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rPr>
          <w:rFonts w:ascii="Calibri" w:cs="Calibri" w:eastAsia="Calibri" w:hAnsi="Calibri"/>
          <w:b w:val="1"/>
          <w:sz w:val="22"/>
          <w:szCs w:val="22"/>
        </w:rPr>
      </w:pPr>
      <w:r w:rsidDel="00000000" w:rsidR="00000000" w:rsidRPr="00000000">
        <w:rPr>
          <w:rtl w:val="0"/>
        </w:rPr>
      </w:r>
    </w:p>
    <w:tbl>
      <w:tblPr>
        <w:tblStyle w:val="Table1"/>
        <w:tblW w:w="9136.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2669"/>
        <w:gridCol w:w="3299"/>
        <w:tblGridChange w:id="0">
          <w:tblGrid>
            <w:gridCol w:w="3168"/>
            <w:gridCol w:w="2669"/>
            <w:gridCol w:w="3299"/>
          </w:tblGrid>
        </w:tblGridChange>
      </w:tblGrid>
      <w:tr>
        <w:trPr>
          <w:cantSplit w:val="0"/>
          <w:tblHeader w:val="0"/>
        </w:trPr>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02">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3">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04">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5">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Pr>
              <w:drawing>
                <wp:inline distB="0" distT="0" distL="0" distR="0">
                  <wp:extent cx="495300" cy="504825"/>
                  <wp:effectExtent b="0" l="0" r="0" t="0"/>
                  <wp:docPr descr="Immagine che contiene disegno, schizzo, clipart, illustrazione&#10;&#10;Descrizione generata automaticamente" id="11" name="image3.png"/>
                  <a:graphic>
                    <a:graphicData uri="http://schemas.openxmlformats.org/drawingml/2006/picture">
                      <pic:pic>
                        <pic:nvPicPr>
                          <pic:cNvPr descr="Immagine che contiene disegno, schizzo, clipart, illustrazione&#10;&#10;Descrizione generata automaticamente" id="0" name="image3.png"/>
                          <pic:cNvPicPr preferRelativeResize="0"/>
                        </pic:nvPicPr>
                        <pic:blipFill>
                          <a:blip r:embed="rId7"/>
                          <a:srcRect b="0" l="0" r="0" t="0"/>
                          <a:stretch>
                            <a:fillRect/>
                          </a:stretch>
                        </pic:blipFill>
                        <pic:spPr>
                          <a:xfrm>
                            <a:off x="0" y="0"/>
                            <a:ext cx="495300" cy="504825"/>
                          </a:xfrm>
                          <a:prstGeom prst="rect"/>
                          <a:ln/>
                        </pic:spPr>
                      </pic:pic>
                    </a:graphicData>
                  </a:graphic>
                </wp:inline>
              </w:drawing>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06">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tl w:val="0"/>
              </w:rPr>
            </w:r>
          </w:p>
        </w:tc>
      </w:tr>
      <w:tr>
        <w:trPr>
          <w:cantSplit w:val="0"/>
          <w:tblHeader w:val="0"/>
        </w:trPr>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07">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ISTITUTO COMPRENSIVO STATALE SASSOFERRATO</w:t>
            </w:r>
          </w:p>
          <w:p w:rsidR="00000000" w:rsidDel="00000000" w:rsidP="00000000" w:rsidRDefault="00000000" w:rsidRPr="00000000" w14:paraId="00000008">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COMUNI DI SASSOFERRATO E GENGA</w:t>
            </w:r>
          </w:p>
          <w:p w:rsidR="00000000" w:rsidDel="00000000" w:rsidP="00000000" w:rsidRDefault="00000000" w:rsidRPr="00000000" w14:paraId="00000009">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P.le Partigiani del Monte Strega, 1</w:t>
            </w:r>
          </w:p>
          <w:p w:rsidR="00000000" w:rsidDel="00000000" w:rsidP="00000000" w:rsidRDefault="00000000" w:rsidRPr="00000000" w14:paraId="0000000A">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60041   SASSOFERRATO  (AN) </w:t>
            </w:r>
          </w:p>
          <w:p w:rsidR="00000000" w:rsidDel="00000000" w:rsidP="00000000" w:rsidRDefault="00000000" w:rsidRPr="00000000" w14:paraId="0000000B">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Tel. e Fax 07329335 – 073296477</w:t>
            </w:r>
          </w:p>
          <w:p w:rsidR="00000000" w:rsidDel="00000000" w:rsidP="00000000" w:rsidRDefault="00000000" w:rsidRPr="00000000" w14:paraId="0000000C">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E-mail: </w:t>
            </w:r>
            <w:hyperlink r:id="rId8">
              <w:r w:rsidDel="00000000" w:rsidR="00000000" w:rsidRPr="00000000">
                <w:rPr>
                  <w:rFonts w:ascii="Calibri" w:cs="Calibri" w:eastAsia="Calibri" w:hAnsi="Calibri"/>
                  <w:b w:val="1"/>
                  <w:i w:val="1"/>
                  <w:color w:val="0000ff"/>
                  <w:sz w:val="22"/>
                  <w:szCs w:val="22"/>
                  <w:u w:val="single"/>
                  <w:rtl w:val="0"/>
                </w:rPr>
                <w:t xml:space="preserve">anic806004@istruzione.it</w:t>
              </w:r>
            </w:hyperlink>
            <w:r w:rsidDel="00000000" w:rsidR="00000000" w:rsidRPr="00000000">
              <w:rPr>
                <w:rFonts w:ascii="Calibri" w:cs="Calibri" w:eastAsia="Calibri" w:hAnsi="Calibri"/>
                <w:b w:val="1"/>
                <w:i w:val="1"/>
                <w:sz w:val="22"/>
                <w:szCs w:val="22"/>
                <w:rtl w:val="0"/>
              </w:rPr>
              <w:t xml:space="preserve"> - Pec: </w:t>
            </w:r>
            <w:hyperlink r:id="rId9">
              <w:r w:rsidDel="00000000" w:rsidR="00000000" w:rsidRPr="00000000">
                <w:rPr>
                  <w:rFonts w:ascii="Calibri" w:cs="Calibri" w:eastAsia="Calibri" w:hAnsi="Calibri"/>
                  <w:b w:val="1"/>
                  <w:i w:val="1"/>
                  <w:color w:val="0000ff"/>
                  <w:sz w:val="22"/>
                  <w:szCs w:val="22"/>
                  <w:u w:val="single"/>
                  <w:rtl w:val="0"/>
                </w:rPr>
                <w:t xml:space="preserve">anic806004@pec.istruzione.it</w:t>
              </w:r>
            </w:hyperlink>
            <w:r w:rsidDel="00000000" w:rsidR="00000000" w:rsidRPr="00000000">
              <w:rPr>
                <w:rFonts w:ascii="Calibri" w:cs="Calibri" w:eastAsia="Calibri" w:hAnsi="Calibri"/>
                <w:b w:val="1"/>
                <w:i w:val="1"/>
                <w:sz w:val="22"/>
                <w:szCs w:val="22"/>
                <w:rtl w:val="0"/>
              </w:rPr>
              <w:t xml:space="preserve"> </w:t>
            </w:r>
          </w:p>
          <w:p w:rsidR="00000000" w:rsidDel="00000000" w:rsidP="00000000" w:rsidRDefault="00000000" w:rsidRPr="00000000" w14:paraId="0000000D">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Sito Internet: </w:t>
            </w:r>
            <w:hyperlink r:id="rId10">
              <w:r w:rsidDel="00000000" w:rsidR="00000000" w:rsidRPr="00000000">
                <w:rPr>
                  <w:rFonts w:ascii="Calibri" w:cs="Calibri" w:eastAsia="Calibri" w:hAnsi="Calibri"/>
                  <w:b w:val="1"/>
                  <w:i w:val="1"/>
                  <w:color w:val="0000ff"/>
                  <w:sz w:val="22"/>
                  <w:szCs w:val="22"/>
                  <w:u w:val="single"/>
                  <w:rtl w:val="0"/>
                </w:rPr>
                <w:t xml:space="preserve">www.icsassoferrato.edu.it</w:t>
              </w:r>
            </w:hyperlink>
            <w:r w:rsidDel="00000000" w:rsidR="00000000" w:rsidRPr="00000000">
              <w:rPr>
                <w:rtl w:val="0"/>
              </w:rPr>
            </w:r>
          </w:p>
          <w:p w:rsidR="00000000" w:rsidDel="00000000" w:rsidP="00000000" w:rsidRDefault="00000000" w:rsidRPr="00000000" w14:paraId="0000000E">
            <w:pPr>
              <w:widowControl w:val="0"/>
              <w:tabs>
                <w:tab w:val="left" w:leader="none" w:pos="1733"/>
              </w:tabs>
              <w:spacing w:line="240" w:lineRule="auto"/>
              <w:ind w:right="284"/>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C.M. ANIC806004  -  Cod.Fisc. 81003330420 - Codice Univoco Ufficio:UFN5KQ</w:t>
            </w:r>
          </w:p>
        </w:tc>
      </w:tr>
    </w:tbl>
    <w:p w:rsidR="00000000" w:rsidDel="00000000" w:rsidP="00000000" w:rsidRDefault="00000000" w:rsidRPr="00000000" w14:paraId="00000011">
      <w:pPr>
        <w:spacing w:line="312"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spacing w:after="240" w:line="312"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OGGETTO: </w:t>
      </w:r>
      <w:r w:rsidDel="00000000" w:rsidR="00000000" w:rsidRPr="00000000">
        <w:rPr>
          <w:rFonts w:ascii="Calibri" w:cs="Calibri" w:eastAsia="Calibri" w:hAnsi="Calibri"/>
          <w:b w:val="1"/>
          <w:i w:val="1"/>
          <w:sz w:val="22"/>
          <w:szCs w:val="22"/>
          <w:rtl w:val="0"/>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13">
      <w:pPr>
        <w:spacing w:after="240" w:line="312" w:lineRule="auto"/>
        <w:jc w:val="center"/>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i w:val="1"/>
          <w:rtl w:val="0"/>
        </w:rPr>
        <w:t xml:space="preserve">Linea di investimento</w:t>
      </w:r>
      <w:r w:rsidDel="00000000" w:rsidR="00000000" w:rsidRPr="00000000">
        <w:rPr>
          <w:rFonts w:ascii="Calibri" w:cs="Calibri" w:eastAsia="Calibri" w:hAnsi="Calibri"/>
          <w:rtl w:val="0"/>
        </w:rPr>
        <w:t xml:space="preserve"> M4C1I2.1 </w:t>
      </w:r>
      <w:r w:rsidDel="00000000" w:rsidR="00000000" w:rsidRPr="00000000">
        <w:rPr>
          <w:rFonts w:ascii="Calibri" w:cs="Calibri" w:eastAsia="Calibri" w:hAnsi="Calibri"/>
          <w:b w:val="1"/>
          <w:rtl w:val="0"/>
        </w:rPr>
        <w:t xml:space="preserve">CNP: M4C1I2.1-2023-1222-P-43257</w:t>
      </w:r>
    </w:p>
    <w:p w:rsidR="00000000" w:rsidDel="00000000" w:rsidP="00000000" w:rsidRDefault="00000000" w:rsidRPr="00000000" w14:paraId="00000014">
      <w:pPr>
        <w:ind w:firstLine="527"/>
        <w:jc w:val="center"/>
        <w:rPr>
          <w:rFonts w:ascii="Calibri" w:cs="Calibri" w:eastAsia="Calibri" w:hAnsi="Calibri"/>
          <w:b w:val="1"/>
        </w:rPr>
      </w:pPr>
      <w:r w:rsidDel="00000000" w:rsidR="00000000" w:rsidRPr="00000000">
        <w:rPr>
          <w:rFonts w:ascii="Calibri" w:cs="Calibri" w:eastAsia="Calibri" w:hAnsi="Calibri"/>
          <w:b w:val="1"/>
          <w:rtl w:val="0"/>
        </w:rPr>
        <w:t xml:space="preserve">CUP: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I94D23003300006</w:t>
      </w:r>
    </w:p>
    <w:p w:rsidR="00000000" w:rsidDel="00000000" w:rsidP="00000000" w:rsidRDefault="00000000" w:rsidRPr="00000000" w14:paraId="00000015">
      <w:pPr>
        <w:spacing w:after="240" w:lineRule="auto"/>
        <w:ind w:firstLine="492"/>
        <w:jc w:val="center"/>
        <w:rPr>
          <w:rFonts w:ascii="Calibri" w:cs="Calibri" w:eastAsia="Calibri" w:hAnsi="Calibri"/>
          <w:b w:val="1"/>
        </w:rPr>
      </w:pPr>
      <w:r w:rsidDel="00000000" w:rsidR="00000000" w:rsidRPr="00000000">
        <w:rPr>
          <w:rFonts w:ascii="Calibri" w:cs="Calibri" w:eastAsia="Calibri" w:hAnsi="Calibri"/>
          <w:b w:val="1"/>
          <w:rtl w:val="0"/>
        </w:rPr>
        <w:t xml:space="preserve">TITOLO: Sassoferrato in formazione</w:t>
      </w:r>
    </w:p>
    <w:p w:rsidR="00000000" w:rsidDel="00000000" w:rsidP="00000000" w:rsidRDefault="00000000" w:rsidRPr="00000000" w14:paraId="00000016">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Formazione del personale scolastico per la transizione digitale</w:t>
      </w:r>
    </w:p>
    <w:p w:rsidR="00000000" w:rsidDel="00000000" w:rsidP="00000000" w:rsidRDefault="00000000" w:rsidRPr="00000000" w14:paraId="00000017">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(D.M. n. 66/2023)</w:t>
      </w:r>
    </w:p>
    <w:p w:rsidR="00000000" w:rsidDel="00000000" w:rsidP="00000000" w:rsidRDefault="00000000" w:rsidRPr="00000000" w14:paraId="00000018">
      <w:pPr>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spacing w:line="312" w:lineRule="auto"/>
        <w:jc w:val="center"/>
        <w:rPr>
          <w:rFonts w:ascii="Calibri" w:cs="Calibri" w:eastAsia="Calibri" w:hAnsi="Calibri"/>
          <w:i w:val="1"/>
          <w:sz w:val="22"/>
          <w:szCs w:val="22"/>
        </w:rPr>
      </w:pPr>
      <w:r w:rsidDel="00000000" w:rsidR="00000000" w:rsidRPr="00000000">
        <w:rPr>
          <w:rFonts w:ascii="Calibri" w:cs="Calibri" w:eastAsia="Calibri" w:hAnsi="Calibri"/>
          <w:rtl w:val="0"/>
        </w:rPr>
        <w:t xml:space="preserve">PERCORSI DI ORIENTAMENTO E TUTORAGGIO PER LA DIDATTICA DIGITALE INTEGRATA E FORMAZIONE ALLA TRANSIZIONE DIGITALE PER IL PERSONALE SCOLASTICO, PERCORSI DI FORMAZIONE E LABORATORI DI FORMAZIONE SUL CAMPO</w:t>
      </w:r>
      <w:r w:rsidDel="00000000" w:rsidR="00000000" w:rsidRPr="00000000">
        <w:rPr>
          <w:rtl w:val="0"/>
        </w:rPr>
      </w:r>
    </w:p>
    <w:p w:rsidR="00000000" w:rsidDel="00000000" w:rsidP="00000000" w:rsidRDefault="00000000" w:rsidRPr="00000000" w14:paraId="0000001A">
      <w:pPr>
        <w:pStyle w:val="Title"/>
        <w:spacing w:after="120" w:before="120" w:line="276" w:lineRule="auto"/>
        <w:rPr>
          <w:rFonts w:ascii="Calibri" w:cs="Calibri" w:eastAsia="Calibri" w:hAnsi="Calibri"/>
          <w:b w:val="0"/>
          <w:smallCaps w:val="0"/>
          <w:sz w:val="28"/>
          <w:szCs w:val="28"/>
        </w:rPr>
      </w:pPr>
      <w:bookmarkStart w:colFirst="0" w:colLast="0" w:name="_heading=h.30j0zll" w:id="1"/>
      <w:bookmarkEnd w:id="1"/>
      <w:r w:rsidDel="00000000" w:rsidR="00000000" w:rsidRPr="00000000">
        <w:rPr>
          <w:rFonts w:ascii="Calibri" w:cs="Calibri" w:eastAsia="Calibri" w:hAnsi="Calibri"/>
          <w:sz w:val="28"/>
          <w:szCs w:val="28"/>
          <w:u w:val="single"/>
          <w:rtl w:val="0"/>
        </w:rPr>
        <w:t xml:space="preserve">SCHEMA LETTERA DI INCARICO PER PERSONALE docente INTERNO</w:t>
      </w:r>
      <w:r w:rsidDel="00000000" w:rsidR="00000000" w:rsidRPr="00000000">
        <w:rPr>
          <w:rtl w:val="0"/>
        </w:rPr>
      </w:r>
    </w:p>
    <w:p w:rsidR="00000000" w:rsidDel="00000000" w:rsidP="00000000" w:rsidRDefault="00000000" w:rsidRPr="00000000" w14:paraId="0000001B">
      <w:pPr>
        <w:spacing w:after="240" w:before="120" w:line="276" w:lineRule="auto"/>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01C">
      <w:pPr>
        <w:spacing w:after="240" w:before="120" w:line="276" w:lineRule="auto"/>
        <w:rPr>
          <w:rFonts w:ascii="Calibri" w:cs="Calibri" w:eastAsia="Calibri" w:hAnsi="Calibri"/>
          <w:b w:val="1"/>
          <w:smallCaps w:val="1"/>
          <w:sz w:val="22"/>
          <w:szCs w:val="22"/>
        </w:rPr>
      </w:pPr>
      <w:r w:rsidDel="00000000" w:rsidR="00000000" w:rsidRPr="00000000">
        <w:rPr>
          <w:rtl w:val="0"/>
        </w:rPr>
      </w:r>
    </w:p>
    <w:p w:rsidR="00000000" w:rsidDel="00000000" w:rsidP="00000000" w:rsidRDefault="00000000" w:rsidRPr="00000000" w14:paraId="0000001D">
      <w:pPr>
        <w:spacing w:after="240" w:before="120" w:line="276" w:lineRule="auto"/>
        <w:rPr>
          <w:rFonts w:ascii="Calibri" w:cs="Calibri" w:eastAsia="Calibri" w:hAnsi="Calibri"/>
          <w:b w:val="1"/>
          <w:smallCaps w:val="1"/>
          <w:sz w:val="22"/>
          <w:szCs w:val="22"/>
        </w:rPr>
      </w:pPr>
      <w:r w:rsidDel="00000000" w:rsidR="00000000" w:rsidRPr="00000000">
        <w:rPr>
          <w:rtl w:val="0"/>
        </w:rPr>
      </w:r>
    </w:p>
    <w:p w:rsidR="00000000" w:rsidDel="00000000" w:rsidP="00000000" w:rsidRDefault="00000000" w:rsidRPr="00000000" w14:paraId="0000001E">
      <w:pPr>
        <w:spacing w:after="240" w:before="120" w:line="276" w:lineRule="auto"/>
        <w:rPr>
          <w:rFonts w:ascii="Calibri" w:cs="Calibri" w:eastAsia="Calibri" w:hAnsi="Calibri"/>
          <w:sz w:val="22"/>
          <w:szCs w:val="22"/>
        </w:rPr>
      </w:pPr>
      <w:r w:rsidDel="00000000" w:rsidR="00000000" w:rsidRPr="00000000">
        <w:rPr>
          <w:rFonts w:ascii="Calibri" w:cs="Calibri" w:eastAsia="Calibri" w:hAnsi="Calibri"/>
          <w:b w:val="1"/>
          <w:smallCaps w:val="1"/>
          <w:sz w:val="22"/>
          <w:szCs w:val="22"/>
          <w:rtl w:val="0"/>
        </w:rPr>
        <w:t xml:space="preserve">L’Istituto COMPRENSIVO SASSOFERRATO (an)</w:t>
      </w:r>
      <w:r w:rsidDel="00000000" w:rsidR="00000000" w:rsidRPr="00000000">
        <w:rPr>
          <w:rFonts w:ascii="Calibri" w:cs="Calibri" w:eastAsia="Calibri" w:hAnsi="Calibri"/>
          <w:sz w:val="22"/>
          <w:szCs w:val="22"/>
          <w:rtl w:val="0"/>
        </w:rPr>
        <w:t xml:space="preserve">, C.F. 81003330420 con sede legale in Sassoferrato (An), in Piazzale Partigiani del Monte Strega, 1, in persona della Prof.ssa Virginia Roberta Gerarda Guanci, ivi domiciliato per la sua qualità di Dirigente scolastico </w:t>
      </w:r>
      <w:r w:rsidDel="00000000" w:rsidR="00000000" w:rsidRPr="00000000">
        <w:rPr>
          <w:rFonts w:ascii="Calibri" w:cs="Calibri" w:eastAsia="Calibri" w:hAnsi="Calibri"/>
          <w:i w:val="1"/>
          <w:sz w:val="22"/>
          <w:szCs w:val="22"/>
          <w:rtl w:val="0"/>
        </w:rPr>
        <w:t xml:space="preserve">pro tempore</w:t>
      </w:r>
      <w:r w:rsidDel="00000000" w:rsidR="00000000" w:rsidRPr="00000000">
        <w:rPr>
          <w:rFonts w:ascii="Calibri" w:cs="Calibri" w:eastAsia="Calibri" w:hAnsi="Calibri"/>
          <w:sz w:val="22"/>
          <w:szCs w:val="22"/>
          <w:rtl w:val="0"/>
        </w:rPr>
        <w:t xml:space="preserve"> e legale rappresentante,</w:t>
      </w:r>
    </w:p>
    <w:p w:rsidR="00000000" w:rsidDel="00000000" w:rsidP="00000000" w:rsidRDefault="00000000" w:rsidRPr="00000000" w14:paraId="0000001F">
      <w:pPr>
        <w:pStyle w:val="Heading1"/>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VISTI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Decreto per l’avvio di una procedura di selezione per il conferimento di un incarico/i individuale/i avente/i ad oggetto Decreto per l’avvio del </w:t>
      </w: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procedimento per la selezione personale interno, in collaborazione plurima ed esterno per il conferimento di incarichi individuali per il ruolo di esperto e tutor per i percorsi di orientamento e tutoraggio per la didattica digitale integrata e formazione alla transizione digitale e laboratori di formazione sul campo</w:t>
      </w: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prot. 9678 del 17/11/2024, nell’ambito della Missione 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l’Avviso pubblico di selezione, n. prot. 9676 del 19/11/2024;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verbale di selezione del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26/11/2024 prot. n. 10005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adottato dalla Commissione di valutazione incaricata con Decreto n.9954, del 25/11/2024;</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graduatoria definitiva pubblicata in data </w:t>
      </w:r>
      <w:r w:rsidDel="00000000" w:rsidR="00000000" w:rsidRPr="00000000">
        <w:rPr>
          <w:rFonts w:ascii="Calibri" w:cs="Calibri" w:eastAsia="Calibri" w:hAnsi="Calibri"/>
          <w:sz w:val="23"/>
          <w:szCs w:val="23"/>
          <w:rtl w:val="0"/>
        </w:rPr>
        <w:t xml:space="preserve">10432</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0</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Decreto per il conferimento di incarico individuale, n. prot</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 […] del […];</w:t>
      </w:r>
    </w:p>
    <w:p w:rsidR="00000000" w:rsidDel="00000000" w:rsidP="00000000" w:rsidRDefault="00000000" w:rsidRPr="00000000" w14:paraId="00000025">
      <w:pPr>
        <w:pStyle w:val="Heading1"/>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PREMESSO CHE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come chiarito nell’Avviso n. prot. 9676 del 19/11/2024 , l’Istituto necessita di acquisire un supporto qualificato in ordine alle attività di conferimento di 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incarichi individuali, per la selezione 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Esperti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di n. 8 incarichi individuali  per la selezione di Tutor per la realizzazione dei percorsi di formazione per la transizione digitale e di 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incarichi individuali, per la selezione 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Esperti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di n. 7 incarichi per la selezione di Tutor per la realizzazione dei laboratori di formazione sul campo nell’ambito della Missione 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 il personale docente interno dell’Istituto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 ad altre Istituzioni scolastiche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sono resi disponibili docenti che sono risultati in possesso delle competenze necessarie richieste per le attività oggetto dell’incarico;</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Dott./Dott.ssa [</w:t>
      </w:r>
      <w:r w:rsidDel="00000000" w:rsidR="00000000" w:rsidRPr="00000000">
        <w:rPr>
          <w:rFonts w:ascii="Calibri" w:cs="Calibri" w:eastAsia="Calibri" w:hAnsi="Calibri"/>
          <w:b w:val="0"/>
          <w:i w:val="0"/>
          <w:smallCaps w:val="1"/>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risulta essere in possesso, come da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curriculum vitae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allegato, delle competenze necessarie allo svolgimento dell’attività ed è risultato in posizione idonea nella procedura selettiva espletata;</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l’Istituto ha adottato il Decreto per il conferimento dell’incarico individuale n. prot.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eventuale, solo per personale appartenente ad altra Istituzione scolastica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l’Istituzione di appartenenza ha rilasciato le autorizzazioni previste dalla normativa vigente;</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sz w:val="22"/>
          <w:szCs w:val="22"/>
        </w:rPr>
      </w:pPr>
      <w:bookmarkStart w:colFirst="0" w:colLast="0" w:name="_heading=h.1fob9te" w:id="2"/>
      <w:bookmarkEnd w:id="2"/>
      <w:r w:rsidDel="00000000" w:rsidR="00000000" w:rsidRPr="00000000">
        <w:rPr>
          <w:rFonts w:ascii="Calibri" w:cs="Calibri" w:eastAsia="Calibri" w:hAnsi="Calibri"/>
          <w:sz w:val="22"/>
          <w:szCs w:val="22"/>
          <w:rtl w:val="0"/>
        </w:rPr>
        <w:t xml:space="preserve">Tanto ritenuto e premesso, con il presente atto (a seguire, anche «</w:t>
      </w:r>
      <w:r w:rsidDel="00000000" w:rsidR="00000000" w:rsidRPr="00000000">
        <w:rPr>
          <w:rFonts w:ascii="Calibri" w:cs="Calibri" w:eastAsia="Calibri" w:hAnsi="Calibri"/>
          <w:b w:val="1"/>
          <w:sz w:val="22"/>
          <w:szCs w:val="22"/>
          <w:rtl w:val="0"/>
        </w:rPr>
        <w:t xml:space="preserve">Lettera di Incarico</w:t>
      </w: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sz w:val="22"/>
          <w:szCs w:val="22"/>
          <w:rtl w:val="0"/>
        </w:rPr>
        <w:t xml:space="preserve">Lettera</w:t>
      </w:r>
      <w:r w:rsidDel="00000000" w:rsidR="00000000" w:rsidRPr="00000000">
        <w:rPr>
          <w:rFonts w:ascii="Calibri" w:cs="Calibri" w:eastAsia="Calibri" w:hAnsi="Calibri"/>
          <w:sz w:val="22"/>
          <w:szCs w:val="22"/>
          <w:rtl w:val="0"/>
        </w:rPr>
        <w:t xml:space="preserve">»), l’Istituto, come in epigrafe rappresentato, conferisce a </w:t>
      </w:r>
      <w:r w:rsidDel="00000000" w:rsidR="00000000" w:rsidRPr="00000000">
        <w:rPr>
          <w:rFonts w:ascii="Calibri" w:cs="Calibri" w:eastAsia="Calibri" w:hAnsi="Calibri"/>
          <w:sz w:val="22"/>
          <w:szCs w:val="22"/>
          <w:highlight w:val="green"/>
          <w:rtl w:val="0"/>
        </w:rPr>
        <w:t xml:space="preserve">[NOME COGNOME]</w:t>
      </w:r>
      <w:r w:rsidDel="00000000" w:rsidR="00000000" w:rsidRPr="00000000">
        <w:rPr>
          <w:rFonts w:ascii="Calibri" w:cs="Calibri" w:eastAsia="Calibri" w:hAnsi="Calibri"/>
          <w:sz w:val="22"/>
          <w:szCs w:val="22"/>
          <w:rtl w:val="0"/>
        </w:rPr>
        <w:t xml:space="preserve"> l’incarico di [</w:t>
      </w:r>
      <w:r w:rsidDel="00000000" w:rsidR="00000000" w:rsidRPr="00000000">
        <w:rPr>
          <w:rFonts w:ascii="Calibri" w:cs="Calibri" w:eastAsia="Calibri" w:hAnsi="Calibri"/>
          <w:sz w:val="22"/>
          <w:szCs w:val="22"/>
          <w:highlight w:val="green"/>
          <w:rtl w:val="0"/>
        </w:rPr>
        <w:t xml:space="preserve">…</w:t>
      </w:r>
      <w:r w:rsidDel="00000000" w:rsidR="00000000" w:rsidRPr="00000000">
        <w:rPr>
          <w:rFonts w:ascii="Calibri" w:cs="Calibri" w:eastAsia="Calibri" w:hAnsi="Calibri"/>
          <w:sz w:val="22"/>
          <w:szCs w:val="22"/>
          <w:rtl w:val="0"/>
        </w:rPr>
        <w:t xml:space="preserve">], avente ad oggetto [</w:t>
      </w:r>
      <w:r w:rsidDel="00000000" w:rsidR="00000000" w:rsidRPr="00000000">
        <w:rPr>
          <w:rFonts w:ascii="Calibri" w:cs="Calibri" w:eastAsia="Calibri" w:hAnsi="Calibri"/>
          <w:sz w:val="22"/>
          <w:szCs w:val="22"/>
          <w:highlight w:val="green"/>
          <w:rtl w:val="0"/>
        </w:rPr>
        <w:t xml:space="preserve">descrizione di massima dell’attività o del progetto oggetto di incarico</w:t>
      </w:r>
      <w:r w:rsidDel="00000000" w:rsidR="00000000" w:rsidRPr="00000000">
        <w:rPr>
          <w:rFonts w:ascii="Calibri" w:cs="Calibri" w:eastAsia="Calibri" w:hAnsi="Calibri"/>
          <w:sz w:val="22"/>
          <w:szCs w:val="22"/>
          <w:rtl w:val="0"/>
        </w:rPr>
        <w:t xml:space="preserve">], nell’ambito del progetto</w:t>
      </w:r>
      <w:r w:rsidDel="00000000" w:rsidR="00000000" w:rsidRPr="00000000">
        <w:rPr>
          <w:rFonts w:ascii="Calibri" w:cs="Calibri" w:eastAsia="Calibri" w:hAnsi="Calibri"/>
          <w:b w:val="1"/>
          <w:rtl w:val="0"/>
        </w:rPr>
        <w:t xml:space="preserve"> “Sassoferrato in formazione” CUP: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I94D23003300006 </w:t>
      </w:r>
      <w:r w:rsidDel="00000000" w:rsidR="00000000" w:rsidRPr="00000000">
        <w:rPr>
          <w:rFonts w:ascii="Calibri" w:cs="Calibri" w:eastAsia="Calibri" w:hAnsi="Calibri"/>
          <w:sz w:val="22"/>
          <w:szCs w:val="22"/>
          <w:rtl w:val="0"/>
        </w:rPr>
        <w:t xml:space="preserve">, secondo le modalità di seguito elencate: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L’Incarico prevede l’espletamento di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inserire una descrizione dettagliata delle singole prestazioni che dovranno essere svolte dall’Incaricato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nell’ambito della Missione 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target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milestone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progetto, ed espletate in maniera specifica per assicurare le condizioni di realizzazione del progetto indicato in premessa.</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6"/>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si impegna ad eseguire l’Incarico a regola d’arte, con tempestività e mediante la necessaria diligenza professionale, nonché nel rispetto delle norme di legge.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6"/>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si impegna a svolgere le attività di cui al paragrafo 1 al di fuori dell’orario di servizio, secondo quanto previsto dalle Istruzioni Operative prot. n. 141549, del 7 dicembre 2023, al paragrafo 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 tipologie di attività di formazione e le opzioni semplificate di costo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L’incaricato si impegna ad attenersi agli obblighi di condotta previsti dal Codice di comportamento dei dipendenti del Ministero dell’Istruzione, adottato con D.M. del 26 aprile 2022, n. 105.</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durata dell’incarico è di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decorrere dal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fino al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l’Incarico conferito è pattuito un compenso orario lordo pari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(euro [</w:t>
      </w:r>
      <w:r w:rsidDel="00000000" w:rsidR="00000000" w:rsidRPr="00000000">
        <w:rPr>
          <w:rFonts w:ascii="Calibri" w:cs="Calibri" w:eastAsia="Calibri" w:hAnsi="Calibri"/>
          <w:b w:val="1"/>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un massimo di ore pari a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un totale omnicomprensivo pari a €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(euro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 inteso quale importo complessivo lordo stato, da rapportare alle ore effettivamente prestate, tenuto conto dell’Unità di costo standard, come previsto dalle Istruzioni Operative prot. n. 141549, del 7 dicembre 2023, al paragrafo 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 tipologie di attività di formazione e le opzioni semplificate di costo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corrispettivo di cui al presente articolo sarà corrisposto dall’Istituto, previo svolgimento delle attività previste e presentazione del relativo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timesheet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sulle giornate/ore effettivamente svolte e secondo le seguenti modalità</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indicare le tempistiche di pagamento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compatibilmente con le tempistiche di assegnazione delle risorse da parte dell’Unità di missione del PNRR presso il Ministero dell’istruzione e del merito.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allegano alla presente lettera di incarico: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Domanda di partecipazione alla selezione;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Curriculum vitae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dell’Incaricato;</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Dichiarazione di insussistenza di cause di incompatibilità e di conflitto di interessi;</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In caso di personale appartenente ad altra Istituzione scolastica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Autorizzazione dell’Amministrazione di appartenenza;</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426" w:right="0" w:hanging="14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120" w:before="120" w:line="276" w:lineRule="auto"/>
        <w:ind w:left="0" w:right="0" w:firstLine="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Sassoferrato,………</w:t>
        <w:tab/>
        <w:tab/>
        <w:tab/>
        <w:tab/>
        <w:tab/>
        <w:tab/>
        <w:tab/>
        <w:tab/>
      </w: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  Il dirigente scolastico</w:t>
        <w:tab/>
        <w:tab/>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76" w:lineRule="auto"/>
        <w:ind w:left="0" w:right="0" w:firstLine="0"/>
        <w:jc w:val="both"/>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             </w:t>
        <w:tab/>
        <w:tab/>
        <w:tab/>
        <w:tab/>
        <w:tab/>
        <w:tab/>
        <w:tab/>
        <w:t xml:space="preserve">Prof.ssa Virginia Roberta Gerarda Guanci</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ab/>
        <w:t xml:space="preserve">            </w:t>
        <w:tab/>
        <w:tab/>
        <w:tab/>
        <w:tab/>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L’Incaricato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accettazione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w:t>
      </w:r>
    </w:p>
    <w:sectPr>
      <w:headerReference r:id="rId11" w:type="default"/>
      <w:footerReference r:id="rId12" w:type="default"/>
      <w:pgSz w:h="16838" w:w="11906" w:orient="portrait"/>
      <w:pgMar w:bottom="1134" w:top="1418" w:left="1134" w:right="1134" w:header="720" w:footer="9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-548639</wp:posOffset>
          </wp:positionH>
          <wp:positionV relativeFrom="paragraph">
            <wp:posOffset>146050</wp:posOffset>
          </wp:positionV>
          <wp:extent cx="7205980" cy="374650"/>
          <wp:effectExtent b="0" l="0" r="0" t="0"/>
          <wp:wrapSquare wrapText="bothSides" distB="0" distT="0" distL="114300" distR="114300"/>
          <wp:docPr id="12" name="image2.png"/>
          <a:graphic>
            <a:graphicData uri="http://schemas.openxmlformats.org/drawingml/2006/picture">
              <pic:pic>
                <pic:nvPicPr>
                  <pic:cNvPr id="0" name="image2.png"/>
                  <pic:cNvPicPr preferRelativeResize="0"/>
                </pic:nvPicPr>
                <pic:blipFill>
                  <a:blip r:embed="rId1"/>
                  <a:srcRect b="40343" l="0" r="0" t="0"/>
                  <a:stretch>
                    <a:fillRect/>
                  </a:stretch>
                </pic:blipFill>
                <pic:spPr>
                  <a:xfrm>
                    <a:off x="0" y="0"/>
                    <a:ext cx="7205980" cy="3746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 w:val="left" w:leader="none" w:pos="1084"/>
        <w:tab w:val="center" w:leader="none" w:pos="4535"/>
      </w:tabs>
      <w:spacing w:after="0" w:before="0" w:line="240" w:lineRule="auto"/>
      <w:ind w:left="-284" w:right="-286" w:firstLine="0"/>
      <w:jc w:val="left"/>
      <w:rPr>
        <w:rFonts w:ascii="Calibri" w:cs="Calibri" w:eastAsia="Calibri" w:hAnsi="Calibri"/>
        <w:b w:val="0"/>
        <w:i w:val="0"/>
        <w:smallCaps w:val="0"/>
        <w:strike w:val="0"/>
        <w:color w:val="000000"/>
        <w:sz w:val="22"/>
        <w:szCs w:val="22"/>
        <w:highlight w:val="cyan"/>
        <w:u w:val="none"/>
        <w:vertAlign w:val="baseline"/>
      </w:rPr>
    </w:pP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171450</wp:posOffset>
          </wp:positionV>
          <wp:extent cx="6140756" cy="1044035"/>
          <wp:effectExtent b="0" l="0" r="0" t="0"/>
          <wp:wrapTopAndBottom distB="0" dist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40756" cy="1044035"/>
                  </a:xfrm>
                  <a:prstGeom prst="rect"/>
                  <a:ln/>
                </pic:spPr>
              </pic:pic>
            </a:graphicData>
          </a:graphic>
        </wp:anchor>
      </w:drawing>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644" w:hanging="359.99999999999994"/>
      </w:pPr>
      <w:rPr>
        <w:b w:val="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spacing w:line="5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spacing w:after="80" w:before="260" w:line="360" w:lineRule="auto"/>
    </w:pPr>
    <w:rPr>
      <w:b w:val="1"/>
      <w:i w:val="1"/>
    </w:rPr>
  </w:style>
  <w:style w:type="paragraph" w:styleId="Heading3">
    <w:name w:val="heading 3"/>
    <w:basedOn w:val="Normal"/>
    <w:next w:val="Normal"/>
    <w:pPr>
      <w:spacing w:after="80" w:before="260" w:line="360" w:lineRule="auto"/>
    </w:pPr>
    <w:rPr>
      <w:b w:val="0"/>
      <w:i w:val="1"/>
    </w:rPr>
  </w:style>
  <w:style w:type="paragraph" w:styleId="Heading4">
    <w:name w:val="heading 4"/>
    <w:basedOn w:val="Normal"/>
    <w:next w:val="Normal"/>
    <w:pPr>
      <w:spacing w:after="80" w:before="260" w:line="360" w:lineRule="auto"/>
    </w:pPr>
    <w:rPr>
      <w:b w:val="1"/>
      <w:i w:val="1"/>
    </w:rPr>
  </w:style>
  <w:style w:type="paragraph" w:styleId="Heading5">
    <w:name w:val="heading 5"/>
    <w:basedOn w:val="Normal"/>
    <w:next w:val="Normal"/>
    <w:pPr>
      <w:spacing w:after="60" w:before="240" w:line="360" w:lineRule="auto"/>
    </w:pPr>
    <w:rPr>
      <w:rFonts w:ascii="Arial" w:cs="Arial" w:eastAsia="Arial" w:hAnsi="Arial"/>
      <w:sz w:val="22"/>
      <w:szCs w:val="22"/>
    </w:rPr>
  </w:style>
  <w:style w:type="paragraph" w:styleId="Heading6">
    <w:name w:val="heading 6"/>
    <w:basedOn w:val="Normal"/>
    <w:next w:val="Normal"/>
    <w:pPr>
      <w:spacing w:after="60" w:before="240" w:line="360" w:lineRule="auto"/>
    </w:pPr>
    <w:rPr>
      <w:i w:val="1"/>
      <w:sz w:val="22"/>
      <w:szCs w:val="22"/>
    </w:rPr>
  </w:style>
  <w:style w:type="paragraph" w:styleId="Title">
    <w:name w:val="Title"/>
    <w:basedOn w:val="Normal"/>
    <w:next w:val="Normal"/>
    <w:pPr>
      <w:jc w:val="center"/>
    </w:pPr>
    <w:rPr>
      <w:b w:val="1"/>
      <w:smallCaps w:val="1"/>
    </w:rPr>
  </w:style>
  <w:style w:type="paragraph" w:styleId="Normale" w:default="1">
    <w:name w:val="Normal"/>
    <w:qFormat w:val="1"/>
    <w:rsid w:val="001647CB"/>
    <w:pPr>
      <w:spacing w:after="0" w:line="540" w:lineRule="exact"/>
      <w:jc w:val="both"/>
    </w:pPr>
    <w:rPr>
      <w:rFonts w:ascii="Times New Roman" w:cs="Times New Roman" w:eastAsia="Times New Roman" w:hAnsi="Times New Roman"/>
      <w:sz w:val="24"/>
      <w:szCs w:val="24"/>
    </w:rPr>
  </w:style>
  <w:style w:type="paragraph" w:styleId="Titolo1">
    <w:name w:val="heading 1"/>
    <w:aliases w:val="articolo"/>
    <w:basedOn w:val="Normale"/>
    <w:next w:val="Normale"/>
    <w:link w:val="Titolo1Carattere"/>
    <w:uiPriority w:val="99"/>
    <w:qFormat w:val="1"/>
    <w:rsid w:val="001647CB"/>
    <w:pPr>
      <w:keepNext w:val="1"/>
      <w:jc w:val="center"/>
      <w:outlineLvl w:val="0"/>
    </w:pPr>
    <w:rPr>
      <w:b w:val="1"/>
      <w:bCs w:val="1"/>
    </w:rPr>
  </w:style>
  <w:style w:type="paragraph" w:styleId="Titolo2">
    <w:name w:val="heading 2"/>
    <w:basedOn w:val="Normale"/>
    <w:next w:val="Titolo3"/>
    <w:link w:val="Titolo2Carattere"/>
    <w:uiPriority w:val="99"/>
    <w:qFormat w:val="1"/>
    <w:rsid w:val="001647CB"/>
    <w:pPr>
      <w:overflowPunct w:val="0"/>
      <w:autoSpaceDE w:val="0"/>
      <w:autoSpaceDN w:val="0"/>
      <w:adjustRightInd w:val="0"/>
      <w:spacing w:after="80" w:before="260" w:line="360" w:lineRule="exact"/>
      <w:textAlignment w:val="baseline"/>
      <w:outlineLvl w:val="1"/>
    </w:pPr>
    <w:rPr>
      <w:b w:val="1"/>
      <w:bCs w:val="1"/>
      <w:i w:val="1"/>
      <w:iCs w:val="1"/>
      <w:lang w:eastAsia="it-IT"/>
    </w:rPr>
  </w:style>
  <w:style w:type="paragraph" w:styleId="Titolo3">
    <w:name w:val="heading 3"/>
    <w:basedOn w:val="Titolo2"/>
    <w:next w:val="Normale"/>
    <w:link w:val="Titolo3Carattere"/>
    <w:uiPriority w:val="99"/>
    <w:qFormat w:val="1"/>
    <w:rsid w:val="001647CB"/>
    <w:pPr>
      <w:outlineLvl w:val="2"/>
    </w:pPr>
    <w:rPr>
      <w:b w:val="0"/>
      <w:bCs w:val="0"/>
    </w:rPr>
  </w:style>
  <w:style w:type="paragraph" w:styleId="Titolo4">
    <w:name w:val="heading 4"/>
    <w:basedOn w:val="Titolo3"/>
    <w:next w:val="Normale"/>
    <w:link w:val="Titolo4Carattere"/>
    <w:uiPriority w:val="99"/>
    <w:qFormat w:val="1"/>
    <w:rsid w:val="001647CB"/>
    <w:pPr>
      <w:outlineLvl w:val="3"/>
    </w:pPr>
    <w:rPr>
      <w:b w:val="1"/>
      <w:bCs w:val="1"/>
    </w:rPr>
  </w:style>
  <w:style w:type="paragraph" w:styleId="Titolo5">
    <w:name w:val="heading 5"/>
    <w:basedOn w:val="Normale"/>
    <w:next w:val="Normale"/>
    <w:link w:val="Titolo5Carattere"/>
    <w:uiPriority w:val="99"/>
    <w:qFormat w:val="1"/>
    <w:rsid w:val="001647CB"/>
    <w:pPr>
      <w:overflowPunct w:val="0"/>
      <w:autoSpaceDE w:val="0"/>
      <w:autoSpaceDN w:val="0"/>
      <w:adjustRightInd w:val="0"/>
      <w:spacing w:after="60" w:before="240" w:line="360" w:lineRule="exact"/>
      <w:textAlignment w:val="baseline"/>
      <w:outlineLvl w:val="4"/>
    </w:pPr>
    <w:rPr>
      <w:rFonts w:ascii="Arial" w:cs="Arial" w:hAnsi="Arial"/>
      <w:sz w:val="22"/>
      <w:szCs w:val="22"/>
      <w:lang w:eastAsia="it-IT"/>
    </w:rPr>
  </w:style>
  <w:style w:type="paragraph" w:styleId="Titolo6">
    <w:name w:val="heading 6"/>
    <w:basedOn w:val="Normale"/>
    <w:next w:val="Normale"/>
    <w:link w:val="Titolo6Carattere"/>
    <w:uiPriority w:val="99"/>
    <w:qFormat w:val="1"/>
    <w:rsid w:val="001647CB"/>
    <w:pPr>
      <w:overflowPunct w:val="0"/>
      <w:autoSpaceDE w:val="0"/>
      <w:autoSpaceDN w:val="0"/>
      <w:adjustRightInd w:val="0"/>
      <w:spacing w:after="60" w:before="240" w:line="360" w:lineRule="exact"/>
      <w:textAlignment w:val="baseline"/>
      <w:outlineLvl w:val="5"/>
    </w:pPr>
    <w:rPr>
      <w:i w:val="1"/>
      <w:iCs w:val="1"/>
      <w:sz w:val="22"/>
      <w:szCs w:val="22"/>
      <w:lang w:eastAsia="it-IT"/>
    </w:rPr>
  </w:style>
  <w:style w:type="paragraph" w:styleId="Titolo7">
    <w:name w:val="heading 7"/>
    <w:basedOn w:val="Normale"/>
    <w:next w:val="Normale"/>
    <w:link w:val="Titolo7Carattere"/>
    <w:uiPriority w:val="99"/>
    <w:qFormat w:val="1"/>
    <w:rsid w:val="001647CB"/>
    <w:pPr>
      <w:overflowPunct w:val="0"/>
      <w:autoSpaceDE w:val="0"/>
      <w:autoSpaceDN w:val="0"/>
      <w:adjustRightInd w:val="0"/>
      <w:spacing w:after="60" w:before="240" w:line="360" w:lineRule="exact"/>
      <w:textAlignment w:val="baseline"/>
      <w:outlineLvl w:val="6"/>
    </w:pPr>
    <w:rPr>
      <w:rFonts w:ascii="Arial" w:cs="Arial" w:hAnsi="Arial"/>
      <w:sz w:val="20"/>
      <w:szCs w:val="20"/>
      <w:lang w:eastAsia="it-IT"/>
    </w:rPr>
  </w:style>
  <w:style w:type="paragraph" w:styleId="Titolo8">
    <w:name w:val="heading 8"/>
    <w:basedOn w:val="Normale"/>
    <w:next w:val="Normale"/>
    <w:link w:val="Titolo8Carattere"/>
    <w:uiPriority w:val="99"/>
    <w:qFormat w:val="1"/>
    <w:rsid w:val="001647CB"/>
    <w:pPr>
      <w:overflowPunct w:val="0"/>
      <w:autoSpaceDE w:val="0"/>
      <w:autoSpaceDN w:val="0"/>
      <w:adjustRightInd w:val="0"/>
      <w:spacing w:after="60" w:before="240" w:line="360" w:lineRule="exact"/>
      <w:textAlignment w:val="baseline"/>
      <w:outlineLvl w:val="7"/>
    </w:pPr>
    <w:rPr>
      <w:rFonts w:ascii="Arial" w:cs="Arial" w:hAnsi="Arial"/>
      <w:i w:val="1"/>
      <w:iCs w:val="1"/>
      <w:sz w:val="20"/>
      <w:szCs w:val="20"/>
      <w:lang w:eastAsia="it-IT"/>
    </w:rPr>
  </w:style>
  <w:style w:type="paragraph" w:styleId="Titolo9">
    <w:name w:val="heading 9"/>
    <w:basedOn w:val="Normale"/>
    <w:next w:val="Normale"/>
    <w:link w:val="Titolo9Carattere"/>
    <w:uiPriority w:val="99"/>
    <w:qFormat w:val="1"/>
    <w:rsid w:val="001647CB"/>
    <w:pPr>
      <w:overflowPunct w:val="0"/>
      <w:autoSpaceDE w:val="0"/>
      <w:autoSpaceDN w:val="0"/>
      <w:adjustRightInd w:val="0"/>
      <w:spacing w:after="60" w:before="240" w:line="360" w:lineRule="exact"/>
      <w:textAlignment w:val="baseline"/>
      <w:outlineLvl w:val="8"/>
    </w:pPr>
    <w:rPr>
      <w:rFonts w:ascii="Arial" w:cs="Arial" w:hAnsi="Arial"/>
      <w:b w:val="1"/>
      <w:bCs w:val="1"/>
      <w:i w:val="1"/>
      <w:iCs w:val="1"/>
      <w:sz w:val="18"/>
      <w:szCs w:val="18"/>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aliases w:val="articolo Carattere"/>
    <w:basedOn w:val="Carpredefinitoparagrafo"/>
    <w:link w:val="Titolo1"/>
    <w:uiPriority w:val="99"/>
    <w:rsid w:val="001647CB"/>
    <w:rPr>
      <w:rFonts w:ascii="Times New Roman" w:cs="Times New Roman" w:eastAsia="Times New Roman" w:hAnsi="Times New Roman"/>
      <w:b w:val="1"/>
      <w:bCs w:val="1"/>
      <w:sz w:val="24"/>
      <w:szCs w:val="24"/>
    </w:rPr>
  </w:style>
  <w:style w:type="character" w:styleId="Titolo2Carattere" w:customStyle="1">
    <w:name w:val="Titolo 2 Carattere"/>
    <w:basedOn w:val="Carpredefinitoparagrafo"/>
    <w:link w:val="Titolo2"/>
    <w:uiPriority w:val="99"/>
    <w:rsid w:val="001647CB"/>
    <w:rPr>
      <w:rFonts w:ascii="Times New Roman" w:cs="Times New Roman" w:eastAsia="Times New Roman" w:hAnsi="Times New Roman"/>
      <w:b w:val="1"/>
      <w:bCs w:val="1"/>
      <w:i w:val="1"/>
      <w:iCs w:val="1"/>
      <w:sz w:val="24"/>
      <w:szCs w:val="24"/>
      <w:lang w:eastAsia="it-IT"/>
    </w:rPr>
  </w:style>
  <w:style w:type="character" w:styleId="Titolo3Carattere" w:customStyle="1">
    <w:name w:val="Titolo 3 Carattere"/>
    <w:basedOn w:val="Carpredefinitoparagrafo"/>
    <w:link w:val="Titolo3"/>
    <w:uiPriority w:val="99"/>
    <w:rsid w:val="001647CB"/>
    <w:rPr>
      <w:rFonts w:ascii="Times New Roman" w:cs="Times New Roman" w:eastAsia="Times New Roman" w:hAnsi="Times New Roman"/>
      <w:i w:val="1"/>
      <w:iCs w:val="1"/>
      <w:sz w:val="24"/>
      <w:szCs w:val="24"/>
      <w:lang w:eastAsia="it-IT"/>
    </w:rPr>
  </w:style>
  <w:style w:type="character" w:styleId="Titolo4Carattere" w:customStyle="1">
    <w:name w:val="Titolo 4 Carattere"/>
    <w:basedOn w:val="Carpredefinitoparagrafo"/>
    <w:link w:val="Titolo4"/>
    <w:uiPriority w:val="99"/>
    <w:rsid w:val="001647CB"/>
    <w:rPr>
      <w:rFonts w:ascii="Times New Roman" w:cs="Times New Roman" w:eastAsia="Times New Roman" w:hAnsi="Times New Roman"/>
      <w:b w:val="1"/>
      <w:bCs w:val="1"/>
      <w:i w:val="1"/>
      <w:iCs w:val="1"/>
      <w:sz w:val="24"/>
      <w:szCs w:val="24"/>
      <w:lang w:eastAsia="it-IT"/>
    </w:rPr>
  </w:style>
  <w:style w:type="character" w:styleId="Titolo5Carattere" w:customStyle="1">
    <w:name w:val="Titolo 5 Carattere"/>
    <w:basedOn w:val="Carpredefinitoparagrafo"/>
    <w:link w:val="Titolo5"/>
    <w:uiPriority w:val="99"/>
    <w:rsid w:val="001647CB"/>
    <w:rPr>
      <w:rFonts w:ascii="Arial" w:cs="Arial" w:eastAsia="Times New Roman" w:hAnsi="Arial"/>
      <w:lang w:eastAsia="it-IT"/>
    </w:rPr>
  </w:style>
  <w:style w:type="character" w:styleId="Titolo6Carattere" w:customStyle="1">
    <w:name w:val="Titolo 6 Carattere"/>
    <w:basedOn w:val="Carpredefinitoparagrafo"/>
    <w:link w:val="Titolo6"/>
    <w:uiPriority w:val="99"/>
    <w:rsid w:val="001647CB"/>
    <w:rPr>
      <w:rFonts w:ascii="Times New Roman" w:cs="Times New Roman" w:eastAsia="Times New Roman" w:hAnsi="Times New Roman"/>
      <w:i w:val="1"/>
      <w:iCs w:val="1"/>
      <w:lang w:eastAsia="it-IT"/>
    </w:rPr>
  </w:style>
  <w:style w:type="character" w:styleId="Titolo7Carattere" w:customStyle="1">
    <w:name w:val="Titolo 7 Carattere"/>
    <w:basedOn w:val="Carpredefinitoparagrafo"/>
    <w:link w:val="Titolo7"/>
    <w:uiPriority w:val="99"/>
    <w:rsid w:val="001647CB"/>
    <w:rPr>
      <w:rFonts w:ascii="Arial" w:cs="Arial" w:eastAsia="Times New Roman" w:hAnsi="Arial"/>
      <w:sz w:val="20"/>
      <w:szCs w:val="20"/>
      <w:lang w:eastAsia="it-IT"/>
    </w:rPr>
  </w:style>
  <w:style w:type="character" w:styleId="Titolo8Carattere" w:customStyle="1">
    <w:name w:val="Titolo 8 Carattere"/>
    <w:basedOn w:val="Carpredefinitoparagrafo"/>
    <w:link w:val="Titolo8"/>
    <w:uiPriority w:val="99"/>
    <w:rsid w:val="001647CB"/>
    <w:rPr>
      <w:rFonts w:ascii="Arial" w:cs="Arial" w:eastAsia="Times New Roman" w:hAnsi="Arial"/>
      <w:i w:val="1"/>
      <w:iCs w:val="1"/>
      <w:sz w:val="20"/>
      <w:szCs w:val="20"/>
      <w:lang w:eastAsia="it-IT"/>
    </w:rPr>
  </w:style>
  <w:style w:type="character" w:styleId="Titolo9Carattere" w:customStyle="1">
    <w:name w:val="Titolo 9 Carattere"/>
    <w:basedOn w:val="Carpredefinitoparagrafo"/>
    <w:link w:val="Titolo9"/>
    <w:uiPriority w:val="99"/>
    <w:rsid w:val="001647CB"/>
    <w:rPr>
      <w:rFonts w:ascii="Arial" w:cs="Arial" w:eastAsia="Times New Roman" w:hAnsi="Arial"/>
      <w:b w:val="1"/>
      <w:bCs w:val="1"/>
      <w:i w:val="1"/>
      <w:iCs w:val="1"/>
      <w:sz w:val="18"/>
      <w:szCs w:val="18"/>
      <w:lang w:eastAsia="it-IT"/>
    </w:rPr>
  </w:style>
  <w:style w:type="paragraph" w:styleId="Bollo" w:customStyle="1">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val="1"/>
    <w:rsid w:val="001647CB"/>
    <w:pPr>
      <w:jc w:val="center"/>
    </w:pPr>
    <w:rPr>
      <w:b w:val="1"/>
      <w:bCs w:val="1"/>
      <w:caps w:val="1"/>
    </w:rPr>
  </w:style>
  <w:style w:type="character" w:styleId="TitoloCarattere" w:customStyle="1">
    <w:name w:val="Titolo Carattere"/>
    <w:basedOn w:val="Carpredefinitoparagrafo"/>
    <w:link w:val="Titolo"/>
    <w:uiPriority w:val="99"/>
    <w:rsid w:val="001647CB"/>
    <w:rPr>
      <w:rFonts w:ascii="Times New Roman" w:cs="Times New Roman" w:eastAsia="Times New Roman" w:hAnsi="Times New Roman"/>
      <w:b w:val="1"/>
      <w:bCs w:val="1"/>
      <w:caps w:val="1"/>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cs="Arial" w:hAnsi="Arial"/>
    </w:rPr>
  </w:style>
  <w:style w:type="character" w:styleId="PidipaginaCarattere" w:customStyle="1">
    <w:name w:val="Piè di pagina Carattere"/>
    <w:basedOn w:val="Carpredefinitoparagrafo"/>
    <w:link w:val="Pidipagina"/>
    <w:uiPriority w:val="99"/>
    <w:rsid w:val="001647CB"/>
    <w:rPr>
      <w:rFonts w:ascii="Arial" w:cs="Arial" w:eastAsia="Times New Roman" w:hAnsi="Arial"/>
      <w:sz w:val="24"/>
      <w:szCs w:val="24"/>
    </w:rPr>
  </w:style>
  <w:style w:type="character" w:styleId="Numeropagina">
    <w:name w:val="page number"/>
    <w:uiPriority w:val="99"/>
    <w:rsid w:val="001647CB"/>
    <w:rPr>
      <w:rFonts w:cs="Times New Roman"/>
    </w:rPr>
  </w:style>
  <w:style w:type="paragraph" w:styleId="Lista2" w:customStyle="1">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after="60" w:before="60" w:line="240" w:lineRule="auto"/>
      <w:ind w:left="132" w:right="69"/>
      <w:jc w:val="left"/>
    </w:pPr>
    <w:rPr>
      <w:sz w:val="22"/>
      <w:szCs w:val="22"/>
      <w:lang w:eastAsia="it-IT"/>
    </w:rPr>
  </w:style>
  <w:style w:type="paragraph" w:styleId="sottoarticoli" w:customStyle="1">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val="1"/>
    <w:rsid w:val="001647CB"/>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1647CB"/>
    <w:rPr>
      <w:rFonts w:ascii="Tahoma" w:cs="Tahoma" w:eastAsia="Times New Roman" w:hAnsi="Tahoma"/>
      <w:sz w:val="16"/>
      <w:szCs w:val="16"/>
    </w:rPr>
  </w:style>
  <w:style w:type="paragraph" w:styleId="ListParagraph1" w:customStyle="1">
    <w:name w:val="List Paragraph1"/>
    <w:basedOn w:val="Normale"/>
    <w:uiPriority w:val="99"/>
    <w:qFormat w:val="1"/>
    <w:rsid w:val="001647CB"/>
    <w:pPr>
      <w:ind w:left="720"/>
    </w:pPr>
  </w:style>
  <w:style w:type="paragraph" w:styleId="WW-Testonormale" w:customStyle="1">
    <w:name w:val="WW-Testo normale"/>
    <w:basedOn w:val="Normale"/>
    <w:uiPriority w:val="99"/>
    <w:rsid w:val="001647CB"/>
    <w:pPr>
      <w:suppressAutoHyphens w:val="1"/>
      <w:spacing w:line="240" w:lineRule="auto"/>
      <w:jc w:val="left"/>
    </w:pPr>
    <w:rPr>
      <w:rFonts w:ascii="Courier New" w:cs="Courier New" w:hAnsi="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styleId="IntestazioneCarattere" w:customStyle="1">
    <w:name w:val="Intestazione Carattere"/>
    <w:basedOn w:val="Carpredefinitoparagrafo"/>
    <w:link w:val="Intestazione"/>
    <w:uiPriority w:val="99"/>
    <w:rsid w:val="001647CB"/>
    <w:rPr>
      <w:rFonts w:ascii="Times New Roman" w:cs="Times New Roman" w:eastAsia="Times New Roman" w:hAnsi="Times New Roman"/>
      <w:sz w:val="24"/>
      <w:szCs w:val="24"/>
    </w:rPr>
  </w:style>
  <w:style w:type="paragraph" w:styleId="puntatonumerato" w:customStyle="1">
    <w:name w:val="puntato numerato"/>
    <w:basedOn w:val="Normale"/>
    <w:uiPriority w:val="99"/>
    <w:rsid w:val="001647CB"/>
    <w:pPr>
      <w:numPr>
        <w:numId w:val="2"/>
      </w:numPr>
      <w:spacing w:line="360" w:lineRule="auto"/>
    </w:pPr>
    <w:rPr>
      <w:rFonts w:ascii="Verdana" w:cs="Verdana" w:hAnsi="Verdana"/>
      <w:color w:val="000000"/>
      <w:lang w:eastAsia="it-IT"/>
    </w:rPr>
  </w:style>
  <w:style w:type="paragraph" w:styleId="Stile" w:customStyle="1">
    <w:name w:val="Stile"/>
    <w:uiPriority w:val="99"/>
    <w:rsid w:val="001647CB"/>
    <w:pPr>
      <w:widowControl w:val="0"/>
      <w:suppressAutoHyphens w:val="1"/>
      <w:autoSpaceDE w:val="0"/>
      <w:spacing w:after="120" w:before="240" w:line="240" w:lineRule="auto"/>
      <w:ind w:left="567"/>
      <w:jc w:val="center"/>
    </w:pPr>
    <w:rPr>
      <w:rFonts w:ascii="Times New Roman" w:cs="Times New Roman" w:eastAsia="Times New Roman" w:hAnsi="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cs="Verdana" w:hAnsi="Verdana"/>
      <w:lang w:eastAsia="it-IT"/>
    </w:rPr>
  </w:style>
  <w:style w:type="character" w:styleId="Rientrocorpodeltesto2Carattere" w:customStyle="1">
    <w:name w:val="Rientro corpo del testo 2 Carattere"/>
    <w:basedOn w:val="Carpredefinitoparagrafo"/>
    <w:link w:val="Rientrocorpodeltesto2"/>
    <w:uiPriority w:val="99"/>
    <w:rsid w:val="001647CB"/>
    <w:rPr>
      <w:rFonts w:ascii="Verdana" w:cs="Verdana" w:eastAsia="Times New Roman" w:hAnsi="Verdana"/>
      <w:sz w:val="24"/>
      <w:szCs w:val="24"/>
      <w:lang w:eastAsia="it-IT"/>
    </w:rPr>
  </w:style>
  <w:style w:type="paragraph" w:styleId="WW-Corpotesto" w:customStyle="1">
    <w:name w:val="WW-Corpo testo"/>
    <w:uiPriority w:val="99"/>
    <w:rsid w:val="001647CB"/>
    <w:pPr>
      <w:suppressAutoHyphens w:val="1"/>
      <w:spacing w:after="120" w:before="240" w:line="240" w:lineRule="auto"/>
      <w:ind w:left="567"/>
      <w:jc w:val="center"/>
    </w:pPr>
    <w:rPr>
      <w:rFonts w:ascii="Times New Roman" w:cs="Times New Roman" w:eastAsia="Times New Roman" w:hAnsi="Times New Roman"/>
      <w:color w:val="000000"/>
      <w:sz w:val="24"/>
      <w:szCs w:val="24"/>
      <w:lang w:eastAsia="it-IT"/>
    </w:rPr>
  </w:style>
  <w:style w:type="paragraph" w:styleId="PlainText1" w:customStyle="1">
    <w:name w:val="Plain Text1"/>
    <w:basedOn w:val="Normale"/>
    <w:uiPriority w:val="99"/>
    <w:rsid w:val="001647CB"/>
    <w:pPr>
      <w:adjustRightInd w:val="0"/>
      <w:spacing w:line="360" w:lineRule="atLeast"/>
      <w:jc w:val="left"/>
      <w:textAlignment w:val="baseline"/>
    </w:pPr>
    <w:rPr>
      <w:rFonts w:ascii="Courier New" w:cs="Courier New" w:hAnsi="Courier New"/>
      <w:sz w:val="20"/>
      <w:szCs w:val="20"/>
      <w:lang w:eastAsia="it-IT"/>
    </w:rPr>
  </w:style>
  <w:style w:type="paragraph" w:styleId="NormaleWeb">
    <w:name w:val="Normal (Web)"/>
    <w:basedOn w:val="Normale"/>
    <w:uiPriority w:val="99"/>
    <w:rsid w:val="001647CB"/>
    <w:pPr>
      <w:spacing w:after="119" w:before="100" w:beforeAutospacing="1" w:line="240" w:lineRule="auto"/>
      <w:jc w:val="left"/>
    </w:pPr>
    <w:rPr>
      <w:rFonts w:ascii="Arial Unicode MS" w:cs="Arial Unicode MS" w:eastAsia="Arial Unicode MS" w:hAnsi="Arial Unicode MS"/>
      <w:lang w:eastAsia="it-IT"/>
    </w:rPr>
  </w:style>
  <w:style w:type="table" w:styleId="Grigliatabella">
    <w:name w:val="Table Grid"/>
    <w:basedOn w:val="Tabellanormale"/>
    <w:uiPriority w:val="39"/>
    <w:rsid w:val="001647CB"/>
    <w:pPr>
      <w:spacing w:after="0" w:line="240" w:lineRule="auto"/>
    </w:pPr>
    <w:rPr>
      <w:rFonts w:ascii="Times New Roman" w:cs="Times New Roman" w:eastAsia="Times New Roman" w:hAnsi="Times New Roman"/>
      <w:sz w:val="20"/>
      <w:szCs w:val="20"/>
      <w:lang w:eastAsia="it-IT"/>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ulletbl" w:customStyle="1">
    <w:name w:val="Bullet.bl"/>
    <w:basedOn w:val="Normale"/>
    <w:next w:val="Normale"/>
    <w:uiPriority w:val="99"/>
    <w:rsid w:val="001647CB"/>
    <w:pPr>
      <w:tabs>
        <w:tab w:val="left" w:pos="357"/>
      </w:tabs>
      <w:autoSpaceDE w:val="0"/>
      <w:autoSpaceDN w:val="0"/>
      <w:spacing w:after="130" w:line="260" w:lineRule="exact"/>
      <w:ind w:left="357" w:hanging="357"/>
    </w:pPr>
    <w:rPr>
      <w:rFonts w:ascii="Times" w:cs="Times" w:hAnsi="Times"/>
      <w:sz w:val="22"/>
      <w:szCs w:val="22"/>
      <w:lang w:eastAsia="it-IT"/>
    </w:rPr>
  </w:style>
  <w:style w:type="paragraph" w:styleId="Testots" w:customStyle="1">
    <w:name w:val="Testo.ts"/>
    <w:basedOn w:val="Normale"/>
    <w:uiPriority w:val="99"/>
    <w:rsid w:val="001647CB"/>
    <w:pPr>
      <w:spacing w:after="130" w:line="260" w:lineRule="exact"/>
    </w:pPr>
    <w:rPr>
      <w:sz w:val="22"/>
      <w:szCs w:val="22"/>
      <w:lang w:eastAsia="it-IT" w:val="en-GB"/>
    </w:rPr>
  </w:style>
  <w:style w:type="paragraph" w:styleId="Body" w:customStyle="1">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styleId="BodyCarattere" w:customStyle="1">
    <w:name w:val="Body Carattere"/>
    <w:link w:val="Body"/>
    <w:rsid w:val="001647CB"/>
    <w:rPr>
      <w:rFonts w:ascii="Times New Roman" w:cs="Times New Roman" w:eastAsia="Times New Roman" w:hAnsi="Times New Roman"/>
      <w:color w:val="000000"/>
      <w:szCs w:val="20"/>
    </w:rPr>
  </w:style>
  <w:style w:type="character" w:styleId="Enfasigrassetto">
    <w:name w:val="Strong"/>
    <w:qFormat w:val="1"/>
    <w:rsid w:val="001647CB"/>
    <w:rPr>
      <w:b w:val="1"/>
      <w:bCs w:val="1"/>
    </w:rPr>
  </w:style>
  <w:style w:type="paragraph" w:styleId="Paragrafoelenco">
    <w:name w:val="List Paragraph"/>
    <w:basedOn w:val="Normale"/>
    <w:uiPriority w:val="34"/>
    <w:qFormat w:val="1"/>
    <w:rsid w:val="001647CB"/>
    <w:pPr>
      <w:spacing w:line="240" w:lineRule="auto"/>
      <w:ind w:left="720"/>
      <w:contextualSpacing w:val="1"/>
      <w:jc w:val="left"/>
    </w:pPr>
    <w:rPr>
      <w:sz w:val="28"/>
      <w:lang w:eastAsia="it-IT"/>
    </w:rPr>
  </w:style>
  <w:style w:type="paragraph" w:styleId="Corpotesto">
    <w:name w:val="Body Text"/>
    <w:basedOn w:val="Normale"/>
    <w:link w:val="CorpotestoCarattere"/>
    <w:uiPriority w:val="99"/>
    <w:semiHidden w:val="1"/>
    <w:unhideWhenUsed w:val="1"/>
    <w:rsid w:val="001647CB"/>
    <w:pPr>
      <w:spacing w:after="120"/>
    </w:pPr>
  </w:style>
  <w:style w:type="character" w:styleId="CorpotestoCarattere" w:customStyle="1">
    <w:name w:val="Corpo testo Carattere"/>
    <w:basedOn w:val="Carpredefinitoparagrafo"/>
    <w:link w:val="Corpotesto"/>
    <w:uiPriority w:val="99"/>
    <w:semiHidden w:val="1"/>
    <w:rsid w:val="001647CB"/>
    <w:rPr>
      <w:rFonts w:ascii="Times New Roman" w:cs="Times New Roman" w:eastAsia="Times New Roman" w:hAnsi="Times New Roman"/>
      <w:sz w:val="24"/>
      <w:szCs w:val="24"/>
    </w:rPr>
  </w:style>
  <w:style w:type="paragraph" w:styleId="Corpodeltesto2">
    <w:name w:val="Body Text 2"/>
    <w:basedOn w:val="Normale"/>
    <w:link w:val="Corpodeltesto2Carattere"/>
    <w:uiPriority w:val="99"/>
    <w:unhideWhenUsed w:val="1"/>
    <w:rsid w:val="001647CB"/>
    <w:pPr>
      <w:spacing w:after="120" w:line="480" w:lineRule="auto"/>
    </w:pPr>
  </w:style>
  <w:style w:type="character" w:styleId="Corpodeltesto2Carattere" w:customStyle="1">
    <w:name w:val="Corpo del testo 2 Carattere"/>
    <w:basedOn w:val="Carpredefinitoparagrafo"/>
    <w:link w:val="Corpodeltesto2"/>
    <w:uiPriority w:val="99"/>
    <w:rsid w:val="001647CB"/>
    <w:rPr>
      <w:rFonts w:ascii="Times New Roman" w:cs="Times New Roman" w:eastAsia="Times New Roman" w:hAnsi="Times New Roman"/>
      <w:sz w:val="24"/>
      <w:szCs w:val="24"/>
    </w:rPr>
  </w:style>
  <w:style w:type="paragraph" w:styleId="Puntoelenco2">
    <w:name w:val="List Bullet 2"/>
    <w:basedOn w:val="Puntoelenco"/>
    <w:rsid w:val="000401D7"/>
    <w:pPr>
      <w:numPr>
        <w:numId w:val="6"/>
      </w:numPr>
      <w:spacing w:after="130" w:before="130" w:line="260" w:lineRule="atLeast"/>
      <w:contextualSpacing w:val="0"/>
      <w:jc w:val="left"/>
    </w:pPr>
    <w:rPr>
      <w:sz w:val="22"/>
      <w:szCs w:val="20"/>
    </w:rPr>
  </w:style>
  <w:style w:type="paragraph" w:styleId="Puntoelenco">
    <w:name w:val="List Bullet"/>
    <w:basedOn w:val="Normale"/>
    <w:uiPriority w:val="99"/>
    <w:semiHidden w:val="1"/>
    <w:unhideWhenUsed w:val="1"/>
    <w:rsid w:val="001647CB"/>
    <w:pPr>
      <w:numPr>
        <w:numId w:val="7"/>
      </w:numPr>
      <w:contextualSpacing w:val="1"/>
    </w:pPr>
  </w:style>
  <w:style w:type="character" w:styleId="Collegamentoipertestuale">
    <w:name w:val="Hyperlink"/>
    <w:uiPriority w:val="99"/>
    <w:semiHidden w:val="1"/>
    <w:unhideWhenUsed w:val="1"/>
    <w:rsid w:val="001647CB"/>
    <w:rPr>
      <w:strike w:val="0"/>
      <w:dstrike w:val="0"/>
      <w:color w:val="1183a0"/>
      <w:u w:val="none"/>
      <w:effect w:val="none"/>
    </w:rPr>
  </w:style>
  <w:style w:type="paragraph" w:styleId="provvr01" w:customStyle="1">
    <w:name w:val="provv_r01"/>
    <w:basedOn w:val="Normale"/>
    <w:rsid w:val="001647CB"/>
    <w:pPr>
      <w:spacing w:after="45" w:before="100" w:beforeAutospacing="1" w:line="240" w:lineRule="auto"/>
    </w:pPr>
    <w:rPr>
      <w:lang w:eastAsia="it-IT"/>
    </w:rPr>
  </w:style>
  <w:style w:type="paragraph" w:styleId="Default" w:customStyle="1">
    <w:name w:val="Default"/>
    <w:rsid w:val="001647CB"/>
    <w:pPr>
      <w:autoSpaceDE w:val="0"/>
      <w:autoSpaceDN w:val="0"/>
      <w:adjustRightInd w:val="0"/>
      <w:spacing w:after="0" w:line="240" w:lineRule="auto"/>
    </w:pPr>
    <w:rPr>
      <w:rFonts w:ascii="Calibri" w:cs="Calibri" w:eastAsia="Times New Roman" w:hAnsi="Calibri"/>
      <w:color w:val="000000"/>
      <w:sz w:val="24"/>
      <w:szCs w:val="24"/>
      <w:lang w:eastAsia="it-IT"/>
    </w:rPr>
  </w:style>
  <w:style w:type="character" w:styleId="Rimandocommento">
    <w:name w:val="annotation reference"/>
    <w:uiPriority w:val="99"/>
    <w:semiHidden w:val="1"/>
    <w:unhideWhenUsed w:val="1"/>
    <w:rsid w:val="001647CB"/>
    <w:rPr>
      <w:sz w:val="16"/>
      <w:szCs w:val="16"/>
    </w:rPr>
  </w:style>
  <w:style w:type="paragraph" w:styleId="Testocommento">
    <w:name w:val="annotation text"/>
    <w:basedOn w:val="Normale"/>
    <w:link w:val="TestocommentoCarattere"/>
    <w:uiPriority w:val="99"/>
    <w:semiHidden w:val="1"/>
    <w:unhideWhenUsed w:val="1"/>
    <w:rsid w:val="001647CB"/>
    <w:rPr>
      <w:sz w:val="20"/>
      <w:szCs w:val="20"/>
    </w:rPr>
  </w:style>
  <w:style w:type="character" w:styleId="TestocommentoCarattere" w:customStyle="1">
    <w:name w:val="Testo commento Carattere"/>
    <w:basedOn w:val="Carpredefinitoparagrafo"/>
    <w:link w:val="Testocommento"/>
    <w:uiPriority w:val="99"/>
    <w:semiHidden w:val="1"/>
    <w:rsid w:val="001647CB"/>
    <w:rPr>
      <w:rFonts w:ascii="Times New Roman" w:cs="Times New Roman" w:eastAsia="Times New Roman" w:hAnsi="Times New Roman"/>
      <w:sz w:val="20"/>
      <w:szCs w:val="20"/>
    </w:rPr>
  </w:style>
  <w:style w:type="paragraph" w:styleId="Soggettocommento">
    <w:name w:val="annotation subject"/>
    <w:basedOn w:val="Testocommento"/>
    <w:next w:val="Testocommento"/>
    <w:link w:val="SoggettocommentoCarattere"/>
    <w:uiPriority w:val="99"/>
    <w:semiHidden w:val="1"/>
    <w:unhideWhenUsed w:val="1"/>
    <w:rsid w:val="001647CB"/>
    <w:rPr>
      <w:b w:val="1"/>
      <w:bCs w:val="1"/>
    </w:rPr>
  </w:style>
  <w:style w:type="character" w:styleId="SoggettocommentoCarattere" w:customStyle="1">
    <w:name w:val="Soggetto commento Carattere"/>
    <w:basedOn w:val="TestocommentoCarattere"/>
    <w:link w:val="Soggettocommento"/>
    <w:uiPriority w:val="99"/>
    <w:semiHidden w:val="1"/>
    <w:rsid w:val="001647CB"/>
    <w:rPr>
      <w:rFonts w:ascii="Times New Roman" w:cs="Times New Roman" w:eastAsia="Times New Roman" w:hAnsi="Times New Roman"/>
      <w:b w:val="1"/>
      <w:bCs w:val="1"/>
      <w:sz w:val="20"/>
      <w:szCs w:val="20"/>
    </w:rPr>
  </w:style>
  <w:style w:type="paragraph" w:styleId="Revisione">
    <w:name w:val="Revision"/>
    <w:hidden w:val="1"/>
    <w:uiPriority w:val="99"/>
    <w:semiHidden w:val="1"/>
    <w:rsid w:val="001647CB"/>
    <w:pPr>
      <w:spacing w:after="0" w:line="240" w:lineRule="auto"/>
    </w:pPr>
    <w:rPr>
      <w:rFonts w:ascii="Times New Roman" w:cs="Times New Roman" w:eastAsia="Times New Roman" w:hAnsi="Times New Roman"/>
      <w:sz w:val="24"/>
      <w:szCs w:val="24"/>
    </w:rPr>
  </w:style>
  <w:style w:type="paragraph" w:styleId="Testonormale">
    <w:name w:val="Plain Text"/>
    <w:basedOn w:val="Normale"/>
    <w:link w:val="TestonormaleCarattere"/>
    <w:uiPriority w:val="99"/>
    <w:unhideWhenUsed w:val="1"/>
    <w:rsid w:val="00C70A26"/>
    <w:pPr>
      <w:spacing w:line="360" w:lineRule="auto"/>
      <w:jc w:val="left"/>
    </w:pPr>
    <w:rPr>
      <w:rFonts w:ascii="Courier New" w:hAnsi="Courier New"/>
      <w:sz w:val="20"/>
      <w:szCs w:val="20"/>
      <w:lang w:eastAsia="it-IT"/>
    </w:rPr>
  </w:style>
  <w:style w:type="character" w:styleId="TestonormaleCarattere" w:customStyle="1">
    <w:name w:val="Testo normale Carattere"/>
    <w:basedOn w:val="Carpredefinitoparagrafo"/>
    <w:link w:val="Testonormale"/>
    <w:uiPriority w:val="99"/>
    <w:rsid w:val="00C70A26"/>
    <w:rPr>
      <w:rFonts w:ascii="Courier New" w:cs="Times New Roman" w:eastAsia="Times New Roman" w:hAnsi="Courier New"/>
      <w:sz w:val="20"/>
      <w:szCs w:val="20"/>
      <w:lang w:eastAsia="it-IT"/>
    </w:rPr>
  </w:style>
  <w:style w:type="character" w:styleId="ui-provider" w:customStyle="1">
    <w:name w:val="ui-provider"/>
    <w:basedOn w:val="Carpredefinitoparagrafo"/>
    <w:rsid w:val="00D6486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icsassoferrato.edu.it" TargetMode="External"/><Relationship Id="rId12" Type="http://schemas.openxmlformats.org/officeDocument/2006/relationships/footer" Target="footer1.xml"/><Relationship Id="rId9" Type="http://schemas.openxmlformats.org/officeDocument/2006/relationships/hyperlink" Target="mailto:anic806004@pec.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mailto:anic806004@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d+hvX37X+GpUNCnsbJS1fYZbAg==">CgMxLjAyCGguZ2pkZ3hzMgloLjMwajB6bGwyCWguMWZvYjl0ZTIJaC4zem55c2g3MgloLjJldDkycDA4AHIhMXRRNUlvYTcwNmFWV3lVTTZIM0RxZ0dDdUM3cHM1UjFJ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2024-12-06T11:07:00Z</dcterms:created>
  <dc:creator>VICARIO</dc:creator>
</cp:coreProperties>
</file>