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845E4" w14:textId="77777777" w:rsidR="005F4761" w:rsidRDefault="005F4761" w:rsidP="005F476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634C52" w14:textId="63855BD0" w:rsidR="002E71C6" w:rsidRPr="00F30D10" w:rsidRDefault="00771723" w:rsidP="002E71C6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ab/>
      </w:r>
      <w:r w:rsidR="002E71C6" w:rsidRPr="00F30D10"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>A:</w:t>
      </w:r>
    </w:p>
    <w:p w14:paraId="1973AA5A" w14:textId="77777777" w:rsidR="002E71C6" w:rsidRPr="00F30D10" w:rsidRDefault="002E71C6" w:rsidP="002E71C6">
      <w:pPr>
        <w:pStyle w:val="Paragrafoelenco"/>
        <w:widowControl w:val="0"/>
        <w:numPr>
          <w:ilvl w:val="8"/>
          <w:numId w:val="30"/>
        </w:numPr>
        <w:tabs>
          <w:tab w:val="left" w:pos="1733"/>
        </w:tabs>
        <w:autoSpaceDE w:val="0"/>
        <w:autoSpaceDN w:val="0"/>
        <w:ind w:right="284"/>
        <w:contextualSpacing w:val="0"/>
        <w:rPr>
          <w:rFonts w:cs="Calibri"/>
          <w:b/>
          <w:i/>
          <w:iCs/>
        </w:rPr>
      </w:pPr>
      <w:r w:rsidRPr="00F30D10">
        <w:rPr>
          <w:rFonts w:cs="Calibri"/>
          <w:b/>
          <w:i/>
          <w:iCs/>
        </w:rPr>
        <w:t>DSGA</w:t>
      </w:r>
    </w:p>
    <w:p w14:paraId="055AF9E4" w14:textId="77777777" w:rsidR="002E71C6" w:rsidRPr="00F30D10" w:rsidRDefault="002E71C6" w:rsidP="002E71C6">
      <w:pPr>
        <w:pStyle w:val="Paragrafoelenco"/>
        <w:widowControl w:val="0"/>
        <w:numPr>
          <w:ilvl w:val="8"/>
          <w:numId w:val="30"/>
        </w:numPr>
        <w:tabs>
          <w:tab w:val="left" w:pos="1733"/>
        </w:tabs>
        <w:autoSpaceDE w:val="0"/>
        <w:autoSpaceDN w:val="0"/>
        <w:ind w:right="284"/>
        <w:contextualSpacing w:val="0"/>
        <w:rPr>
          <w:rFonts w:cs="Calibri"/>
          <w:b/>
          <w:i/>
          <w:iCs/>
        </w:rPr>
      </w:pPr>
      <w:r w:rsidRPr="00F30D10">
        <w:rPr>
          <w:rFonts w:cs="Calibri"/>
          <w:b/>
          <w:i/>
          <w:iCs/>
        </w:rPr>
        <w:t>Ai docenti interessati</w:t>
      </w:r>
    </w:p>
    <w:p w14:paraId="0E316657" w14:textId="0E201D3F" w:rsidR="002E71C6" w:rsidRPr="00F30D10" w:rsidRDefault="002E71C6" w:rsidP="002E71C6">
      <w:pPr>
        <w:pStyle w:val="Paragrafoelenco"/>
        <w:widowControl w:val="0"/>
        <w:numPr>
          <w:ilvl w:val="8"/>
          <w:numId w:val="30"/>
        </w:numPr>
        <w:tabs>
          <w:tab w:val="left" w:pos="1733"/>
        </w:tabs>
        <w:autoSpaceDE w:val="0"/>
        <w:autoSpaceDN w:val="0"/>
        <w:ind w:right="284"/>
        <w:contextualSpacing w:val="0"/>
        <w:rPr>
          <w:rFonts w:cs="Calibri"/>
          <w:b/>
          <w:i/>
          <w:iCs/>
        </w:rPr>
      </w:pPr>
      <w:r w:rsidRPr="00F30D10">
        <w:rPr>
          <w:rFonts w:cs="Calibri"/>
          <w:b/>
          <w:i/>
          <w:iCs/>
        </w:rPr>
        <w:t>Sito/Progetti PNRR</w:t>
      </w:r>
    </w:p>
    <w:p w14:paraId="182FC829" w14:textId="77777777" w:rsidR="002E71C6" w:rsidRPr="00F30D10" w:rsidRDefault="002E71C6" w:rsidP="002E71C6">
      <w:pPr>
        <w:pStyle w:val="Paragrafoelenco"/>
        <w:widowControl w:val="0"/>
        <w:numPr>
          <w:ilvl w:val="8"/>
          <w:numId w:val="30"/>
        </w:numPr>
        <w:tabs>
          <w:tab w:val="left" w:pos="1733"/>
        </w:tabs>
        <w:autoSpaceDE w:val="0"/>
        <w:autoSpaceDN w:val="0"/>
        <w:ind w:right="284"/>
        <w:contextualSpacing w:val="0"/>
        <w:rPr>
          <w:rFonts w:cs="Calibri"/>
          <w:b/>
          <w:i/>
          <w:iCs/>
        </w:rPr>
      </w:pPr>
      <w:r w:rsidRPr="00F30D10">
        <w:rPr>
          <w:rFonts w:cs="Calibri"/>
          <w:b/>
          <w:i/>
          <w:iCs/>
        </w:rPr>
        <w:t>Amministrazione Trasparente</w:t>
      </w:r>
    </w:p>
    <w:p w14:paraId="7C1E9B57" w14:textId="77777777" w:rsidR="002E71C6" w:rsidRPr="00F30D10" w:rsidRDefault="002E71C6" w:rsidP="002E71C6">
      <w:pPr>
        <w:pStyle w:val="Paragrafoelenco"/>
        <w:widowControl w:val="0"/>
        <w:numPr>
          <w:ilvl w:val="8"/>
          <w:numId w:val="30"/>
        </w:numPr>
        <w:tabs>
          <w:tab w:val="left" w:pos="1733"/>
        </w:tabs>
        <w:autoSpaceDE w:val="0"/>
        <w:autoSpaceDN w:val="0"/>
        <w:ind w:right="284"/>
        <w:contextualSpacing w:val="0"/>
        <w:rPr>
          <w:rFonts w:cs="Calibri"/>
          <w:b/>
          <w:i/>
          <w:iCs/>
        </w:rPr>
      </w:pPr>
      <w:r w:rsidRPr="00F30D10">
        <w:rPr>
          <w:rFonts w:cs="Calibri"/>
          <w:b/>
          <w:i/>
          <w:iCs/>
        </w:rPr>
        <w:t>Albo</w:t>
      </w:r>
    </w:p>
    <w:p w14:paraId="3D3A5FA0" w14:textId="77777777" w:rsidR="002E71C6" w:rsidRPr="00F30D10" w:rsidRDefault="002E71C6" w:rsidP="002E71C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03736342" w14:textId="42454E88" w:rsidR="002E71C6" w:rsidRDefault="002E71C6" w:rsidP="00BD2D3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771723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OGGETTO: DECRETO INCARICO </w:t>
      </w:r>
      <w:r w:rsidR="00AF6AC4" w:rsidRPr="00AF6AC4">
        <w:rPr>
          <w:rFonts w:ascii="Calibri-Bold" w:hAnsi="Calibri-Bold"/>
          <w:b/>
          <w:bCs/>
          <w:color w:val="000000"/>
          <w:sz w:val="22"/>
          <w:szCs w:val="22"/>
        </w:rPr>
        <w:t>FIGURE PROFESSIONALI INTERNE ESPERTI E/O TUTOR PER LO SVOLGIMENTO DI PERCORSI CO-CURRICULARI IN ORARIO NON COINCIDENTE CON L’ORARIO DI SERVIZIO DA CONTRATTUALIZZARE AI SENSI DELL’ART. 45 DEL CCNL</w:t>
      </w:r>
      <w:r w:rsidR="00AF6AC4" w:rsidRPr="00AF6AC4">
        <w:t xml:space="preserve"> </w:t>
      </w:r>
      <w:r w:rsidR="00771723">
        <w:rPr>
          <w:rFonts w:ascii="Calibri" w:eastAsia="Calibri" w:hAnsi="Calibri" w:cs="Calibri"/>
          <w:b/>
          <w:sz w:val="22"/>
          <w:szCs w:val="22"/>
          <w:lang w:eastAsia="en-US"/>
        </w:rPr>
        <w:t>A VALERE SU INTERVENTO A DEL PROGETTO:</w:t>
      </w:r>
    </w:p>
    <w:p w14:paraId="17347D55" w14:textId="77777777" w:rsidR="00771723" w:rsidRPr="00771723" w:rsidRDefault="00771723" w:rsidP="00BD2D3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3FBE31A" w14:textId="77777777" w:rsidR="00771723" w:rsidRPr="008208A0" w:rsidRDefault="00771723" w:rsidP="0077172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bookmarkStart w:id="0" w:name="_Hlk158486486"/>
      <w:r w:rsidRPr="008208A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PIANO NAZIONALE DI RIPRESA E RESILIENZA - Missione 4: Istruzione E Ricerca Componente 1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– </w:t>
      </w:r>
      <w:r w:rsidRPr="008208A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Potenziamento dell’offerta dei servizi di istruzione: dagli asili nido alle Università –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</w:t>
      </w:r>
      <w:r w:rsidRPr="008208A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nvestimento 3.1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:</w:t>
      </w:r>
      <w:r w:rsidRPr="008208A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Nuove competenze e nuovi linguaggi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– Azioni di potenziamento delle competenze STEM e multilinguistiche (D.M. 65/2023) </w:t>
      </w:r>
    </w:p>
    <w:bookmarkEnd w:id="0"/>
    <w:p w14:paraId="0CFD05E1" w14:textId="77777777" w:rsidR="002E71C6" w:rsidRPr="00F30D10" w:rsidRDefault="002E71C6" w:rsidP="00BD2D3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</w:pPr>
    </w:p>
    <w:p w14:paraId="2A2B94A9" w14:textId="77777777" w:rsidR="00F30D10" w:rsidRDefault="00F30D10" w:rsidP="00BD2D3D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372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CUP: </w:t>
      </w:r>
      <w:r w:rsidRPr="004E70A7">
        <w:rPr>
          <w:rFonts w:asciiTheme="minorHAnsi" w:eastAsiaTheme="minorHAnsi" w:hAnsiTheme="minorHAnsi" w:cstheme="minorBidi"/>
          <w:sz w:val="22"/>
          <w:szCs w:val="22"/>
          <w:lang w:eastAsia="en-US"/>
        </w:rPr>
        <w:t>J34D23002870006</w:t>
      </w:r>
    </w:p>
    <w:p w14:paraId="64F2E492" w14:textId="77777777" w:rsidR="00F30D10" w:rsidRPr="00537264" w:rsidRDefault="00F30D10" w:rsidP="00BD2D3D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37264">
        <w:rPr>
          <w:rFonts w:asciiTheme="minorHAnsi" w:eastAsiaTheme="minorHAnsi" w:hAnsiTheme="minorHAnsi" w:cstheme="minorBidi"/>
          <w:sz w:val="22"/>
          <w:szCs w:val="22"/>
          <w:lang w:eastAsia="en-US"/>
        </w:rPr>
        <w:t>CODICE PROGETTO:</w:t>
      </w:r>
      <w:r w:rsidRPr="004E70A7">
        <w:rPr>
          <w:rFonts w:ascii="NotoSans-Regular" w:eastAsia="MS Mincho" w:hAnsi="NotoSans-Regular" w:cs="NotoSans-Regular"/>
          <w:color w:val="212529"/>
          <w:sz w:val="23"/>
          <w:szCs w:val="23"/>
        </w:rPr>
        <w:t xml:space="preserve"> </w:t>
      </w:r>
      <w:r w:rsidRPr="004E70A7">
        <w:rPr>
          <w:rFonts w:asciiTheme="minorHAnsi" w:eastAsiaTheme="minorHAnsi" w:hAnsiTheme="minorHAnsi" w:cstheme="minorBidi"/>
          <w:sz w:val="22"/>
          <w:szCs w:val="22"/>
          <w:lang w:eastAsia="en-US"/>
        </w:rPr>
        <w:t>M4C1I3.1-2023-1143-P-30764</w:t>
      </w:r>
      <w:r w:rsidRPr="005372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55379253" w14:textId="77777777" w:rsidR="00F30D10" w:rsidRDefault="00F30D10" w:rsidP="00BD2D3D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37264">
        <w:rPr>
          <w:rFonts w:asciiTheme="minorHAnsi" w:eastAsiaTheme="minorHAnsi" w:hAnsiTheme="minorHAnsi" w:cstheme="minorBidi"/>
          <w:sz w:val="22"/>
          <w:szCs w:val="22"/>
          <w:lang w:eastAsia="en-US"/>
        </w:rPr>
        <w:t>TITOLO PROGETTO: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E70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STEM and human </w:t>
      </w:r>
      <w:proofErr w:type="spellStart"/>
      <w:r w:rsidRPr="004E70A7">
        <w:rPr>
          <w:rFonts w:asciiTheme="minorHAnsi" w:eastAsiaTheme="minorHAnsi" w:hAnsiTheme="minorHAnsi" w:cstheme="minorBidi"/>
          <w:sz w:val="22"/>
          <w:szCs w:val="22"/>
          <w:lang w:eastAsia="en-US"/>
        </w:rPr>
        <w:t>leaves</w:t>
      </w:r>
      <w:proofErr w:type="spellEnd"/>
    </w:p>
    <w:p w14:paraId="65AC2238" w14:textId="77777777" w:rsidR="002E71C6" w:rsidRPr="00F30D10" w:rsidRDefault="002E71C6" w:rsidP="00BD2D3D">
      <w:pPr>
        <w:keepNext/>
        <w:keepLines/>
        <w:widowControl w:val="0"/>
        <w:jc w:val="both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17A99FE7" w14:textId="77777777" w:rsidR="002E71C6" w:rsidRPr="00F30D10" w:rsidRDefault="002E71C6" w:rsidP="00771723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F30D10">
        <w:rPr>
          <w:rFonts w:asciiTheme="minorHAnsi" w:eastAsia="Arial" w:hAnsiTheme="minorHAnsi"/>
          <w:b/>
          <w:bCs/>
          <w:sz w:val="22"/>
          <w:szCs w:val="22"/>
        </w:rPr>
        <w:t>IL DIRIGENTE SCOLASTICO</w:t>
      </w:r>
    </w:p>
    <w:p w14:paraId="6168276C" w14:textId="77777777" w:rsidR="002E71C6" w:rsidRPr="00F30D10" w:rsidRDefault="002E71C6" w:rsidP="00BD2D3D">
      <w:pPr>
        <w:keepNext/>
        <w:keepLines/>
        <w:widowControl w:val="0"/>
        <w:jc w:val="both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73BD5783" w14:textId="1F762430" w:rsidR="002E71C6" w:rsidRDefault="002E71C6" w:rsidP="00675C00">
      <w:pPr>
        <w:widowControl w:val="0"/>
        <w:tabs>
          <w:tab w:val="left" w:pos="1985"/>
        </w:tabs>
        <w:spacing w:after="120" w:line="276" w:lineRule="auto"/>
        <w:ind w:left="709" w:hanging="709"/>
        <w:jc w:val="both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F30D10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>VISTO</w:t>
      </w:r>
      <w:r w:rsidRPr="00F30D10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ab/>
      </w:r>
      <w:r w:rsidRPr="00F30D10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il Decreto Legislativo 30 marzo 2001, n. 165 recante "Norme generali sull'ordinamento del lavoro alle dipendenze della Amministrazioni Pubbliche" e </w:t>
      </w:r>
      <w:proofErr w:type="spellStart"/>
      <w:r w:rsidRPr="00F30D10">
        <w:rPr>
          <w:rFonts w:asciiTheme="minorHAnsi" w:eastAsia="Arial" w:hAnsiTheme="minorHAnsi" w:cstheme="minorBidi"/>
          <w:sz w:val="22"/>
          <w:szCs w:val="22"/>
          <w:lang w:eastAsia="en-US"/>
        </w:rPr>
        <w:t>ss.mm.ii</w:t>
      </w:r>
      <w:proofErr w:type="spellEnd"/>
      <w:r w:rsidRPr="00F30D10">
        <w:rPr>
          <w:rFonts w:asciiTheme="minorHAnsi" w:eastAsia="Arial" w:hAnsiTheme="minorHAnsi" w:cstheme="minorBidi"/>
          <w:sz w:val="22"/>
          <w:szCs w:val="22"/>
          <w:lang w:eastAsia="en-US"/>
        </w:rPr>
        <w:t>.;</w:t>
      </w:r>
    </w:p>
    <w:p w14:paraId="052142A4" w14:textId="708032B1" w:rsidR="00771723" w:rsidRPr="00F30D10" w:rsidRDefault="00771723" w:rsidP="00675C00">
      <w:pPr>
        <w:widowControl w:val="0"/>
        <w:tabs>
          <w:tab w:val="left" w:pos="1985"/>
        </w:tabs>
        <w:spacing w:after="120" w:line="276" w:lineRule="auto"/>
        <w:ind w:left="709" w:hanging="709"/>
        <w:jc w:val="both"/>
        <w:rPr>
          <w:rFonts w:asciiTheme="minorHAnsi" w:eastAsia="Arial" w:hAnsiTheme="minorHAnsi" w:cstheme="minorBidi"/>
          <w:sz w:val="22"/>
          <w:szCs w:val="22"/>
          <w:lang w:eastAsia="en-US"/>
        </w:rPr>
      </w:pPr>
      <w:r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 xml:space="preserve">VISTO </w:t>
      </w:r>
      <w:r w:rsidR="00675C00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 xml:space="preserve">  </w:t>
      </w:r>
      <w:r w:rsidR="00675C00">
        <w:rPr>
          <w:rFonts w:asciiTheme="minorHAnsi" w:eastAsia="Arial" w:hAnsiTheme="minorHAnsi" w:cstheme="minorBidi"/>
          <w:color w:val="000000"/>
          <w:sz w:val="22"/>
          <w:szCs w:val="22"/>
          <w:shd w:val="clear" w:color="auto" w:fill="FFFFFF"/>
          <w:lang w:bidi="it-IT"/>
        </w:rPr>
        <w:t>l</w:t>
      </w:r>
      <w:r w:rsidRPr="00771723">
        <w:rPr>
          <w:rFonts w:asciiTheme="minorHAnsi" w:eastAsia="Arial" w:hAnsiTheme="minorHAnsi" w:cstheme="minorBidi"/>
          <w:color w:val="000000"/>
          <w:sz w:val="22"/>
          <w:szCs w:val="22"/>
          <w:shd w:val="clear" w:color="auto" w:fill="FFFFFF"/>
          <w:lang w:bidi="it-IT"/>
        </w:rPr>
        <w:t>’articolo 53</w:t>
      </w:r>
      <w:r>
        <w:rPr>
          <w:rFonts w:asciiTheme="minorHAnsi" w:eastAsia="Arial" w:hAnsiTheme="minorHAnsi" w:cstheme="minorBidi"/>
          <w:color w:val="000000"/>
          <w:sz w:val="22"/>
          <w:szCs w:val="22"/>
          <w:shd w:val="clear" w:color="auto" w:fill="FFFFFF"/>
          <w:lang w:bidi="it-IT"/>
        </w:rPr>
        <w:t xml:space="preserve"> del Dlgs. 165/2001 che al comma 2 declina: “Le pubbliche amministrazioni non possono conferire ai dipendenti incarichi, non compresi nei compiti e doveri di ufficio, che non siano espressamente previsti o disciplinati da legge o altre fonti normative, o che non siano espressamente autorizzati;</w:t>
      </w:r>
    </w:p>
    <w:p w14:paraId="41D33167" w14:textId="1BE1E96D" w:rsidR="002E71C6" w:rsidRPr="00F30D10" w:rsidRDefault="002E71C6" w:rsidP="00675C00">
      <w:pPr>
        <w:widowControl w:val="0"/>
        <w:tabs>
          <w:tab w:val="left" w:pos="1985"/>
        </w:tabs>
        <w:spacing w:after="120" w:line="276" w:lineRule="auto"/>
        <w:ind w:left="709" w:hanging="709"/>
        <w:jc w:val="both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F30D10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>VISTO</w:t>
      </w:r>
      <w:r w:rsidRPr="00F30D10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ab/>
      </w:r>
      <w:r w:rsidRPr="00F30D10">
        <w:rPr>
          <w:rFonts w:asciiTheme="minorHAnsi" w:eastAsia="Arial" w:hAnsiTheme="minorHAnsi" w:cstheme="minorBidi"/>
          <w:sz w:val="22"/>
          <w:szCs w:val="22"/>
          <w:lang w:eastAsia="en-US"/>
        </w:rPr>
        <w:t>il DPR 275/99, concernente norme in materia di autonomia delle istituzioni scolastiche</w:t>
      </w:r>
      <w:r w:rsidR="00771723">
        <w:rPr>
          <w:rFonts w:asciiTheme="minorHAnsi" w:eastAsia="Arial" w:hAnsiTheme="minorHAnsi" w:cstheme="minorBidi"/>
          <w:sz w:val="22"/>
          <w:szCs w:val="22"/>
          <w:lang w:eastAsia="en-US"/>
        </w:rPr>
        <w:t>;</w:t>
      </w:r>
    </w:p>
    <w:p w14:paraId="5E1B1D26" w14:textId="77777777" w:rsidR="002E71C6" w:rsidRPr="00F30D10" w:rsidRDefault="002E71C6" w:rsidP="00675C00">
      <w:pPr>
        <w:widowControl w:val="0"/>
        <w:tabs>
          <w:tab w:val="left" w:pos="1985"/>
        </w:tabs>
        <w:spacing w:after="120" w:line="276" w:lineRule="auto"/>
        <w:ind w:left="709" w:hanging="709"/>
        <w:jc w:val="both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F30D10">
        <w:rPr>
          <w:rFonts w:asciiTheme="minorHAnsi" w:eastAsia="Arial" w:hAnsiTheme="minorHAnsi" w:cstheme="minorBidi"/>
          <w:b/>
          <w:bCs/>
          <w:sz w:val="22"/>
          <w:szCs w:val="22"/>
          <w:lang w:eastAsia="en-US"/>
        </w:rPr>
        <w:t>VISTO</w:t>
      </w:r>
      <w:r w:rsidRPr="00F30D10">
        <w:rPr>
          <w:rFonts w:asciiTheme="minorHAnsi" w:eastAsia="Arial" w:hAnsiTheme="minorHAnsi" w:cstheme="minorBidi"/>
          <w:sz w:val="22"/>
          <w:szCs w:val="22"/>
          <w:lang w:eastAsia="en-US"/>
        </w:rPr>
        <w:tab/>
        <w:t>il decreto del Presidente del Consiglio dei ministri del 30 settembre 2020 n. 166, recante “Regolamento concernente l’organizzazione del Ministero dell’Istruzione”;</w:t>
      </w:r>
    </w:p>
    <w:p w14:paraId="513A27C0" w14:textId="65702FAD" w:rsidR="002E71C6" w:rsidRPr="00F30D10" w:rsidRDefault="002E71C6" w:rsidP="00675C00">
      <w:pPr>
        <w:widowControl w:val="0"/>
        <w:tabs>
          <w:tab w:val="left" w:pos="1985"/>
        </w:tabs>
        <w:spacing w:after="120" w:line="276" w:lineRule="auto"/>
        <w:ind w:left="709" w:hanging="709"/>
        <w:jc w:val="both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F30D10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>VISTA</w:t>
      </w:r>
      <w:r w:rsidRPr="00F30D10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ab/>
      </w:r>
      <w:r w:rsidRPr="00F30D10">
        <w:rPr>
          <w:rFonts w:asciiTheme="minorHAnsi" w:eastAsia="Arial" w:hAnsiTheme="minorHAnsi" w:cstheme="minorBidi"/>
          <w:sz w:val="22"/>
          <w:szCs w:val="22"/>
          <w:lang w:eastAsia="en-US"/>
        </w:rPr>
        <w:t>la circolare della Funzione Pubblica n.2/2008;</w:t>
      </w:r>
    </w:p>
    <w:p w14:paraId="3F13CEA3" w14:textId="202DFE01" w:rsidR="002E71C6" w:rsidRPr="00F30D10" w:rsidRDefault="002E71C6" w:rsidP="00675C00">
      <w:pPr>
        <w:suppressAutoHyphens/>
        <w:autoSpaceDN w:val="0"/>
        <w:spacing w:after="120" w:line="276" w:lineRule="auto"/>
        <w:ind w:left="709" w:hanging="709"/>
        <w:jc w:val="both"/>
        <w:textAlignment w:val="baseline"/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</w:pPr>
      <w:bookmarkStart w:id="1" w:name="_Hlk133176811"/>
      <w:r w:rsidRPr="00F30D10"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  <w:t>VISTO</w:t>
      </w:r>
      <w:r w:rsidRPr="00F30D10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ab/>
        <w:t>che ai sensi dell’art. 45 del D.I. 129/2018, l’istituzione scolastica può stipulare contratti di prestazione d’opera con esperti per particolari attività ed insegnamenti, al fine di garantire l’arricchimento dell’offerta formativa, nonché la realizzazione di specifici programmi di ricerca e di sperimentazione</w:t>
      </w:r>
      <w:bookmarkEnd w:id="1"/>
      <w:r w:rsidR="00771723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>;</w:t>
      </w:r>
    </w:p>
    <w:p w14:paraId="55736E87" w14:textId="552A3CCE" w:rsidR="002E71C6" w:rsidRPr="00F30D10" w:rsidRDefault="002E71C6" w:rsidP="00675C00">
      <w:pPr>
        <w:overflowPunct w:val="0"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proofErr w:type="gramStart"/>
      <w:r w:rsidRPr="00F30D10">
        <w:rPr>
          <w:rFonts w:asciiTheme="minorHAnsi" w:eastAsiaTheme="minorEastAsia" w:hAnsiTheme="minorHAnsi" w:cstheme="minorBidi"/>
          <w:b/>
          <w:bCs/>
          <w:sz w:val="22"/>
          <w:szCs w:val="22"/>
        </w:rPr>
        <w:t>VIST</w:t>
      </w:r>
      <w:r w:rsidR="008F0C40">
        <w:rPr>
          <w:rFonts w:asciiTheme="minorHAnsi" w:eastAsiaTheme="minorEastAsia" w:hAnsiTheme="minorHAnsi" w:cstheme="minorBidi"/>
          <w:b/>
          <w:bCs/>
          <w:sz w:val="22"/>
          <w:szCs w:val="22"/>
        </w:rPr>
        <w:t>A</w:t>
      </w:r>
      <w:r w:rsidRPr="00F30D1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</w:t>
      </w:r>
      <w:r w:rsidR="00675C00">
        <w:rPr>
          <w:rFonts w:asciiTheme="minorHAnsi" w:eastAsiaTheme="minorEastAsia" w:hAnsiTheme="minorHAnsi" w:cstheme="minorBidi"/>
          <w:bCs/>
          <w:sz w:val="22"/>
          <w:szCs w:val="22"/>
        </w:rPr>
        <w:t>l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>a</w:t>
      </w:r>
      <w:proofErr w:type="gramEnd"/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 xml:space="preserve"> circolare n° 2 del 2 febbraio 2009 del Ministero del Lavoro che regolamenta i compensi, gli aspetti fiscali E contributivi per gli incarichi ed impieghi nella P.A.</w:t>
      </w:r>
      <w:r w:rsidR="00771723">
        <w:rPr>
          <w:rFonts w:asciiTheme="minorHAnsi" w:eastAsiaTheme="minorEastAsia" w:hAnsiTheme="minorHAnsi" w:cstheme="minorBidi"/>
          <w:bCs/>
          <w:sz w:val="22"/>
          <w:szCs w:val="22"/>
        </w:rPr>
        <w:t>;</w:t>
      </w:r>
    </w:p>
    <w:p w14:paraId="48641393" w14:textId="77777777" w:rsidR="002E71C6" w:rsidRPr="00F30D10" w:rsidRDefault="002E71C6" w:rsidP="00675C00">
      <w:pPr>
        <w:overflowPunct w:val="0"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777C5988" w14:textId="4ECE279A" w:rsidR="002E71C6" w:rsidRPr="00F30D10" w:rsidRDefault="002E71C6" w:rsidP="00675C00">
      <w:pPr>
        <w:overflowPunct w:val="0"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bookmarkStart w:id="2" w:name="_Hlk133176420"/>
      <w:bookmarkStart w:id="3" w:name="_Hlk133175575"/>
      <w:r w:rsidRPr="00F30D10">
        <w:rPr>
          <w:rFonts w:asciiTheme="minorHAnsi" w:eastAsiaTheme="minorEastAsia" w:hAnsiTheme="minorHAnsi" w:cstheme="minorBidi"/>
          <w:b/>
          <w:sz w:val="22"/>
          <w:szCs w:val="22"/>
        </w:rPr>
        <w:lastRenderedPageBreak/>
        <w:t>VISTI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 xml:space="preserve">   </w:t>
      </w:r>
      <w:r w:rsidR="00675C00">
        <w:rPr>
          <w:rFonts w:asciiTheme="minorHAnsi" w:eastAsiaTheme="minorEastAsia" w:hAnsiTheme="minorHAnsi" w:cstheme="minorBidi"/>
          <w:bCs/>
          <w:sz w:val="22"/>
          <w:szCs w:val="22"/>
        </w:rPr>
        <w:t>i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>l Contratto Collettivo Nazionale (CCNL) del Comparto Scuola del 29 novembre 2007 e il Contratto Collettivo Nazionale (CCNL) dell’Area Istruzione e Ricerca 2016-2018 del 19 aprile 2018</w:t>
      </w:r>
      <w:r w:rsidR="00771723">
        <w:rPr>
          <w:rFonts w:asciiTheme="minorHAnsi" w:eastAsiaTheme="minorEastAsia" w:hAnsiTheme="minorHAnsi" w:cstheme="minorBidi"/>
          <w:bCs/>
          <w:sz w:val="22"/>
          <w:szCs w:val="22"/>
        </w:rPr>
        <w:t xml:space="preserve"> e il Contratto Collettivo Nazionale (CCNL) dell’Area Istruzione e Ricerca 2019-2021 del 18 gennaio 2024; </w:t>
      </w:r>
    </w:p>
    <w:p w14:paraId="0B43AA2F" w14:textId="3FA02DE0" w:rsidR="002E71C6" w:rsidRPr="00F30D10" w:rsidRDefault="002E71C6" w:rsidP="00675C00">
      <w:pPr>
        <w:overflowPunct w:val="0"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proofErr w:type="gramStart"/>
      <w:r w:rsidRPr="00F30D10">
        <w:rPr>
          <w:rFonts w:asciiTheme="minorHAnsi" w:eastAsiaTheme="minorEastAsia" w:hAnsiTheme="minorHAnsi" w:cstheme="minorBidi"/>
          <w:b/>
          <w:sz w:val="22"/>
          <w:szCs w:val="22"/>
        </w:rPr>
        <w:t>VISTA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 xml:space="preserve">  la</w:t>
      </w:r>
      <w:proofErr w:type="gramEnd"/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 xml:space="preserve"> Circolare del Ministero dell’istruzione, dell’università e della ricerca n. 34815, del 2 agosto 2017, relativa alla procedura di individuazione del personale esperto e dei connessi adempimenti di</w:t>
      </w:r>
      <w:r w:rsidR="005B0F1C"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>natura fiscale, previdenziale e assistenziale</w:t>
      </w:r>
      <w:bookmarkEnd w:id="2"/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>;</w:t>
      </w:r>
      <w:bookmarkEnd w:id="3"/>
    </w:p>
    <w:p w14:paraId="18700DA4" w14:textId="5DA04CB8" w:rsidR="002E71C6" w:rsidRPr="00F30D10" w:rsidRDefault="002E71C6" w:rsidP="00675C00">
      <w:pPr>
        <w:tabs>
          <w:tab w:val="left" w:pos="1628"/>
        </w:tabs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F30D10">
        <w:rPr>
          <w:rFonts w:asciiTheme="minorHAnsi" w:hAnsiTheme="minorHAnsi" w:cstheme="minorHAnsi"/>
          <w:b/>
          <w:sz w:val="22"/>
          <w:szCs w:val="22"/>
        </w:rPr>
        <w:t>VISTO</w:t>
      </w:r>
      <w:r w:rsidRPr="00F30D10">
        <w:rPr>
          <w:rFonts w:asciiTheme="minorHAnsi" w:hAnsiTheme="minorHAnsi" w:cstheme="minorHAnsi"/>
          <w:b/>
          <w:sz w:val="22"/>
          <w:szCs w:val="22"/>
        </w:rPr>
        <w:tab/>
      </w:r>
      <w:r w:rsidRPr="00F30D10">
        <w:rPr>
          <w:rFonts w:asciiTheme="minorHAnsi" w:hAnsiTheme="minorHAnsi" w:cstheme="minorHAnsi"/>
          <w:sz w:val="22"/>
          <w:szCs w:val="22"/>
        </w:rPr>
        <w:t xml:space="preserve">il Decreto Interministeriale 129/2018, concernente “Regolamento concernente </w:t>
      </w:r>
      <w:r w:rsidRPr="00F30D10">
        <w:rPr>
          <w:rFonts w:asciiTheme="minorHAnsi" w:hAnsiTheme="minorHAnsi" w:cstheme="minorHAnsi"/>
          <w:spacing w:val="2"/>
          <w:sz w:val="22"/>
          <w:szCs w:val="22"/>
        </w:rPr>
        <w:t>le</w:t>
      </w:r>
      <w:r w:rsidR="005B0F1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30D10">
        <w:rPr>
          <w:rFonts w:asciiTheme="minorHAnsi" w:hAnsiTheme="minorHAnsi" w:cstheme="minorHAnsi"/>
          <w:sz w:val="22"/>
          <w:szCs w:val="22"/>
        </w:rPr>
        <w:t>Istruzioni generali sulla gestione amministrativo-contabile delle istituzioni scolastiche";</w:t>
      </w:r>
    </w:p>
    <w:p w14:paraId="1DB6CD9E" w14:textId="7D3133FC" w:rsidR="002E71C6" w:rsidRPr="00F30D10" w:rsidRDefault="002E71C6" w:rsidP="00675C00">
      <w:pPr>
        <w:overflowPunct w:val="0"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F30D10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ab/>
        <w:t>regolamento (UE) 12 febbraio 2021, n. 2021/241, che istituisce il dispositivo per la ripresa e la resilienza;</w:t>
      </w:r>
    </w:p>
    <w:p w14:paraId="1D70966D" w14:textId="229049A3" w:rsidR="002E71C6" w:rsidRPr="00675C00" w:rsidRDefault="002E71C6" w:rsidP="00675C00">
      <w:pPr>
        <w:overflowPunct w:val="0"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F30D10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ab/>
        <w:t>il regolamento (UE) 2021/1060 del Parlamento europeo e del Consiglio del 24 giugno 2021;</w:t>
      </w:r>
    </w:p>
    <w:p w14:paraId="6A6BF1B1" w14:textId="4EE0442C" w:rsidR="002E71C6" w:rsidRPr="00F30D10" w:rsidRDefault="002E71C6" w:rsidP="00675C00">
      <w:pPr>
        <w:overflowPunct w:val="0"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F30D10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ab/>
        <w:t>il regolamento delegato (UE) 2021/2106 della Commissione del 28 settembre 2021, che integra il regolamento (UE) 2021/241 del Parlamento europeo e del Consiglio, che istituisce il dispositivo per la ripresa e la resilienza, definendo una metodologia per la rendicontazione della spesa sociale;</w:t>
      </w:r>
    </w:p>
    <w:p w14:paraId="63B4340E" w14:textId="63084F06" w:rsidR="002E71C6" w:rsidRPr="00F30D10" w:rsidRDefault="002E71C6" w:rsidP="00675C00">
      <w:pPr>
        <w:overflowPunct w:val="0"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F30D10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ab/>
        <w:t>il Piano nazionale di ripresa e resilienza (PNRR), la cui valutazione positiva è stata approvata con Decisione del Consiglio ECOFIN del 13 luglio 2021 e notificata all’Italia dal Segretariato generale del Consiglio con nota LT161/21, del 14 luglio 2021 e, in particolare, la Missione 4 – Istruzione e Ricerca – Componente 1 – Potenziamento dell’offerta dei servizi di istruzione: dagli asili nido alle Università – Investimento 1.3 “Piano per le infrastrutture per lo sport nelle scuole”;</w:t>
      </w:r>
    </w:p>
    <w:p w14:paraId="04B5A8F1" w14:textId="6BAB168F" w:rsidR="002E71C6" w:rsidRPr="00F30D10" w:rsidRDefault="002E71C6" w:rsidP="00675C00">
      <w:pPr>
        <w:overflowPunct w:val="0"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F30D10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ab/>
        <w:t>il decreto del Ministro dell’istruzione 12 aprile 2023 prot.  n</w:t>
      </w:r>
      <w:r w:rsidRPr="005B0F1C">
        <w:rPr>
          <w:rFonts w:asciiTheme="minorHAnsi" w:eastAsiaTheme="minorEastAsia" w:hAnsiTheme="minorHAnsi" w:cstheme="minorBidi"/>
          <w:bCs/>
          <w:sz w:val="22"/>
          <w:szCs w:val="22"/>
        </w:rPr>
        <w:t xml:space="preserve">° </w:t>
      </w:r>
      <w:bookmarkStart w:id="4" w:name="_Hlk158394190"/>
      <w:proofErr w:type="spellStart"/>
      <w:r w:rsidRPr="005B0F1C">
        <w:rPr>
          <w:rFonts w:asciiTheme="minorHAnsi" w:eastAsiaTheme="minorEastAsia" w:hAnsiTheme="minorHAnsi" w:cstheme="minorBidi"/>
          <w:bCs/>
          <w:sz w:val="22"/>
          <w:szCs w:val="22"/>
        </w:rPr>
        <w:t>m_pi</w:t>
      </w:r>
      <w:proofErr w:type="spellEnd"/>
      <w:r w:rsidRPr="005B0F1C">
        <w:rPr>
          <w:rFonts w:asciiTheme="minorHAnsi" w:eastAsiaTheme="minorEastAsia" w:hAnsiTheme="minorHAnsi" w:cstheme="minorBidi"/>
          <w:bCs/>
          <w:sz w:val="22"/>
          <w:szCs w:val="22"/>
        </w:rPr>
        <w:t xml:space="preserve">. AOOGAMBI. Registro Decreti. R. 000065, </w:t>
      </w:r>
      <w:bookmarkEnd w:id="4"/>
      <w:r w:rsidRPr="005B0F1C">
        <w:rPr>
          <w:rFonts w:asciiTheme="minorHAnsi" w:eastAsiaTheme="minorEastAsia" w:hAnsiTheme="minorHAnsi" w:cstheme="minorBidi"/>
          <w:bCs/>
          <w:sz w:val="22"/>
          <w:szCs w:val="22"/>
        </w:rPr>
        <w:t>recante “Riparto delle risorse per l’investimento 3.1 “Nuove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 xml:space="preserve"> competenze e nuovi linguaggi” “Intervento straordinario finalizzato realizzazione di percorsi didattici, formativi e di orientamento per alunni e studenti finalizzati a promuovere l’integrazione, all’interno dei curricula di tutti i cicli scolastici, di attività, metodologie e contenuti volti a sviluppare le competenze STEM, digitali e di</w:t>
      </w:r>
      <w:r w:rsidR="005B0F1C"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>innovazione, nonché quelle linguistiche, garantendo pari opportunità e parità di genere in termini</w:t>
      </w:r>
      <w:r w:rsidR="005B0F1C"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>Ministero dell’Istruzione e del Merito di approccio metodologico e di attività di orientamento STEM”;</w:t>
      </w:r>
    </w:p>
    <w:p w14:paraId="64F3F6A2" w14:textId="3B8BAAA7" w:rsidR="002E71C6" w:rsidRPr="00F30D10" w:rsidRDefault="002E71C6" w:rsidP="00675C00">
      <w:pPr>
        <w:overflowPunct w:val="0"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F30D10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="00675C00">
        <w:rPr>
          <w:rFonts w:asciiTheme="minorHAnsi" w:eastAsiaTheme="minorEastAsia" w:hAnsiTheme="minorHAnsi" w:cstheme="minorBidi"/>
          <w:bCs/>
          <w:sz w:val="22"/>
          <w:szCs w:val="22"/>
        </w:rPr>
        <w:t>l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>’Allegato 1 colonna Quota A - Riparto delle risorse alle istituzioni scolastiche in attuazione della linea di investimento 3.1 “Nuove competenze e nuovi linguaggi” nell’ambito della Missione 4 – Componente 1 – del PNRR</w:t>
      </w:r>
      <w:r w:rsidR="005B0F1C">
        <w:rPr>
          <w:rFonts w:asciiTheme="minorHAnsi" w:eastAsiaTheme="minorEastAsia" w:hAnsiTheme="minorHAnsi" w:cstheme="minorBidi"/>
          <w:bCs/>
          <w:sz w:val="22"/>
          <w:szCs w:val="22"/>
        </w:rPr>
        <w:t>;</w:t>
      </w:r>
    </w:p>
    <w:p w14:paraId="65FB2D8C" w14:textId="15A9E4FB" w:rsidR="002E71C6" w:rsidRPr="00F30D10" w:rsidRDefault="002E71C6" w:rsidP="00675C00">
      <w:pPr>
        <w:overflowPunct w:val="0"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F30D10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="00675C00">
        <w:rPr>
          <w:rFonts w:asciiTheme="minorHAnsi" w:eastAsiaTheme="minorEastAsia" w:hAnsiTheme="minorHAnsi" w:cstheme="minorBidi"/>
          <w:bCs/>
          <w:sz w:val="22"/>
          <w:szCs w:val="22"/>
        </w:rPr>
        <w:t>l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>’Allegato 1 colonna Quota B - Riparto delle risorse alle istituzioni scolastiche in attuazione della linea di investimento 3.1 “Nuove competenze e nuovi linguaggi” nell’ambito della Missione 4 – Componente 1 – del PNRR</w:t>
      </w:r>
      <w:r w:rsidR="005B0F1C">
        <w:rPr>
          <w:rFonts w:asciiTheme="minorHAnsi" w:eastAsiaTheme="minorEastAsia" w:hAnsiTheme="minorHAnsi" w:cstheme="minorBidi"/>
          <w:bCs/>
          <w:sz w:val="22"/>
          <w:szCs w:val="22"/>
        </w:rPr>
        <w:t>;</w:t>
      </w:r>
    </w:p>
    <w:p w14:paraId="1358A6AF" w14:textId="6266C4B1" w:rsidR="002E71C6" w:rsidRPr="00F30D10" w:rsidRDefault="002E71C6" w:rsidP="00675C00">
      <w:pPr>
        <w:overflowPunct w:val="0"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F30D10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ab/>
        <w:t xml:space="preserve">la nota prot. n. </w:t>
      </w:r>
      <w:proofErr w:type="spellStart"/>
      <w:r w:rsidRPr="005B0F1C">
        <w:rPr>
          <w:rFonts w:asciiTheme="minorHAnsi" w:eastAsiaTheme="minorEastAsia" w:hAnsiTheme="minorHAnsi" w:cstheme="minorBidi"/>
          <w:bCs/>
          <w:sz w:val="22"/>
          <w:szCs w:val="22"/>
        </w:rPr>
        <w:t>m_pi</w:t>
      </w:r>
      <w:proofErr w:type="spellEnd"/>
      <w:r w:rsidRPr="005B0F1C">
        <w:rPr>
          <w:rFonts w:asciiTheme="minorHAnsi" w:eastAsiaTheme="minorEastAsia" w:hAnsiTheme="minorHAnsi" w:cstheme="minorBidi"/>
          <w:bCs/>
          <w:sz w:val="22"/>
          <w:szCs w:val="22"/>
        </w:rPr>
        <w:t>. AOOGAMBI. Registro Decreti. u. 0132935,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 xml:space="preserve"> del 15 novembre 2023 con la quale il Ministro dell’istruzione ha diramato le istruzioni operative per le </w:t>
      </w:r>
      <w:bookmarkStart w:id="5" w:name="_Hlk158394474"/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>“Azioni di potenziamento delle competenze STEM e multilinguistiche”</w:t>
      </w:r>
      <w:bookmarkEnd w:id="5"/>
    </w:p>
    <w:p w14:paraId="3BC5BC30" w14:textId="10FF3471" w:rsidR="002E71C6" w:rsidRPr="00F30D10" w:rsidRDefault="002E71C6" w:rsidP="00675C00">
      <w:pPr>
        <w:overflowPunct w:val="0"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F30D10">
        <w:rPr>
          <w:rFonts w:asciiTheme="minorHAnsi" w:eastAsiaTheme="minorEastAsia" w:hAnsiTheme="minorHAnsi" w:cstheme="minorBidi"/>
          <w:b/>
          <w:sz w:val="22"/>
          <w:szCs w:val="22"/>
        </w:rPr>
        <w:t>CONSIDERATO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="005B0F1C" w:rsidRPr="005B0F1C">
        <w:rPr>
          <w:rFonts w:asciiTheme="minorHAnsi" w:eastAsiaTheme="minorEastAsia" w:hAnsiTheme="minorHAnsi" w:cstheme="minorBidi"/>
          <w:b/>
          <w:sz w:val="22"/>
          <w:szCs w:val="22"/>
        </w:rPr>
        <w:t>CHE</w:t>
      </w:r>
      <w:r w:rsidR="005B0F1C"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>l’attuazione del PNRR prevede, per l’attuazione della Missione 4 – Componente 1 – Investimento 3.1</w:t>
      </w:r>
      <w:r w:rsidRPr="00F30D10">
        <w:rPr>
          <w:sz w:val="22"/>
          <w:szCs w:val="22"/>
        </w:rPr>
        <w:t xml:space="preserve"> 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>“Azioni di potenziamento delle competenze STEM e multilinguistiche” l’individuazione del Ministero dell’istruzione e del merito quale Amministrazione titolare</w:t>
      </w:r>
      <w:r w:rsidR="005B0F1C">
        <w:rPr>
          <w:rFonts w:asciiTheme="minorHAnsi" w:eastAsiaTheme="minorEastAsia" w:hAnsiTheme="minorHAnsi" w:cstheme="minorBidi"/>
          <w:bCs/>
          <w:sz w:val="22"/>
          <w:szCs w:val="22"/>
        </w:rPr>
        <w:t>;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 xml:space="preserve">  </w:t>
      </w:r>
    </w:p>
    <w:p w14:paraId="14394E29" w14:textId="75009449" w:rsidR="005B0F1C" w:rsidRDefault="002E71C6" w:rsidP="00675C00">
      <w:pPr>
        <w:overflowPunct w:val="0"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asciiTheme="minorHAnsi" w:eastAsia="SimSun" w:hAnsiTheme="minorHAnsi" w:cs="F"/>
          <w:bCs/>
          <w:kern w:val="3"/>
          <w:sz w:val="22"/>
          <w:szCs w:val="22"/>
          <w:lang w:eastAsia="en-US"/>
        </w:rPr>
      </w:pPr>
      <w:r w:rsidRPr="00F30D10">
        <w:rPr>
          <w:rFonts w:asciiTheme="minorHAnsi" w:eastAsiaTheme="minorEastAsia" w:hAnsiTheme="minorHAnsi" w:cstheme="minorBidi"/>
          <w:b/>
          <w:sz w:val="22"/>
          <w:szCs w:val="22"/>
        </w:rPr>
        <w:t xml:space="preserve">VISTO </w:t>
      </w:r>
      <w:r w:rsidRPr="00F30D10">
        <w:rPr>
          <w:rFonts w:asciiTheme="minorHAnsi" w:eastAsiaTheme="minorEastAsia" w:hAnsiTheme="minorHAnsi" w:cstheme="minorBidi"/>
          <w:bCs/>
          <w:sz w:val="22"/>
          <w:szCs w:val="22"/>
        </w:rPr>
        <w:t xml:space="preserve">  </w:t>
      </w:r>
      <w:r w:rsidR="00F30D10" w:rsidRPr="005E7CC2">
        <w:rPr>
          <w:rFonts w:asciiTheme="minorHAnsi" w:eastAsia="SimSun" w:hAnsiTheme="minorHAnsi" w:cs="F"/>
          <w:bCs/>
          <w:kern w:val="3"/>
          <w:sz w:val="22"/>
          <w:szCs w:val="22"/>
          <w:lang w:eastAsia="en-US"/>
        </w:rPr>
        <w:t>la delibera n. 21 del 07/12/2023 del Collegio Docenti dell’adesione all’Avviso n. 132935 del 15/11/2023 relativo al Progetto in oggetto indicato</w:t>
      </w:r>
      <w:r w:rsidR="00F30D10">
        <w:rPr>
          <w:rFonts w:asciiTheme="minorHAnsi" w:eastAsia="SimSun" w:hAnsiTheme="minorHAnsi" w:cs="F"/>
          <w:bCs/>
          <w:kern w:val="3"/>
          <w:sz w:val="22"/>
          <w:szCs w:val="22"/>
          <w:lang w:eastAsia="en-US"/>
        </w:rPr>
        <w:t>;</w:t>
      </w:r>
    </w:p>
    <w:p w14:paraId="2FB8F764" w14:textId="77777777" w:rsidR="003A3D35" w:rsidRPr="005E7CC2" w:rsidRDefault="003A3D35" w:rsidP="00675C00">
      <w:pPr>
        <w:suppressAutoHyphens/>
        <w:autoSpaceDN w:val="0"/>
        <w:spacing w:after="120" w:line="276" w:lineRule="auto"/>
        <w:ind w:left="709" w:hanging="709"/>
        <w:jc w:val="both"/>
        <w:textAlignment w:val="baseline"/>
        <w:rPr>
          <w:rFonts w:asciiTheme="minorHAnsi" w:eastAsia="SimSun" w:hAnsiTheme="minorHAnsi" w:cs="F"/>
          <w:bCs/>
          <w:kern w:val="3"/>
          <w:sz w:val="22"/>
          <w:szCs w:val="22"/>
          <w:lang w:eastAsia="en-US"/>
        </w:rPr>
      </w:pPr>
      <w:r w:rsidRPr="005E7CC2"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  <w:t>VISTA</w:t>
      </w:r>
      <w:r w:rsidRPr="005E7CC2"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  <w:tab/>
      </w:r>
      <w:r w:rsidRPr="005E7CC2">
        <w:rPr>
          <w:rFonts w:asciiTheme="minorHAnsi" w:eastAsia="SimSun" w:hAnsiTheme="minorHAnsi" w:cs="F"/>
          <w:bCs/>
          <w:kern w:val="3"/>
          <w:sz w:val="22"/>
          <w:szCs w:val="22"/>
          <w:lang w:eastAsia="en-US"/>
        </w:rPr>
        <w:t>la delibera n. 6 del 15/12/2023 del Consiglio di Istituto dell’adesione all’Avviso n. 132935 del 15/11/2023 relativo al Progetto in oggetto indicato;</w:t>
      </w:r>
    </w:p>
    <w:p w14:paraId="65F771D8" w14:textId="77777777" w:rsidR="003A3D35" w:rsidRPr="000977CF" w:rsidRDefault="003A3D35" w:rsidP="00675C00">
      <w:pPr>
        <w:suppressAutoHyphens/>
        <w:autoSpaceDN w:val="0"/>
        <w:spacing w:after="120" w:line="276" w:lineRule="auto"/>
        <w:ind w:left="709" w:hanging="709"/>
        <w:jc w:val="both"/>
        <w:textAlignment w:val="baseline"/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</w:pPr>
      <w:r w:rsidRPr="000977CF"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  <w:t>VIST</w:t>
      </w:r>
      <w:r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  <w:t>O</w:t>
      </w:r>
      <w:r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  <w:tab/>
      </w:r>
      <w:r w:rsidRPr="00537264">
        <w:rPr>
          <w:rFonts w:asciiTheme="minorHAnsi" w:eastAsiaTheme="minorHAnsi" w:hAnsiTheme="minorHAnsi" w:cstheme="minorBidi"/>
          <w:sz w:val="22"/>
          <w:szCs w:val="22"/>
          <w:lang w:eastAsia="en-US"/>
        </w:rPr>
        <w:t>l’Accordo di concessione del finanziamento rilasciato in Piattaform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 Futura firmato dal Dirigente S</w:t>
      </w:r>
      <w:r w:rsidRPr="005372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colastico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Agnese Di Donato</w:t>
      </w:r>
      <w:r w:rsidRPr="005372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 dal Direttore generale e coordinatore dell’Unità di missione per il PNRR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Simona Montesarchio</w:t>
      </w:r>
      <w:r w:rsidRPr="005372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che rappresenta la formale autorizzazione dell’avvio delle attività a far data dal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15/11/2023 e conclusione entro il 15/05</w:t>
      </w:r>
      <w:r w:rsidRPr="00537264">
        <w:rPr>
          <w:rFonts w:asciiTheme="minorHAnsi" w:eastAsiaTheme="minorHAnsi" w:hAnsiTheme="minorHAnsi" w:cstheme="minorBidi"/>
          <w:sz w:val="22"/>
          <w:szCs w:val="22"/>
          <w:lang w:eastAsia="en-US"/>
        </w:rPr>
        <w:t>/2025;</w:t>
      </w:r>
    </w:p>
    <w:p w14:paraId="60D76659" w14:textId="77777777" w:rsidR="003A3D35" w:rsidRPr="000977CF" w:rsidRDefault="003A3D35" w:rsidP="00675C00">
      <w:pPr>
        <w:suppressAutoHyphens/>
        <w:autoSpaceDN w:val="0"/>
        <w:spacing w:after="120" w:line="276" w:lineRule="auto"/>
        <w:ind w:left="709" w:hanging="709"/>
        <w:jc w:val="both"/>
        <w:textAlignment w:val="baseline"/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</w:pPr>
      <w:r w:rsidRPr="000977CF"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  <w:t>VISTA</w:t>
      </w:r>
      <w:r w:rsidRPr="000977CF"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  <w:tab/>
      </w:r>
      <w:r w:rsidRPr="00617095">
        <w:rPr>
          <w:rFonts w:asciiTheme="minorHAnsi" w:eastAsia="SimSun" w:hAnsiTheme="minorHAnsi" w:cs="F"/>
          <w:bCs/>
          <w:kern w:val="3"/>
          <w:sz w:val="22"/>
          <w:szCs w:val="22"/>
          <w:lang w:eastAsia="en-US"/>
        </w:rPr>
        <w:t xml:space="preserve">la delibera del Consiglio d’Istituto n.137 del 10/11/2023 con la quale è stato approvato il P.T.O.F. per </w:t>
      </w:r>
      <w:proofErr w:type="spellStart"/>
      <w:r w:rsidRPr="00617095">
        <w:rPr>
          <w:rFonts w:asciiTheme="minorHAnsi" w:eastAsia="SimSun" w:hAnsiTheme="minorHAnsi" w:cs="F"/>
          <w:bCs/>
          <w:kern w:val="3"/>
          <w:sz w:val="22"/>
          <w:szCs w:val="22"/>
          <w:lang w:eastAsia="en-US"/>
        </w:rPr>
        <w:t>l’a.s.</w:t>
      </w:r>
      <w:proofErr w:type="spellEnd"/>
      <w:r w:rsidRPr="00617095">
        <w:rPr>
          <w:rFonts w:asciiTheme="minorHAnsi" w:eastAsia="SimSun" w:hAnsiTheme="minorHAnsi" w:cs="F"/>
          <w:bCs/>
          <w:kern w:val="3"/>
          <w:sz w:val="22"/>
          <w:szCs w:val="22"/>
          <w:lang w:eastAsia="en-US"/>
        </w:rPr>
        <w:t xml:space="preserve"> 2023/2024</w:t>
      </w:r>
      <w:r>
        <w:rPr>
          <w:rFonts w:asciiTheme="minorHAnsi" w:eastAsia="SimSun" w:hAnsiTheme="minorHAnsi" w:cs="F"/>
          <w:bCs/>
          <w:kern w:val="3"/>
          <w:sz w:val="22"/>
          <w:szCs w:val="22"/>
          <w:lang w:eastAsia="en-US"/>
        </w:rPr>
        <w:t>;</w:t>
      </w:r>
    </w:p>
    <w:p w14:paraId="427E6057" w14:textId="77777777" w:rsidR="003A3D35" w:rsidRPr="000977CF" w:rsidRDefault="003A3D35" w:rsidP="00675C00">
      <w:pPr>
        <w:suppressAutoHyphens/>
        <w:autoSpaceDN w:val="0"/>
        <w:spacing w:after="120" w:line="276" w:lineRule="auto"/>
        <w:ind w:left="709" w:hanging="709"/>
        <w:jc w:val="both"/>
        <w:textAlignment w:val="baseline"/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</w:pPr>
      <w:r w:rsidRPr="000977CF"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  <w:t>VIST</w:t>
      </w:r>
      <w:r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  <w:t>O</w:t>
      </w:r>
      <w:r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il P</w:t>
      </w:r>
      <w:r w:rsidRPr="005372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rogramma Annuale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per l’esercizio finanziario 2024</w:t>
      </w:r>
      <w:r w:rsidRPr="00537264">
        <w:rPr>
          <w:rFonts w:asciiTheme="minorHAnsi" w:eastAsiaTheme="minorHAnsi" w:hAnsiTheme="minorHAnsi" w:cstheme="minorBidi"/>
          <w:sz w:val="22"/>
          <w:szCs w:val="22"/>
          <w:lang w:eastAsia="en-US"/>
        </w:rPr>
        <w:t>, approvato dal Consiglio di Istituto con delibera n.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12 </w:t>
      </w:r>
      <w:r w:rsidRPr="005372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del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26/01/2024;</w:t>
      </w:r>
    </w:p>
    <w:p w14:paraId="68DC8A38" w14:textId="3C36149C" w:rsidR="002E71C6" w:rsidRPr="005B0F1C" w:rsidRDefault="003A3D35" w:rsidP="00675C00">
      <w:pPr>
        <w:suppressAutoHyphens/>
        <w:autoSpaceDN w:val="0"/>
        <w:spacing w:after="120" w:line="276" w:lineRule="auto"/>
        <w:ind w:left="709" w:hanging="709"/>
        <w:jc w:val="both"/>
        <w:textAlignment w:val="baseline"/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</w:pPr>
      <w:r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  <w:t>VISTA</w:t>
      </w:r>
      <w:r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  <w:tab/>
      </w:r>
      <w:r w:rsidRPr="0092618B">
        <w:rPr>
          <w:rFonts w:asciiTheme="minorHAnsi" w:eastAsia="SimSun" w:hAnsiTheme="minorHAnsi" w:cs="F"/>
          <w:bCs/>
          <w:kern w:val="3"/>
          <w:sz w:val="22"/>
          <w:szCs w:val="22"/>
          <w:lang w:eastAsia="en-US"/>
        </w:rPr>
        <w:t>la delibera del Consiglio d’Istituto n°16 del 23/02/2024 con la quale sono stati deliberati i criteri per l’individuazione di esperti/tutor interni/esterni per progetti PNRR</w:t>
      </w:r>
      <w:r>
        <w:rPr>
          <w:rFonts w:asciiTheme="minorHAnsi" w:eastAsia="SimSun" w:hAnsiTheme="minorHAnsi" w:cs="F"/>
          <w:bCs/>
          <w:kern w:val="3"/>
          <w:sz w:val="22"/>
          <w:szCs w:val="22"/>
          <w:lang w:eastAsia="en-US"/>
        </w:rPr>
        <w:t>;</w:t>
      </w:r>
    </w:p>
    <w:p w14:paraId="36F85203" w14:textId="0506BAC5" w:rsidR="002E71C6" w:rsidRPr="00F30D10" w:rsidRDefault="002E71C6" w:rsidP="00675C00">
      <w:pPr>
        <w:spacing w:after="120" w:line="276" w:lineRule="auto"/>
        <w:ind w:left="709" w:hanging="709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30D1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 w:rsidRPr="00F30D10"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>l’articolo 53 del Dlgs. 165/2001 che al comma 2 declina: “Le pubbliche amministrazioni non possono conferire ai dipendenti incarichi, non compresi nei compiti e doveri di ufficio, che non siano espressamente previsti o disciplinati da legge o altre fonti normative, o che non siano espressamente autorizzati</w:t>
      </w:r>
      <w:r w:rsidR="005B0F1C">
        <w:rPr>
          <w:rFonts w:asciiTheme="minorHAnsi" w:eastAsia="Calibri" w:hAnsiTheme="minorHAnsi" w:cstheme="minorBidi"/>
          <w:sz w:val="22"/>
          <w:szCs w:val="22"/>
          <w:lang w:eastAsia="en-US"/>
        </w:rPr>
        <w:t>;</w:t>
      </w:r>
    </w:p>
    <w:p w14:paraId="143CB539" w14:textId="0305747D" w:rsidR="002E71C6" w:rsidRPr="00F30D10" w:rsidRDefault="002E71C6" w:rsidP="00A00A5D">
      <w:pPr>
        <w:spacing w:after="120" w:line="276" w:lineRule="auto"/>
        <w:ind w:left="709" w:hanging="709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30D1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 w:rsidRPr="00F30D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l’avviso </w:t>
      </w:r>
      <w:r w:rsidR="005B0F1C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interno </w:t>
      </w:r>
      <w:r w:rsidRPr="00F30D10">
        <w:rPr>
          <w:rFonts w:asciiTheme="minorHAnsi" w:eastAsia="Calibri" w:hAnsiTheme="minorHAnsi" w:cstheme="minorBidi"/>
          <w:sz w:val="22"/>
          <w:szCs w:val="22"/>
          <w:lang w:eastAsia="en-US"/>
        </w:rPr>
        <w:t>di selezione prot. n°</w:t>
      </w:r>
      <w:r w:rsidR="00F30D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21</w:t>
      </w:r>
      <w:r w:rsidR="00AF6AC4">
        <w:rPr>
          <w:rFonts w:asciiTheme="minorHAnsi" w:eastAsia="Calibri" w:hAnsiTheme="minorHAnsi" w:cstheme="minorBidi"/>
          <w:sz w:val="22"/>
          <w:szCs w:val="22"/>
          <w:lang w:eastAsia="en-US"/>
        </w:rPr>
        <w:t>62</w:t>
      </w:r>
      <w:r w:rsidR="00F30D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Pr="00F30D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del </w:t>
      </w:r>
      <w:r w:rsidR="00F30D10">
        <w:rPr>
          <w:rFonts w:asciiTheme="minorHAnsi" w:eastAsia="Calibri" w:hAnsiTheme="minorHAnsi" w:cstheme="minorBidi"/>
          <w:sz w:val="22"/>
          <w:szCs w:val="22"/>
          <w:lang w:eastAsia="en-US"/>
        </w:rPr>
        <w:t>12/03/2024</w:t>
      </w:r>
      <w:r w:rsidR="00A00A5D">
        <w:rPr>
          <w:rFonts w:asciiTheme="minorHAnsi" w:eastAsia="Calibri" w:hAnsiTheme="minorHAnsi" w:cstheme="minorBidi"/>
          <w:sz w:val="22"/>
          <w:szCs w:val="22"/>
          <w:lang w:eastAsia="en-US"/>
        </w:rPr>
        <w:t>;</w:t>
      </w:r>
    </w:p>
    <w:p w14:paraId="58C085F4" w14:textId="4C14E13F" w:rsidR="002E71C6" w:rsidRPr="00F30D10" w:rsidRDefault="002E71C6" w:rsidP="00A00A5D">
      <w:pPr>
        <w:spacing w:after="120" w:line="276" w:lineRule="auto"/>
        <w:ind w:left="709" w:hanging="709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30D1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</w:t>
      </w:r>
      <w:r w:rsidR="008F0C4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E</w:t>
      </w:r>
      <w:r w:rsidRPr="00F30D1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 </w:t>
      </w:r>
      <w:r w:rsidRPr="00F30D10">
        <w:rPr>
          <w:rFonts w:asciiTheme="minorHAnsi" w:eastAsia="Calibri" w:hAnsiTheme="minorHAnsi" w:cstheme="minorBidi"/>
          <w:sz w:val="22"/>
          <w:szCs w:val="22"/>
          <w:lang w:eastAsia="en-US"/>
        </w:rPr>
        <w:t>le istanze pervenute</w:t>
      </w:r>
      <w:r w:rsidR="005B0F1C">
        <w:rPr>
          <w:rFonts w:asciiTheme="minorHAnsi" w:eastAsia="Calibri" w:hAnsiTheme="minorHAnsi" w:cstheme="minorBidi"/>
          <w:sz w:val="22"/>
          <w:szCs w:val="22"/>
          <w:lang w:eastAsia="en-US"/>
        </w:rPr>
        <w:t>;</w:t>
      </w:r>
      <w:r w:rsidRPr="00F30D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</w:p>
    <w:p w14:paraId="2D14E84E" w14:textId="66B918B1" w:rsidR="005B0F1C" w:rsidRPr="00F30D10" w:rsidRDefault="002E71C6" w:rsidP="00A00A5D">
      <w:pPr>
        <w:spacing w:after="120" w:line="276" w:lineRule="auto"/>
        <w:ind w:left="709" w:hanging="709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30D1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 w:rsidRPr="00F30D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il verbale della commissione prot. n°</w:t>
      </w:r>
      <w:r w:rsidR="005B0F1C">
        <w:rPr>
          <w:rFonts w:asciiTheme="minorHAnsi" w:eastAsia="Calibri" w:hAnsiTheme="minorHAnsi" w:cstheme="minorBidi"/>
          <w:sz w:val="22"/>
          <w:szCs w:val="22"/>
          <w:lang w:eastAsia="en-US"/>
        </w:rPr>
        <w:t>24</w:t>
      </w:r>
      <w:r w:rsidR="00AF6AC4">
        <w:rPr>
          <w:rFonts w:asciiTheme="minorHAnsi" w:eastAsia="Calibri" w:hAnsiTheme="minorHAnsi" w:cstheme="minorBidi"/>
          <w:sz w:val="22"/>
          <w:szCs w:val="22"/>
          <w:lang w:eastAsia="en-US"/>
        </w:rPr>
        <w:t>72</w:t>
      </w:r>
      <w:r w:rsidRPr="00F30D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del</w:t>
      </w:r>
      <w:r w:rsidR="005B0F1C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21/03/2024</w:t>
      </w:r>
      <w:r w:rsidR="00A00A5D">
        <w:rPr>
          <w:rFonts w:asciiTheme="minorHAnsi" w:eastAsia="Calibri" w:hAnsiTheme="minorHAnsi" w:cstheme="minorBidi"/>
          <w:sz w:val="22"/>
          <w:szCs w:val="22"/>
          <w:lang w:eastAsia="en-US"/>
        </w:rPr>
        <w:t>;</w:t>
      </w:r>
    </w:p>
    <w:p w14:paraId="06128C28" w14:textId="637EDBD3" w:rsidR="002E71C6" w:rsidRPr="00F30D10" w:rsidRDefault="002E71C6" w:rsidP="00A00A5D">
      <w:pPr>
        <w:spacing w:after="120" w:line="276" w:lineRule="auto"/>
        <w:ind w:left="709" w:hanging="709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30D1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</w:t>
      </w:r>
      <w:r w:rsidR="008F0C4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A</w:t>
      </w:r>
      <w:r w:rsidRPr="00F30D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5B0F1C">
        <w:rPr>
          <w:rFonts w:asciiTheme="minorHAnsi" w:eastAsia="Calibri" w:hAnsiTheme="minorHAnsi" w:cstheme="minorBidi"/>
          <w:sz w:val="22"/>
          <w:szCs w:val="22"/>
          <w:lang w:eastAsia="en-US"/>
        </w:rPr>
        <w:t>la</w:t>
      </w:r>
      <w:r w:rsidRPr="00F30D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graduatori</w:t>
      </w:r>
      <w:r w:rsidR="005B0F1C">
        <w:rPr>
          <w:rFonts w:asciiTheme="minorHAnsi" w:eastAsia="Calibri" w:hAnsiTheme="minorHAnsi" w:cstheme="minorBidi"/>
          <w:sz w:val="22"/>
          <w:szCs w:val="22"/>
          <w:lang w:eastAsia="en-US"/>
        </w:rPr>
        <w:t>a</w:t>
      </w:r>
      <w:r w:rsidRPr="00F30D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pubblicat</w:t>
      </w:r>
      <w:r w:rsidR="005B0F1C">
        <w:rPr>
          <w:rFonts w:asciiTheme="minorHAnsi" w:eastAsia="Calibri" w:hAnsiTheme="minorHAnsi" w:cstheme="minorBidi"/>
          <w:sz w:val="22"/>
          <w:szCs w:val="22"/>
          <w:lang w:eastAsia="en-US"/>
        </w:rPr>
        <w:t>a</w:t>
      </w:r>
      <w:r w:rsidRPr="00F30D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con prot. n°</w:t>
      </w:r>
      <w:r w:rsidR="003723F4">
        <w:rPr>
          <w:rFonts w:asciiTheme="minorHAnsi" w:eastAsia="Calibri" w:hAnsiTheme="minorHAnsi" w:cstheme="minorBidi"/>
          <w:sz w:val="22"/>
          <w:szCs w:val="22"/>
          <w:lang w:eastAsia="en-US"/>
        </w:rPr>
        <w:t>2</w:t>
      </w:r>
      <w:r w:rsidR="00AF6AC4">
        <w:rPr>
          <w:rFonts w:asciiTheme="minorHAnsi" w:eastAsia="Calibri" w:hAnsiTheme="minorHAnsi" w:cstheme="minorBidi"/>
          <w:sz w:val="22"/>
          <w:szCs w:val="22"/>
          <w:lang w:eastAsia="en-US"/>
        </w:rPr>
        <w:t>505</w:t>
      </w:r>
      <w:r w:rsidRPr="00F30D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del</w:t>
      </w:r>
      <w:r w:rsidR="003723F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2</w:t>
      </w:r>
      <w:r w:rsidR="00AF6AC4">
        <w:rPr>
          <w:rFonts w:asciiTheme="minorHAnsi" w:eastAsia="Calibri" w:hAnsiTheme="minorHAnsi" w:cstheme="minorBidi"/>
          <w:sz w:val="22"/>
          <w:szCs w:val="22"/>
          <w:lang w:eastAsia="en-US"/>
        </w:rPr>
        <w:t>2</w:t>
      </w:r>
      <w:r w:rsidR="003723F4">
        <w:rPr>
          <w:rFonts w:asciiTheme="minorHAnsi" w:eastAsia="Calibri" w:hAnsiTheme="minorHAnsi" w:cstheme="minorBidi"/>
          <w:sz w:val="22"/>
          <w:szCs w:val="22"/>
          <w:lang w:eastAsia="en-US"/>
        </w:rPr>
        <w:t>/03/2024</w:t>
      </w:r>
      <w:r w:rsidR="00A00A5D">
        <w:rPr>
          <w:rFonts w:asciiTheme="minorHAnsi" w:eastAsia="Calibri" w:hAnsiTheme="minorHAnsi" w:cstheme="minorBidi"/>
          <w:sz w:val="22"/>
          <w:szCs w:val="22"/>
          <w:lang w:eastAsia="en-US"/>
        </w:rPr>
        <w:t>;</w:t>
      </w:r>
    </w:p>
    <w:p w14:paraId="185201BD" w14:textId="14990A8D" w:rsidR="002E71C6" w:rsidRPr="00A00A5D" w:rsidRDefault="002E71C6" w:rsidP="00A00A5D">
      <w:pPr>
        <w:spacing w:after="120" w:line="276" w:lineRule="auto"/>
        <w:ind w:left="709" w:hanging="709"/>
        <w:jc w:val="both"/>
        <w:rPr>
          <w:rFonts w:asciiTheme="minorHAnsi" w:eastAsia="Calibri" w:hAnsiTheme="minorHAnsi" w:cstheme="minorBidi"/>
          <w:b/>
          <w:bCs/>
          <w:i/>
          <w:iCs/>
          <w:color w:val="FF0000"/>
          <w:sz w:val="22"/>
          <w:szCs w:val="22"/>
          <w:lang w:eastAsia="en-US"/>
        </w:rPr>
      </w:pPr>
      <w:r w:rsidRPr="00F30D1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PRESO ATTO</w:t>
      </w:r>
      <w:r w:rsidRPr="00F30D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4A47A7">
        <w:rPr>
          <w:rFonts w:asciiTheme="minorHAnsi" w:eastAsia="Calibri" w:hAnsiTheme="minorHAnsi" w:cstheme="minorBidi"/>
          <w:sz w:val="22"/>
          <w:szCs w:val="22"/>
          <w:lang w:eastAsia="en-US"/>
        </w:rPr>
        <w:t>essere trascorsi i giorni concessi per eventuali ricorsi;</w:t>
      </w:r>
    </w:p>
    <w:p w14:paraId="1D195F78" w14:textId="55436F75" w:rsidR="002E71C6" w:rsidRDefault="002E71C6" w:rsidP="00675C00">
      <w:pPr>
        <w:spacing w:after="120" w:line="276" w:lineRule="auto"/>
        <w:ind w:left="709" w:hanging="709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F30D1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DATO ATTO</w:t>
      </w:r>
      <w:r w:rsidRPr="00F30D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quindi di poter considerare definitive le graduatorie</w:t>
      </w:r>
      <w:r w:rsidR="004A47A7">
        <w:rPr>
          <w:rFonts w:asciiTheme="minorHAnsi" w:eastAsia="Calibri" w:hAnsiTheme="minorHAnsi" w:cstheme="minorBidi"/>
          <w:sz w:val="22"/>
          <w:szCs w:val="22"/>
          <w:lang w:eastAsia="en-US"/>
        </w:rPr>
        <w:t>;</w:t>
      </w:r>
    </w:p>
    <w:p w14:paraId="1717AFBA" w14:textId="342BFC39" w:rsidR="005D0EA0" w:rsidRPr="005D0EA0" w:rsidRDefault="005D0EA0" w:rsidP="00675C00">
      <w:pPr>
        <w:spacing w:after="120" w:line="276" w:lineRule="auto"/>
        <w:ind w:left="709" w:hanging="709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CONSIDERATO</w:t>
      </w:r>
      <w:r>
        <w:rPr>
          <w:rFonts w:asciiTheme="minorHAnsi" w:eastAsia="Calibri" w:hAnsiTheme="minorHAnsi" w:cstheme="minorBidi"/>
          <w:bCs/>
          <w:sz w:val="22"/>
          <w:szCs w:val="22"/>
          <w:lang w:eastAsia="en-US"/>
        </w:rPr>
        <w:t xml:space="preserve"> di poter al momento procedere con l’attivazione di due dei tre percorsi previsti, in base alla calendarizzazione al momento attivabile;</w:t>
      </w:r>
    </w:p>
    <w:p w14:paraId="71702DB9" w14:textId="77777777" w:rsidR="002E71C6" w:rsidRPr="00F30D10" w:rsidRDefault="002E71C6" w:rsidP="00BD2D3D">
      <w:pPr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7796F5B5" w14:textId="375C3298" w:rsidR="002E71C6" w:rsidRPr="00F30D10" w:rsidRDefault="002E71C6" w:rsidP="00675C00">
      <w:pPr>
        <w:jc w:val="center"/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</w:pPr>
      <w:r w:rsidRPr="00F30D1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tutto ciò visto, ritenuto e rilevato, che costituisce parte integrante del presente decreto</w:t>
      </w:r>
    </w:p>
    <w:p w14:paraId="755D2958" w14:textId="77777777" w:rsidR="002E71C6" w:rsidRPr="00F30D10" w:rsidRDefault="002E71C6" w:rsidP="00BD2D3D">
      <w:pPr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12081A45" w14:textId="77777777" w:rsidR="002E71C6" w:rsidRPr="00F30D10" w:rsidRDefault="002E71C6" w:rsidP="00675C00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F30D10">
        <w:rPr>
          <w:rFonts w:asciiTheme="minorHAnsi" w:eastAsiaTheme="minorEastAsia" w:hAnsiTheme="minorHAnsi" w:cstheme="minorBidi"/>
          <w:b/>
          <w:sz w:val="22"/>
          <w:szCs w:val="22"/>
        </w:rPr>
        <w:t>DECRETA</w:t>
      </w:r>
    </w:p>
    <w:p w14:paraId="5BE481F0" w14:textId="77777777" w:rsidR="002E71C6" w:rsidRPr="00F30D10" w:rsidRDefault="002E71C6" w:rsidP="00BD2D3D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59A8DB" w14:textId="77777777" w:rsidR="002E71C6" w:rsidRPr="00F30D10" w:rsidRDefault="002E71C6" w:rsidP="00BD2D3D">
      <w:pPr>
        <w:ind w:right="1133"/>
        <w:contextualSpacing/>
        <w:jc w:val="both"/>
        <w:rPr>
          <w:rFonts w:ascii="Calibri" w:hAnsi="Calibri"/>
          <w:b/>
          <w:sz w:val="22"/>
          <w:szCs w:val="22"/>
        </w:rPr>
      </w:pPr>
      <w:r w:rsidRPr="00F30D10">
        <w:rPr>
          <w:rFonts w:ascii="Calibri" w:hAnsi="Calibri"/>
          <w:b/>
          <w:sz w:val="22"/>
          <w:szCs w:val="22"/>
        </w:rPr>
        <w:t>Art.1 Affidamento incarico</w:t>
      </w:r>
    </w:p>
    <w:p w14:paraId="52AFBD23" w14:textId="77777777" w:rsidR="002E71C6" w:rsidRPr="00F30D10" w:rsidRDefault="002E71C6" w:rsidP="00BD2D3D">
      <w:pPr>
        <w:tabs>
          <w:tab w:val="left" w:pos="9900"/>
        </w:tabs>
        <w:ind w:right="161"/>
        <w:contextualSpacing/>
        <w:jc w:val="both"/>
        <w:rPr>
          <w:rFonts w:ascii="Calibri" w:hAnsi="Calibri"/>
          <w:sz w:val="22"/>
          <w:szCs w:val="22"/>
        </w:rPr>
      </w:pPr>
      <w:r w:rsidRPr="00F30D10">
        <w:rPr>
          <w:rFonts w:ascii="Calibri" w:hAnsi="Calibri"/>
          <w:sz w:val="22"/>
          <w:szCs w:val="22"/>
        </w:rPr>
        <w:t>Vengono affidati i seguenti incarichi:</w:t>
      </w:r>
    </w:p>
    <w:p w14:paraId="01AC2EC8" w14:textId="77777777" w:rsidR="002E71C6" w:rsidRPr="00F30D10" w:rsidRDefault="002E71C6" w:rsidP="00BD2D3D">
      <w:pPr>
        <w:pStyle w:val="Paragrafoelenco"/>
        <w:tabs>
          <w:tab w:val="left" w:pos="9900"/>
        </w:tabs>
        <w:ind w:right="161"/>
        <w:jc w:val="both"/>
      </w:pPr>
      <w:bookmarkStart w:id="6" w:name="_Hlk135324752"/>
    </w:p>
    <w:bookmarkEnd w:id="6"/>
    <w:p w14:paraId="3EB34DE3" w14:textId="30B47DF5" w:rsidR="003A3D35" w:rsidRPr="00F30D10" w:rsidRDefault="003A3D35" w:rsidP="00BD2D3D">
      <w:pPr>
        <w:pStyle w:val="Paragrafoelenco"/>
        <w:numPr>
          <w:ilvl w:val="0"/>
          <w:numId w:val="29"/>
        </w:numPr>
        <w:tabs>
          <w:tab w:val="left" w:pos="9900"/>
        </w:tabs>
        <w:ind w:right="161"/>
        <w:jc w:val="both"/>
      </w:pPr>
      <w:r>
        <w:t xml:space="preserve">Insegnante </w:t>
      </w:r>
      <w:r w:rsidR="00E94BA4">
        <w:t>Anselmi Simona</w:t>
      </w:r>
      <w:r>
        <w:t xml:space="preserve"> </w:t>
      </w:r>
      <w:r w:rsidRPr="00F30D10">
        <w:t xml:space="preserve">in qualità di </w:t>
      </w:r>
      <w:r>
        <w:t>Tutor</w:t>
      </w:r>
      <w:r w:rsidRPr="00F30D10">
        <w:t xml:space="preserve"> </w:t>
      </w:r>
    </w:p>
    <w:p w14:paraId="350DFE62" w14:textId="7E09467A" w:rsidR="003B7E30" w:rsidRDefault="003A3D35" w:rsidP="003B7E30">
      <w:pPr>
        <w:pStyle w:val="Paragrafoelenco"/>
        <w:tabs>
          <w:tab w:val="left" w:pos="9900"/>
        </w:tabs>
        <w:ind w:right="161"/>
        <w:jc w:val="both"/>
      </w:pPr>
      <w:r w:rsidRPr="00F30D10">
        <w:t xml:space="preserve">per il </w:t>
      </w:r>
      <w:r w:rsidR="003B7E30">
        <w:t xml:space="preserve">Percorso co-curriculare antimeridiano metodologia STEM (making – pensiero computazionale – coding – </w:t>
      </w:r>
      <w:proofErr w:type="spellStart"/>
      <w:r w:rsidR="003B7E30">
        <w:t>problem</w:t>
      </w:r>
      <w:proofErr w:type="spellEnd"/>
      <w:r w:rsidR="003B7E30">
        <w:t xml:space="preserve"> solving) per gli studenti della classe 2 </w:t>
      </w:r>
      <w:r w:rsidR="00A43E4E">
        <w:t>C</w:t>
      </w:r>
      <w:bookmarkStart w:id="7" w:name="_GoBack"/>
      <w:bookmarkEnd w:id="7"/>
      <w:r w:rsidR="003B7E30">
        <w:t xml:space="preserve"> della scuola secondaria di I grado</w:t>
      </w:r>
    </w:p>
    <w:p w14:paraId="7FBFC0F9" w14:textId="74E4BD88" w:rsidR="003A3D35" w:rsidRDefault="003A3D35" w:rsidP="003B7E30">
      <w:pPr>
        <w:pStyle w:val="Paragrafoelenco"/>
        <w:tabs>
          <w:tab w:val="left" w:pos="9900"/>
        </w:tabs>
        <w:ind w:right="161"/>
        <w:jc w:val="both"/>
      </w:pPr>
      <w:r w:rsidRPr="00F30D10">
        <w:t xml:space="preserve">n° </w:t>
      </w:r>
      <w:r>
        <w:t>10</w:t>
      </w:r>
      <w:r w:rsidRPr="00F30D10">
        <w:t xml:space="preserve"> ore</w:t>
      </w:r>
    </w:p>
    <w:p w14:paraId="0F4B44F5" w14:textId="77777777" w:rsidR="00F52401" w:rsidRDefault="00F52401" w:rsidP="00BD2D3D">
      <w:pPr>
        <w:pStyle w:val="Paragrafoelenco"/>
        <w:tabs>
          <w:tab w:val="left" w:pos="9900"/>
        </w:tabs>
        <w:ind w:right="161"/>
        <w:jc w:val="both"/>
      </w:pPr>
    </w:p>
    <w:p w14:paraId="223517E6" w14:textId="48ABDE30" w:rsidR="003B7E30" w:rsidRPr="00F30D10" w:rsidRDefault="003B7E30" w:rsidP="003B7E30">
      <w:pPr>
        <w:pStyle w:val="Paragrafoelenco"/>
        <w:numPr>
          <w:ilvl w:val="0"/>
          <w:numId w:val="29"/>
        </w:numPr>
        <w:tabs>
          <w:tab w:val="left" w:pos="9900"/>
        </w:tabs>
        <w:ind w:right="161"/>
        <w:jc w:val="both"/>
      </w:pPr>
      <w:r>
        <w:t xml:space="preserve">Insegnante </w:t>
      </w:r>
      <w:proofErr w:type="spellStart"/>
      <w:r>
        <w:t>Ergasti</w:t>
      </w:r>
      <w:proofErr w:type="spellEnd"/>
      <w:r>
        <w:t xml:space="preserve"> Filippucci Elena </w:t>
      </w:r>
      <w:r w:rsidRPr="00F30D10">
        <w:t xml:space="preserve">in qualità di </w:t>
      </w:r>
      <w:r>
        <w:t>Tutor</w:t>
      </w:r>
      <w:r w:rsidRPr="00F30D10">
        <w:t xml:space="preserve"> </w:t>
      </w:r>
    </w:p>
    <w:p w14:paraId="69E28F18" w14:textId="240895F4" w:rsidR="003B7E30" w:rsidRDefault="003B7E30" w:rsidP="003B7E30">
      <w:pPr>
        <w:pStyle w:val="Paragrafoelenco"/>
        <w:tabs>
          <w:tab w:val="left" w:pos="9900"/>
        </w:tabs>
        <w:ind w:right="161"/>
        <w:jc w:val="both"/>
      </w:pPr>
      <w:r w:rsidRPr="00F30D10">
        <w:t xml:space="preserve">per il </w:t>
      </w:r>
      <w:r>
        <w:t xml:space="preserve">Percorso co-curriculare antimeridiano metodologia STEM (making – pensiero computazionale – coding – </w:t>
      </w:r>
      <w:proofErr w:type="spellStart"/>
      <w:r>
        <w:t>problem</w:t>
      </w:r>
      <w:proofErr w:type="spellEnd"/>
      <w:r>
        <w:t xml:space="preserve"> solving) per gli delle classi 5A e 5B della scuola primaria di Angeli di Rosora</w:t>
      </w:r>
    </w:p>
    <w:p w14:paraId="339882EE" w14:textId="77777777" w:rsidR="003B7E30" w:rsidRDefault="003B7E30" w:rsidP="003B7E30">
      <w:pPr>
        <w:pStyle w:val="Paragrafoelenco"/>
        <w:tabs>
          <w:tab w:val="left" w:pos="9900"/>
        </w:tabs>
        <w:ind w:right="161"/>
        <w:jc w:val="both"/>
      </w:pPr>
      <w:r w:rsidRPr="00F30D10">
        <w:t xml:space="preserve">n° </w:t>
      </w:r>
      <w:r>
        <w:t>10</w:t>
      </w:r>
      <w:r w:rsidRPr="00F30D10">
        <w:t xml:space="preserve"> ore</w:t>
      </w:r>
    </w:p>
    <w:p w14:paraId="748C6E39" w14:textId="77777777" w:rsidR="003B7E30" w:rsidRDefault="003B7E30" w:rsidP="00BD2D3D">
      <w:pPr>
        <w:pStyle w:val="Paragrafoelenco"/>
        <w:tabs>
          <w:tab w:val="left" w:pos="9900"/>
        </w:tabs>
        <w:ind w:right="161"/>
        <w:jc w:val="both"/>
      </w:pPr>
    </w:p>
    <w:p w14:paraId="0753ABC4" w14:textId="77777777" w:rsidR="00A00A5D" w:rsidRDefault="00A00A5D" w:rsidP="00BD2D3D">
      <w:pPr>
        <w:contextualSpacing/>
        <w:jc w:val="both"/>
        <w:rPr>
          <w:rFonts w:ascii="Calibri" w:hAnsi="Calibri"/>
          <w:b/>
          <w:sz w:val="22"/>
          <w:szCs w:val="22"/>
        </w:rPr>
      </w:pPr>
    </w:p>
    <w:p w14:paraId="1574D70B" w14:textId="00D1AFD8" w:rsidR="002E71C6" w:rsidRPr="00F30D10" w:rsidRDefault="002E71C6" w:rsidP="00BD2D3D">
      <w:pPr>
        <w:contextualSpacing/>
        <w:jc w:val="both"/>
        <w:rPr>
          <w:rFonts w:ascii="Calibri" w:hAnsi="Calibri"/>
          <w:b/>
          <w:sz w:val="22"/>
          <w:szCs w:val="22"/>
        </w:rPr>
      </w:pPr>
      <w:r w:rsidRPr="00F30D10">
        <w:rPr>
          <w:rFonts w:ascii="Calibri" w:hAnsi="Calibri"/>
          <w:b/>
          <w:sz w:val="22"/>
          <w:szCs w:val="22"/>
        </w:rPr>
        <w:t>Art. 2 Orario di servizio</w:t>
      </w:r>
    </w:p>
    <w:p w14:paraId="3E6A8016" w14:textId="272B7849" w:rsidR="002E71C6" w:rsidRPr="00F30D10" w:rsidRDefault="002E71C6" w:rsidP="00BD2D3D">
      <w:pPr>
        <w:contextualSpacing/>
        <w:jc w:val="both"/>
        <w:rPr>
          <w:rFonts w:ascii="Calibri" w:hAnsi="Calibri"/>
          <w:sz w:val="22"/>
          <w:szCs w:val="22"/>
        </w:rPr>
      </w:pPr>
      <w:r w:rsidRPr="00F30D10">
        <w:rPr>
          <w:rFonts w:ascii="Calibri" w:hAnsi="Calibri"/>
          <w:sz w:val="22"/>
          <w:szCs w:val="22"/>
        </w:rPr>
        <w:t>L’incarico affidato è da svolgere in orario aggiuntivo all’orario di servizio, a partire dalla data della nomina fino al termine del progetto comunque non oltre il 30/06/2025</w:t>
      </w:r>
      <w:r w:rsidR="00675C00">
        <w:rPr>
          <w:rFonts w:ascii="Calibri" w:hAnsi="Calibri"/>
          <w:sz w:val="22"/>
          <w:szCs w:val="22"/>
        </w:rPr>
        <w:t>, salvo ufficiali proroghe.</w:t>
      </w:r>
    </w:p>
    <w:p w14:paraId="16C0A396" w14:textId="06781F58" w:rsidR="002E71C6" w:rsidRPr="00F30D10" w:rsidRDefault="002E71C6" w:rsidP="00BD2D3D">
      <w:pPr>
        <w:contextualSpacing/>
        <w:jc w:val="both"/>
        <w:rPr>
          <w:rFonts w:ascii="Calibri" w:hAnsi="Calibri"/>
          <w:sz w:val="22"/>
          <w:szCs w:val="22"/>
        </w:rPr>
      </w:pPr>
      <w:r w:rsidRPr="00F30D10">
        <w:rPr>
          <w:rFonts w:ascii="Calibri" w:hAnsi="Calibri"/>
          <w:sz w:val="22"/>
          <w:szCs w:val="22"/>
        </w:rPr>
        <w:t>L’orario di incarico verrà definito in accordo con il Dirigente Scolastico e con il Gruppo di Lavoro e avrà effetto vincolante per la figura nominata. La non accettazione dell’orario comporterà la revoca automatica dall’incarico</w:t>
      </w:r>
      <w:r w:rsidR="00675C00">
        <w:rPr>
          <w:rFonts w:ascii="Calibri" w:hAnsi="Calibri"/>
          <w:sz w:val="22"/>
          <w:szCs w:val="22"/>
        </w:rPr>
        <w:t>.</w:t>
      </w:r>
    </w:p>
    <w:p w14:paraId="41FC71F4" w14:textId="77777777" w:rsidR="00A00A5D" w:rsidRDefault="00A00A5D" w:rsidP="00675C00">
      <w:pPr>
        <w:contextualSpacing/>
        <w:jc w:val="both"/>
        <w:rPr>
          <w:rFonts w:ascii="Calibri" w:hAnsi="Calibri"/>
          <w:b/>
          <w:sz w:val="22"/>
          <w:szCs w:val="22"/>
        </w:rPr>
      </w:pPr>
    </w:p>
    <w:p w14:paraId="784FF624" w14:textId="58409E0E" w:rsidR="00675C00" w:rsidRPr="00F30D10" w:rsidRDefault="00675C00" w:rsidP="00675C00">
      <w:pPr>
        <w:contextualSpacing/>
        <w:jc w:val="both"/>
        <w:rPr>
          <w:rFonts w:ascii="Calibri" w:hAnsi="Calibri"/>
          <w:b/>
          <w:sz w:val="22"/>
          <w:szCs w:val="22"/>
        </w:rPr>
      </w:pPr>
      <w:r w:rsidRPr="00F30D10">
        <w:rPr>
          <w:rFonts w:ascii="Calibri" w:hAnsi="Calibri"/>
          <w:b/>
          <w:sz w:val="22"/>
          <w:szCs w:val="22"/>
        </w:rPr>
        <w:t xml:space="preserve">Art. 3 Compiti </w:t>
      </w:r>
    </w:p>
    <w:p w14:paraId="2EA2C4C8" w14:textId="6C7FF9F3" w:rsidR="00675C00" w:rsidRPr="00F30D10" w:rsidRDefault="00675C00" w:rsidP="00675C00">
      <w:pPr>
        <w:contextualSpacing/>
        <w:jc w:val="both"/>
        <w:rPr>
          <w:rFonts w:ascii="Calibri" w:hAnsi="Calibri"/>
          <w:sz w:val="22"/>
          <w:szCs w:val="22"/>
        </w:rPr>
      </w:pPr>
      <w:r w:rsidRPr="00F30D10">
        <w:rPr>
          <w:rFonts w:ascii="Calibri" w:hAnsi="Calibri"/>
          <w:sz w:val="22"/>
          <w:szCs w:val="22"/>
        </w:rPr>
        <w:t>I compiti da svolgere sono quelli richiamati in avviso all’articolo 7 in relazione al ruolo per cui è attribuito l’incarico</w:t>
      </w:r>
      <w:r>
        <w:rPr>
          <w:rFonts w:ascii="Calibri" w:hAnsi="Calibri"/>
          <w:sz w:val="22"/>
          <w:szCs w:val="22"/>
        </w:rPr>
        <w:t>.</w:t>
      </w:r>
    </w:p>
    <w:p w14:paraId="7A8413A9" w14:textId="77777777" w:rsidR="00675C00" w:rsidRDefault="00675C00" w:rsidP="00675C00">
      <w:pPr>
        <w:contextualSpacing/>
        <w:jc w:val="both"/>
        <w:rPr>
          <w:rFonts w:ascii="Calibri" w:hAnsi="Calibri"/>
          <w:b/>
          <w:sz w:val="22"/>
          <w:szCs w:val="22"/>
        </w:rPr>
      </w:pPr>
    </w:p>
    <w:p w14:paraId="05EBC98B" w14:textId="22C1A92E" w:rsidR="00675C00" w:rsidRPr="00F30D10" w:rsidRDefault="00675C00" w:rsidP="00675C00">
      <w:pPr>
        <w:contextualSpacing/>
        <w:jc w:val="both"/>
        <w:rPr>
          <w:rFonts w:ascii="Calibri" w:hAnsi="Calibri"/>
          <w:b/>
          <w:sz w:val="22"/>
          <w:szCs w:val="22"/>
        </w:rPr>
      </w:pPr>
      <w:r w:rsidRPr="00F30D10">
        <w:rPr>
          <w:rFonts w:ascii="Calibri" w:hAnsi="Calibri"/>
          <w:b/>
          <w:sz w:val="22"/>
          <w:szCs w:val="22"/>
        </w:rPr>
        <w:t>Art. 4 Compenso</w:t>
      </w:r>
    </w:p>
    <w:p w14:paraId="419F991C" w14:textId="5E7072CA" w:rsidR="00675C00" w:rsidRPr="00F30D10" w:rsidRDefault="00675C00" w:rsidP="00675C00">
      <w:pPr>
        <w:contextualSpacing/>
        <w:jc w:val="both"/>
        <w:rPr>
          <w:rFonts w:ascii="Calibri" w:hAnsi="Calibri"/>
          <w:sz w:val="22"/>
          <w:szCs w:val="22"/>
        </w:rPr>
      </w:pPr>
      <w:r w:rsidRPr="00F30D10">
        <w:rPr>
          <w:rFonts w:ascii="Calibri" w:hAnsi="Calibri"/>
          <w:sz w:val="22"/>
          <w:szCs w:val="22"/>
        </w:rPr>
        <w:t>Il compenso viene stabilito in euro 34,00 lordo stato, per il ruolo di TUTOR, omnicomprensivo d</w:t>
      </w:r>
      <w:r>
        <w:rPr>
          <w:rFonts w:ascii="Calibri" w:hAnsi="Calibri"/>
          <w:sz w:val="22"/>
          <w:szCs w:val="22"/>
        </w:rPr>
        <w:t>i</w:t>
      </w:r>
      <w:r w:rsidRPr="00F30D10">
        <w:rPr>
          <w:rFonts w:ascii="Calibri" w:hAnsi="Calibri"/>
          <w:sz w:val="22"/>
          <w:szCs w:val="22"/>
        </w:rPr>
        <w:t xml:space="preserve"> ogni onere ed accessorio, così come definito nel piano economico dell’avviso del Ministero</w:t>
      </w:r>
      <w:r w:rsidR="00584D65">
        <w:rPr>
          <w:rFonts w:ascii="Calibri" w:hAnsi="Calibri"/>
          <w:sz w:val="22"/>
          <w:szCs w:val="22"/>
        </w:rPr>
        <w:t>.</w:t>
      </w:r>
    </w:p>
    <w:p w14:paraId="0AB6DEEA" w14:textId="77777777" w:rsidR="00675C00" w:rsidRDefault="00675C00" w:rsidP="00BD2D3D">
      <w:pPr>
        <w:contextualSpacing/>
        <w:jc w:val="both"/>
        <w:rPr>
          <w:rFonts w:ascii="Calibri" w:hAnsi="Calibri"/>
          <w:sz w:val="22"/>
          <w:szCs w:val="22"/>
        </w:rPr>
      </w:pPr>
    </w:p>
    <w:p w14:paraId="642F9964" w14:textId="6CA69661" w:rsidR="002E71C6" w:rsidRPr="00F30D10" w:rsidRDefault="002E71C6" w:rsidP="00BD2D3D">
      <w:pPr>
        <w:contextualSpacing/>
        <w:jc w:val="both"/>
        <w:rPr>
          <w:rFonts w:ascii="Calibri" w:hAnsi="Calibri"/>
          <w:b/>
          <w:bCs/>
          <w:sz w:val="22"/>
          <w:szCs w:val="22"/>
        </w:rPr>
      </w:pPr>
      <w:r w:rsidRPr="00F30D10">
        <w:rPr>
          <w:rFonts w:ascii="Calibri" w:hAnsi="Calibri"/>
          <w:b/>
          <w:bCs/>
          <w:sz w:val="22"/>
          <w:szCs w:val="22"/>
        </w:rPr>
        <w:t xml:space="preserve">Art. </w:t>
      </w:r>
      <w:r w:rsidR="008F0C40">
        <w:rPr>
          <w:rFonts w:ascii="Calibri" w:hAnsi="Calibri"/>
          <w:b/>
          <w:bCs/>
          <w:sz w:val="22"/>
          <w:szCs w:val="22"/>
        </w:rPr>
        <w:t>5</w:t>
      </w:r>
      <w:r w:rsidRPr="00F30D10">
        <w:rPr>
          <w:rFonts w:ascii="Calibri" w:hAnsi="Calibri"/>
          <w:b/>
          <w:bCs/>
          <w:sz w:val="22"/>
          <w:szCs w:val="22"/>
        </w:rPr>
        <w:t xml:space="preserve"> revoca e/o decadenza dall’incarico</w:t>
      </w:r>
    </w:p>
    <w:p w14:paraId="111C7AC1" w14:textId="0DAA4359" w:rsidR="002E71C6" w:rsidRPr="00F30D10" w:rsidRDefault="002E71C6" w:rsidP="00BD2D3D">
      <w:pPr>
        <w:contextualSpacing/>
        <w:jc w:val="both"/>
        <w:rPr>
          <w:rFonts w:ascii="Calibri" w:hAnsi="Calibri"/>
          <w:sz w:val="22"/>
          <w:szCs w:val="22"/>
        </w:rPr>
      </w:pPr>
      <w:r w:rsidRPr="00F30D10">
        <w:rPr>
          <w:rFonts w:ascii="Calibri" w:hAnsi="Calibri"/>
          <w:sz w:val="22"/>
          <w:szCs w:val="22"/>
        </w:rPr>
        <w:t xml:space="preserve">L’incarico conferito ha efficacia esclusivamente in costanza di servizio interno e avrà decadenza immediata in conseguenza di una qualsiasi causa che dovesse intervenire ad interrompere la qualifica di “personale interno alla scuola”. In caso di decadenza verranno riconosciute e pagate le sole ore effettivamente svolte e giustificate da regolare </w:t>
      </w:r>
      <w:proofErr w:type="spellStart"/>
      <w:r w:rsidRPr="00F30D10">
        <w:rPr>
          <w:rFonts w:ascii="Calibri" w:hAnsi="Calibri"/>
          <w:sz w:val="22"/>
          <w:szCs w:val="22"/>
        </w:rPr>
        <w:t>Timesheet</w:t>
      </w:r>
      <w:proofErr w:type="spellEnd"/>
      <w:r w:rsidR="00675C00">
        <w:rPr>
          <w:rFonts w:ascii="Calibri" w:hAnsi="Calibri"/>
          <w:sz w:val="22"/>
          <w:szCs w:val="22"/>
        </w:rPr>
        <w:t>.</w:t>
      </w:r>
    </w:p>
    <w:p w14:paraId="2089F05D" w14:textId="77777777" w:rsidR="002E71C6" w:rsidRPr="00F30D10" w:rsidRDefault="002E71C6" w:rsidP="00BD2D3D">
      <w:pPr>
        <w:contextualSpacing/>
        <w:jc w:val="both"/>
        <w:rPr>
          <w:rFonts w:ascii="Calibri" w:hAnsi="Calibri"/>
          <w:sz w:val="22"/>
          <w:szCs w:val="22"/>
        </w:rPr>
      </w:pPr>
    </w:p>
    <w:p w14:paraId="66D6D342" w14:textId="4096A4DE" w:rsidR="002E71C6" w:rsidRPr="00F30D10" w:rsidRDefault="002E71C6" w:rsidP="00BD2D3D">
      <w:pPr>
        <w:contextualSpacing/>
        <w:jc w:val="both"/>
        <w:rPr>
          <w:rFonts w:ascii="Calibri" w:hAnsi="Calibri"/>
          <w:b/>
          <w:sz w:val="22"/>
          <w:szCs w:val="22"/>
        </w:rPr>
      </w:pPr>
      <w:r w:rsidRPr="00F30D10">
        <w:rPr>
          <w:rFonts w:ascii="Calibri" w:hAnsi="Calibri"/>
          <w:b/>
          <w:sz w:val="22"/>
          <w:szCs w:val="22"/>
        </w:rPr>
        <w:t xml:space="preserve">Art. </w:t>
      </w:r>
      <w:r w:rsidR="008F0C40">
        <w:rPr>
          <w:rFonts w:ascii="Calibri" w:hAnsi="Calibri"/>
          <w:b/>
          <w:sz w:val="22"/>
          <w:szCs w:val="22"/>
        </w:rPr>
        <w:t>6</w:t>
      </w:r>
      <w:r w:rsidRPr="00F30D10">
        <w:rPr>
          <w:rFonts w:ascii="Calibri" w:hAnsi="Calibri"/>
          <w:b/>
          <w:sz w:val="22"/>
          <w:szCs w:val="22"/>
        </w:rPr>
        <w:t xml:space="preserve"> Nomina</w:t>
      </w:r>
    </w:p>
    <w:p w14:paraId="5A738303" w14:textId="43CC3DE4" w:rsidR="002E71C6" w:rsidRDefault="002E71C6" w:rsidP="00BD2D3D">
      <w:pPr>
        <w:contextualSpacing/>
        <w:jc w:val="both"/>
        <w:rPr>
          <w:rFonts w:ascii="Calibri" w:hAnsi="Calibri"/>
          <w:sz w:val="22"/>
          <w:szCs w:val="22"/>
        </w:rPr>
      </w:pPr>
      <w:r w:rsidRPr="00F30D10">
        <w:rPr>
          <w:rFonts w:ascii="Calibri" w:hAnsi="Calibri"/>
          <w:sz w:val="22"/>
          <w:szCs w:val="22"/>
        </w:rPr>
        <w:t>Al presente decreto seguirà immediata nomina</w:t>
      </w:r>
      <w:r w:rsidR="00584D65">
        <w:rPr>
          <w:rFonts w:ascii="Calibri" w:hAnsi="Calibri"/>
          <w:sz w:val="22"/>
          <w:szCs w:val="22"/>
        </w:rPr>
        <w:t>.</w:t>
      </w:r>
    </w:p>
    <w:p w14:paraId="0D6F39CF" w14:textId="77777777" w:rsidR="00584D65" w:rsidRPr="00F30D10" w:rsidRDefault="00584D65" w:rsidP="00BD2D3D">
      <w:pPr>
        <w:contextualSpacing/>
        <w:jc w:val="both"/>
        <w:rPr>
          <w:rFonts w:ascii="Calibri" w:hAnsi="Calibri"/>
          <w:sz w:val="22"/>
          <w:szCs w:val="22"/>
        </w:rPr>
      </w:pPr>
    </w:p>
    <w:p w14:paraId="7110ED16" w14:textId="77777777" w:rsidR="00675C00" w:rsidRDefault="002E71C6" w:rsidP="00BD2D3D">
      <w:pPr>
        <w:tabs>
          <w:tab w:val="left" w:pos="6585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30D1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6FAE2D65" w14:textId="77777777" w:rsidR="00675C00" w:rsidRDefault="00675C00" w:rsidP="00BD2D3D">
      <w:pPr>
        <w:tabs>
          <w:tab w:val="left" w:pos="6585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C75E37B" w14:textId="66F5F80C" w:rsidR="002E71C6" w:rsidRPr="00F30D10" w:rsidRDefault="00675C00" w:rsidP="00BD2D3D">
      <w:pPr>
        <w:tabs>
          <w:tab w:val="left" w:pos="6585"/>
        </w:tabs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30D10">
        <w:rPr>
          <w:rFonts w:asciiTheme="minorHAnsi" w:eastAsia="Arial" w:hAnsiTheme="minorHAnsi" w:cs="Arial"/>
          <w:noProof/>
          <w:sz w:val="22"/>
          <w:szCs w:val="22"/>
          <w:lang w:eastAsia="en-US"/>
        </w:rPr>
        <w:t>IL DIRIGENTE SCOLASTICO</w:t>
      </w:r>
    </w:p>
    <w:p w14:paraId="1F5B6210" w14:textId="0CAC6294" w:rsidR="00537264" w:rsidRPr="00F30D10" w:rsidRDefault="00BD2D3D" w:rsidP="00BD2D3D">
      <w:pPr>
        <w:ind w:left="6096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    </w:t>
      </w:r>
      <w:r w:rsidR="00675C00">
        <w:rPr>
          <w:rFonts w:ascii="Calibri" w:eastAsiaTheme="minorHAnsi" w:hAnsi="Calibri" w:cs="Calibri"/>
          <w:sz w:val="22"/>
          <w:szCs w:val="22"/>
          <w:lang w:eastAsia="en-US"/>
        </w:rPr>
        <w:t xml:space="preserve">Prof.ssa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Agnese Di Donato</w:t>
      </w:r>
    </w:p>
    <w:sectPr w:rsidR="00537264" w:rsidRPr="00F30D10" w:rsidSect="00FE13CA">
      <w:headerReference w:type="first" r:id="rId8"/>
      <w:pgSz w:w="11906" w:h="16838"/>
      <w:pgMar w:top="567" w:right="849" w:bottom="102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78BBE" w14:textId="77777777" w:rsidR="00A3032D" w:rsidRDefault="00A3032D">
      <w:r>
        <w:separator/>
      </w:r>
    </w:p>
  </w:endnote>
  <w:endnote w:type="continuationSeparator" w:id="0">
    <w:p w14:paraId="5D1F7F8F" w14:textId="77777777" w:rsidR="00A3032D" w:rsidRDefault="00A3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D182F" w14:textId="77777777" w:rsidR="00A3032D" w:rsidRDefault="00A3032D">
      <w:r>
        <w:separator/>
      </w:r>
    </w:p>
  </w:footnote>
  <w:footnote w:type="continuationSeparator" w:id="0">
    <w:p w14:paraId="289C30A9" w14:textId="77777777" w:rsidR="00A3032D" w:rsidRDefault="00A30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87BD3" w14:textId="77777777" w:rsidR="004A1ABB" w:rsidRDefault="00FE6B30" w:rsidP="004A1ABB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4EE201C" wp14:editId="1E52CC3C">
          <wp:simplePos x="0" y="0"/>
          <wp:positionH relativeFrom="column">
            <wp:posOffset>567055</wp:posOffset>
          </wp:positionH>
          <wp:positionV relativeFrom="paragraph">
            <wp:posOffset>24592</wp:posOffset>
          </wp:positionV>
          <wp:extent cx="557415" cy="876867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415" cy="876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032D">
      <w:rPr>
        <w:noProof/>
      </w:rPr>
      <w:object w:dxaOrig="1440" w:dyaOrig="1440" w14:anchorId="6971C9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76.1pt;margin-top:7.85pt;width:1in;height:1in;z-index:-251658240;visibility:visible;mso-wrap-edited:f;mso-position-horizontal-relative:text;mso-position-vertical-relative:text" fillcolor="yellow">
          <v:imagedata r:id="rId2" o:title=""/>
          <w10:anchorlock/>
        </v:shape>
        <o:OLEObject Type="Embed" ProgID="Word.Picture.8" ShapeID="_x0000_s2050" DrawAspect="Content" ObjectID="_1781509307" r:id="rId3"/>
      </w:object>
    </w:r>
  </w:p>
  <w:p w14:paraId="6A632FCE" w14:textId="77777777" w:rsidR="004A1ABB" w:rsidRPr="00F44065" w:rsidRDefault="004A1ABB" w:rsidP="004A1ABB">
    <w:pPr>
      <w:tabs>
        <w:tab w:val="center" w:pos="4819"/>
      </w:tabs>
      <w:jc w:val="center"/>
      <w:rPr>
        <w:b/>
        <w:bCs/>
        <w:sz w:val="22"/>
        <w:szCs w:val="22"/>
      </w:rPr>
    </w:pPr>
    <w:r w:rsidRPr="00F44065">
      <w:rPr>
        <w:rFonts w:ascii="Tahoma" w:hAnsi="Tahoma" w:cs="Tahoma"/>
        <w:b/>
        <w:bCs/>
        <w:sz w:val="24"/>
        <w:szCs w:val="24"/>
      </w:rPr>
      <w:t>ISTITUTO COMPRENSIVO STATALE</w:t>
    </w:r>
  </w:p>
  <w:p w14:paraId="7A2DF016" w14:textId="77777777" w:rsidR="004A1ABB" w:rsidRPr="00F44065" w:rsidRDefault="004A1ABB" w:rsidP="004A1ABB">
    <w:pPr>
      <w:jc w:val="center"/>
      <w:rPr>
        <w:rFonts w:ascii="Tahoma" w:hAnsi="Tahoma" w:cs="Tahoma"/>
        <w:b/>
        <w:bCs/>
        <w:sz w:val="24"/>
        <w:szCs w:val="24"/>
      </w:rPr>
    </w:pPr>
    <w:r w:rsidRPr="00F44065">
      <w:rPr>
        <w:rFonts w:ascii="Tahoma" w:hAnsi="Tahoma" w:cs="Tahoma"/>
        <w:b/>
        <w:bCs/>
        <w:sz w:val="24"/>
        <w:szCs w:val="24"/>
      </w:rPr>
      <w:t>“</w:t>
    </w:r>
    <w:r w:rsidRPr="00C12C4C">
      <w:rPr>
        <w:rFonts w:ascii="Tahoma" w:hAnsi="Tahoma" w:cs="Tahoma"/>
        <w:b/>
        <w:bCs/>
        <w:iCs/>
        <w:sz w:val="24"/>
        <w:szCs w:val="24"/>
      </w:rPr>
      <w:t>Don Mauro Costantini</w:t>
    </w:r>
    <w:r w:rsidRPr="00F44065">
      <w:rPr>
        <w:rFonts w:ascii="Tahoma" w:hAnsi="Tahoma" w:cs="Tahoma"/>
        <w:b/>
        <w:bCs/>
        <w:sz w:val="24"/>
        <w:szCs w:val="24"/>
      </w:rPr>
      <w:t>”</w:t>
    </w:r>
  </w:p>
  <w:p w14:paraId="4F607EAB" w14:textId="77777777" w:rsidR="004A1ABB" w:rsidRPr="00F44065" w:rsidRDefault="004A1ABB" w:rsidP="004A1ABB">
    <w:pPr>
      <w:jc w:val="center"/>
      <w:rPr>
        <w:rFonts w:ascii="Tahoma" w:hAnsi="Tahoma" w:cs="Tahoma"/>
        <w:b/>
        <w:bCs/>
        <w:sz w:val="18"/>
        <w:szCs w:val="18"/>
      </w:rPr>
    </w:pPr>
    <w:r w:rsidRPr="00F44065">
      <w:rPr>
        <w:rFonts w:ascii="Tahoma" w:hAnsi="Tahoma" w:cs="Tahoma"/>
        <w:b/>
        <w:bCs/>
        <w:sz w:val="18"/>
        <w:szCs w:val="18"/>
      </w:rPr>
      <w:t xml:space="preserve"> Comuni di</w:t>
    </w:r>
    <w:r>
      <w:rPr>
        <w:rFonts w:ascii="Tahoma" w:hAnsi="Tahoma" w:cs="Tahoma"/>
        <w:b/>
        <w:bCs/>
        <w:sz w:val="18"/>
        <w:szCs w:val="18"/>
      </w:rPr>
      <w:t xml:space="preserve"> Serra San Quirico - Mergo -</w:t>
    </w:r>
    <w:r w:rsidRPr="00F44065">
      <w:rPr>
        <w:rFonts w:ascii="Tahoma" w:hAnsi="Tahoma" w:cs="Tahoma"/>
        <w:b/>
        <w:bCs/>
        <w:sz w:val="18"/>
        <w:szCs w:val="18"/>
      </w:rPr>
      <w:t xml:space="preserve"> Rosora</w:t>
    </w:r>
  </w:p>
  <w:p w14:paraId="43E83791" w14:textId="77777777" w:rsidR="004A1ABB" w:rsidRDefault="004A1ABB" w:rsidP="004A1ABB">
    <w:pPr>
      <w:jc w:val="center"/>
      <w:rPr>
        <w:rFonts w:ascii="Tahoma" w:hAnsi="Tahoma" w:cs="Tahoma"/>
        <w:sz w:val="18"/>
        <w:szCs w:val="18"/>
      </w:rPr>
    </w:pPr>
    <w:r w:rsidRPr="00F44065">
      <w:rPr>
        <w:rFonts w:ascii="Tahoma" w:hAnsi="Tahoma" w:cs="Tahoma"/>
        <w:sz w:val="18"/>
        <w:szCs w:val="18"/>
      </w:rPr>
      <w:t>Via A. Gramsci, 20 - 60048 SERRA SAN QUIRICO (AN)</w:t>
    </w:r>
  </w:p>
  <w:p w14:paraId="3EA8A086" w14:textId="77777777" w:rsidR="004A1ABB" w:rsidRPr="00807AD8" w:rsidRDefault="004A1ABB" w:rsidP="004A1ABB">
    <w:pPr>
      <w:jc w:val="center"/>
      <w:rPr>
        <w:rFonts w:ascii="Tahoma" w:hAnsi="Tahoma" w:cs="Tahoma"/>
        <w:sz w:val="18"/>
        <w:szCs w:val="18"/>
        <w:lang w:val="en-GB"/>
      </w:rPr>
    </w:pPr>
    <w:r>
      <w:rPr>
        <w:rFonts w:ascii="Tahoma" w:hAnsi="Tahoma" w:cs="Tahoma"/>
        <w:sz w:val="18"/>
        <w:szCs w:val="18"/>
        <w:lang w:val="en-GB"/>
      </w:rPr>
      <w:t xml:space="preserve">Tel. 0731 86033 </w:t>
    </w:r>
  </w:p>
  <w:p w14:paraId="66230F44" w14:textId="77777777" w:rsidR="004A1ABB" w:rsidRPr="00807AD8" w:rsidRDefault="004A1ABB" w:rsidP="004A1ABB">
    <w:pPr>
      <w:jc w:val="center"/>
      <w:rPr>
        <w:rFonts w:ascii="Tahoma" w:hAnsi="Tahoma" w:cs="Tahoma"/>
        <w:sz w:val="10"/>
        <w:szCs w:val="10"/>
        <w:lang w:val="en-GB"/>
      </w:rPr>
    </w:pPr>
  </w:p>
  <w:p w14:paraId="6A0D94B1" w14:textId="77777777" w:rsidR="004A1ABB" w:rsidRPr="00807AD8" w:rsidRDefault="00A3032D" w:rsidP="004A1ABB">
    <w:pPr>
      <w:jc w:val="center"/>
      <w:rPr>
        <w:rFonts w:ascii="Tahoma" w:hAnsi="Tahoma" w:cs="Tahoma"/>
        <w:sz w:val="18"/>
        <w:szCs w:val="18"/>
        <w:lang w:val="en-GB"/>
      </w:rPr>
    </w:pPr>
    <w:hyperlink r:id="rId4" w:history="1">
      <w:r w:rsidR="004A1ABB" w:rsidRPr="00C94B57">
        <w:rPr>
          <w:rStyle w:val="Collegamentoipertestuale"/>
          <w:rFonts w:ascii="Tahoma" w:hAnsi="Tahoma" w:cs="Tahoma"/>
          <w:sz w:val="18"/>
          <w:szCs w:val="18"/>
          <w:lang w:val="en-GB"/>
        </w:rPr>
        <w:t>www.scuolaserrasq.edu.it</w:t>
      </w:r>
    </w:hyperlink>
    <w:r w:rsidR="004A1ABB" w:rsidRPr="00807AD8">
      <w:rPr>
        <w:rFonts w:ascii="Tahoma" w:hAnsi="Tahoma" w:cs="Tahoma"/>
        <w:sz w:val="18"/>
        <w:szCs w:val="18"/>
        <w:lang w:val="en-GB"/>
      </w:rPr>
      <w:t xml:space="preserve"> – </w:t>
    </w:r>
    <w:r w:rsidR="00EC138D">
      <w:rPr>
        <w:rFonts w:ascii="Tahoma" w:hAnsi="Tahoma" w:cs="Tahoma"/>
        <w:sz w:val="18"/>
        <w:szCs w:val="18"/>
        <w:lang w:val="en-GB"/>
      </w:rPr>
      <w:t xml:space="preserve">PEO: </w:t>
    </w:r>
    <w:hyperlink r:id="rId5" w:history="1">
      <w:r w:rsidR="00EC138D" w:rsidRPr="00693D85">
        <w:rPr>
          <w:rStyle w:val="Collegamentoipertestuale"/>
          <w:rFonts w:ascii="Tahoma" w:hAnsi="Tahoma" w:cs="Tahoma"/>
          <w:sz w:val="18"/>
          <w:szCs w:val="18"/>
          <w:lang w:val="en-GB"/>
        </w:rPr>
        <w:t>anic80900g@istruzione.it</w:t>
      </w:r>
    </w:hyperlink>
    <w:r w:rsidR="00EC138D">
      <w:rPr>
        <w:rStyle w:val="Collegamentoipertestuale"/>
        <w:rFonts w:ascii="Tahoma" w:hAnsi="Tahoma" w:cs="Tahoma"/>
        <w:sz w:val="18"/>
        <w:szCs w:val="18"/>
        <w:u w:val="none"/>
        <w:lang w:val="en-GB"/>
      </w:rPr>
      <w:t xml:space="preserve"> </w:t>
    </w:r>
    <w:r w:rsidR="004A1ABB" w:rsidRPr="00807AD8">
      <w:rPr>
        <w:rFonts w:ascii="Tahoma" w:hAnsi="Tahoma" w:cs="Tahoma"/>
        <w:sz w:val="18"/>
        <w:szCs w:val="18"/>
        <w:lang w:val="en-GB"/>
      </w:rPr>
      <w:t xml:space="preserve">– PEC: </w:t>
    </w:r>
    <w:hyperlink r:id="rId6" w:history="1">
      <w:r w:rsidR="00EC138D" w:rsidRPr="00693D85">
        <w:rPr>
          <w:rStyle w:val="Collegamentoipertestuale"/>
          <w:rFonts w:ascii="Tahoma" w:hAnsi="Tahoma" w:cs="Tahoma"/>
          <w:sz w:val="18"/>
          <w:szCs w:val="18"/>
          <w:lang w:val="en-GB"/>
        </w:rPr>
        <w:t>anic80900g@pec.istruzione.it</w:t>
      </w:r>
    </w:hyperlink>
    <w:r w:rsidR="00EC138D">
      <w:rPr>
        <w:rFonts w:ascii="Tahoma" w:hAnsi="Tahoma" w:cs="Tahoma"/>
        <w:sz w:val="18"/>
        <w:szCs w:val="18"/>
        <w:lang w:val="en-GB"/>
      </w:rPr>
      <w:t xml:space="preserve"> </w:t>
    </w:r>
  </w:p>
  <w:p w14:paraId="260E4735" w14:textId="77777777" w:rsidR="004A1ABB" w:rsidRPr="00807AD8" w:rsidRDefault="004A1ABB" w:rsidP="004A1ABB">
    <w:pPr>
      <w:jc w:val="center"/>
      <w:rPr>
        <w:rFonts w:ascii="Tahoma" w:hAnsi="Tahoma" w:cs="Tahoma"/>
        <w:sz w:val="10"/>
        <w:szCs w:val="10"/>
        <w:lang w:val="en-GB"/>
      </w:rPr>
    </w:pPr>
    <w:r w:rsidRPr="00807AD8">
      <w:rPr>
        <w:rFonts w:ascii="Tahoma" w:hAnsi="Tahoma" w:cs="Tahoma"/>
        <w:sz w:val="10"/>
        <w:szCs w:val="10"/>
        <w:lang w:val="en-GB"/>
      </w:rPr>
      <w:t xml:space="preserve"> </w:t>
    </w:r>
  </w:p>
  <w:p w14:paraId="0CCE8E3B" w14:textId="77777777" w:rsidR="004A1ABB" w:rsidRDefault="004A1ABB" w:rsidP="004A1ABB">
    <w:pPr>
      <w:pStyle w:val="Intestazione"/>
      <w:jc w:val="center"/>
      <w:rPr>
        <w:rFonts w:ascii="Tahoma" w:hAnsi="Tahoma" w:cs="Tahoma"/>
        <w:color w:val="808080"/>
        <w:sz w:val="18"/>
        <w:szCs w:val="18"/>
      </w:rPr>
    </w:pPr>
    <w:r w:rsidRPr="0062236F">
      <w:rPr>
        <w:rFonts w:ascii="Tahoma" w:hAnsi="Tahoma" w:cs="Tahoma"/>
        <w:color w:val="808080"/>
        <w:sz w:val="18"/>
        <w:szCs w:val="18"/>
      </w:rPr>
      <w:t>Codice Fiscale n. 90009390429 – Codice Meccanografico: ANIC80900G</w:t>
    </w:r>
  </w:p>
  <w:p w14:paraId="6B3315F8" w14:textId="77777777" w:rsidR="00B701D6" w:rsidRDefault="00B701D6" w:rsidP="004A1ABB">
    <w:pPr>
      <w:pStyle w:val="Intestazione"/>
      <w:jc w:val="center"/>
      <w:rPr>
        <w:rFonts w:ascii="Tahoma" w:hAnsi="Tahoma" w:cs="Tahoma"/>
        <w:color w:val="808080"/>
        <w:sz w:val="18"/>
        <w:szCs w:val="18"/>
      </w:rPr>
    </w:pPr>
  </w:p>
  <w:p w14:paraId="21DEAF33" w14:textId="77777777" w:rsidR="00B701D6" w:rsidRDefault="00B701D6" w:rsidP="004A1ABB">
    <w:pPr>
      <w:pStyle w:val="Intestazione"/>
      <w:jc w:val="center"/>
      <w:rPr>
        <w:rFonts w:ascii="Tahoma" w:hAnsi="Tahoma" w:cs="Tahoma"/>
        <w:color w:val="808080"/>
        <w:sz w:val="18"/>
        <w:szCs w:val="18"/>
      </w:rPr>
    </w:pPr>
    <w:r>
      <w:rPr>
        <w:noProof/>
      </w:rPr>
      <w:drawing>
        <wp:inline distT="0" distB="0" distL="0" distR="0" wp14:anchorId="4D3EAF37" wp14:editId="78D4A6D8">
          <wp:extent cx="6120765" cy="243840"/>
          <wp:effectExtent l="0" t="0" r="0" b="381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F404C6" w14:textId="77777777" w:rsidR="004A1ABB" w:rsidRDefault="004A1A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EB440D1"/>
    <w:multiLevelType w:val="multilevel"/>
    <w:tmpl w:val="C8D63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90498"/>
    <w:multiLevelType w:val="hybridMultilevel"/>
    <w:tmpl w:val="EAE04E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444F5"/>
    <w:multiLevelType w:val="multilevel"/>
    <w:tmpl w:val="7668DE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30357F"/>
    <w:multiLevelType w:val="hybridMultilevel"/>
    <w:tmpl w:val="20C69F6A"/>
    <w:lvl w:ilvl="0" w:tplc="154A1CEC">
      <w:start w:val="1"/>
      <w:numFmt w:val="decimal"/>
      <w:lvlText w:val="%1)"/>
      <w:lvlJc w:val="left"/>
      <w:pPr>
        <w:ind w:left="769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89" w:hanging="360"/>
      </w:pPr>
    </w:lvl>
    <w:lvl w:ilvl="2" w:tplc="0410001B" w:tentative="1">
      <w:start w:val="1"/>
      <w:numFmt w:val="lowerRoman"/>
      <w:lvlText w:val="%3."/>
      <w:lvlJc w:val="right"/>
      <w:pPr>
        <w:ind w:left="2209" w:hanging="180"/>
      </w:pPr>
    </w:lvl>
    <w:lvl w:ilvl="3" w:tplc="0410000F" w:tentative="1">
      <w:start w:val="1"/>
      <w:numFmt w:val="decimal"/>
      <w:lvlText w:val="%4."/>
      <w:lvlJc w:val="left"/>
      <w:pPr>
        <w:ind w:left="2929" w:hanging="360"/>
      </w:pPr>
    </w:lvl>
    <w:lvl w:ilvl="4" w:tplc="04100019" w:tentative="1">
      <w:start w:val="1"/>
      <w:numFmt w:val="lowerLetter"/>
      <w:lvlText w:val="%5."/>
      <w:lvlJc w:val="left"/>
      <w:pPr>
        <w:ind w:left="3649" w:hanging="360"/>
      </w:pPr>
    </w:lvl>
    <w:lvl w:ilvl="5" w:tplc="0410001B" w:tentative="1">
      <w:start w:val="1"/>
      <w:numFmt w:val="lowerRoman"/>
      <w:lvlText w:val="%6."/>
      <w:lvlJc w:val="right"/>
      <w:pPr>
        <w:ind w:left="4369" w:hanging="180"/>
      </w:pPr>
    </w:lvl>
    <w:lvl w:ilvl="6" w:tplc="0410000F" w:tentative="1">
      <w:start w:val="1"/>
      <w:numFmt w:val="decimal"/>
      <w:lvlText w:val="%7."/>
      <w:lvlJc w:val="left"/>
      <w:pPr>
        <w:ind w:left="5089" w:hanging="360"/>
      </w:pPr>
    </w:lvl>
    <w:lvl w:ilvl="7" w:tplc="04100019" w:tentative="1">
      <w:start w:val="1"/>
      <w:numFmt w:val="lowerLetter"/>
      <w:lvlText w:val="%8."/>
      <w:lvlJc w:val="left"/>
      <w:pPr>
        <w:ind w:left="5809" w:hanging="360"/>
      </w:pPr>
    </w:lvl>
    <w:lvl w:ilvl="8" w:tplc="0410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88C7405"/>
    <w:multiLevelType w:val="hybridMultilevel"/>
    <w:tmpl w:val="48D6CA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F1777"/>
    <w:multiLevelType w:val="multilevel"/>
    <w:tmpl w:val="B0AC6A4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625486"/>
    <w:multiLevelType w:val="hybridMultilevel"/>
    <w:tmpl w:val="CCD2284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05386"/>
    <w:multiLevelType w:val="hybridMultilevel"/>
    <w:tmpl w:val="C652BE78"/>
    <w:lvl w:ilvl="0" w:tplc="2DFEE8FC">
      <w:start w:val="9"/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4D5F7F94"/>
    <w:multiLevelType w:val="hybridMultilevel"/>
    <w:tmpl w:val="5F18ACC2"/>
    <w:lvl w:ilvl="0" w:tplc="FEA8FA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1F97906"/>
    <w:multiLevelType w:val="hybridMultilevel"/>
    <w:tmpl w:val="1A709020"/>
    <w:lvl w:ilvl="0" w:tplc="4D447EE2">
      <w:start w:val="5"/>
      <w:numFmt w:val="bullet"/>
      <w:lvlText w:val="-"/>
      <w:lvlJc w:val="left"/>
      <w:pPr>
        <w:ind w:left="427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9" w15:restartNumberingAfterBreak="0">
    <w:nsid w:val="55253E20"/>
    <w:multiLevelType w:val="hybridMultilevel"/>
    <w:tmpl w:val="FA0C43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652B4"/>
    <w:multiLevelType w:val="hybridMultilevel"/>
    <w:tmpl w:val="67165072"/>
    <w:lvl w:ilvl="0" w:tplc="12D4C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65AF0"/>
    <w:multiLevelType w:val="hybridMultilevel"/>
    <w:tmpl w:val="A2C4CABE"/>
    <w:lvl w:ilvl="0" w:tplc="7AA0CA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760BE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4EA4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C4BD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EC21AC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F022A0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F843A2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EE455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CE09F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2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C3431"/>
    <w:multiLevelType w:val="multilevel"/>
    <w:tmpl w:val="162E4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2A16B6"/>
    <w:multiLevelType w:val="hybridMultilevel"/>
    <w:tmpl w:val="ECDE95C2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</w:num>
  <w:num w:numId="4">
    <w:abstractNumId w:val="14"/>
  </w:num>
  <w:num w:numId="5">
    <w:abstractNumId w:val="12"/>
  </w:num>
  <w:num w:numId="6">
    <w:abstractNumId w:val="15"/>
  </w:num>
  <w:num w:numId="7">
    <w:abstractNumId w:val="27"/>
  </w:num>
  <w:num w:numId="8">
    <w:abstractNumId w:val="18"/>
  </w:num>
  <w:num w:numId="9">
    <w:abstractNumId w:val="20"/>
  </w:num>
  <w:num w:numId="10">
    <w:abstractNumId w:val="23"/>
  </w:num>
  <w:num w:numId="11">
    <w:abstractNumId w:val="26"/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5"/>
  </w:num>
  <w:num w:numId="15">
    <w:abstractNumId w:val="25"/>
  </w:num>
  <w:num w:numId="16">
    <w:abstractNumId w:val="0"/>
  </w:num>
  <w:num w:numId="17">
    <w:abstractNumId w:val="1"/>
  </w:num>
  <w:num w:numId="18">
    <w:abstractNumId w:val="6"/>
  </w:num>
  <w:num w:numId="19">
    <w:abstractNumId w:val="21"/>
  </w:num>
  <w:num w:numId="20">
    <w:abstractNumId w:val="17"/>
  </w:num>
  <w:num w:numId="21">
    <w:abstractNumId w:val="2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3"/>
  </w:num>
  <w:num w:numId="26">
    <w:abstractNumId w:val="10"/>
  </w:num>
  <w:num w:numId="27">
    <w:abstractNumId w:val="7"/>
  </w:num>
  <w:num w:numId="28">
    <w:abstractNumId w:val="4"/>
  </w:num>
  <w:num w:numId="29">
    <w:abstractNumId w:val="1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EE"/>
    <w:rsid w:val="000061C1"/>
    <w:rsid w:val="000150C7"/>
    <w:rsid w:val="00033DF6"/>
    <w:rsid w:val="000438E9"/>
    <w:rsid w:val="0005173A"/>
    <w:rsid w:val="000654B9"/>
    <w:rsid w:val="000655A9"/>
    <w:rsid w:val="00066E91"/>
    <w:rsid w:val="000734BC"/>
    <w:rsid w:val="00077AD9"/>
    <w:rsid w:val="0009350D"/>
    <w:rsid w:val="000977B4"/>
    <w:rsid w:val="000977CF"/>
    <w:rsid w:val="000A49C6"/>
    <w:rsid w:val="000A54A3"/>
    <w:rsid w:val="000C54D6"/>
    <w:rsid w:val="000D0C96"/>
    <w:rsid w:val="000D52BC"/>
    <w:rsid w:val="00107007"/>
    <w:rsid w:val="00110E1D"/>
    <w:rsid w:val="001377F4"/>
    <w:rsid w:val="00140C77"/>
    <w:rsid w:val="00140EA5"/>
    <w:rsid w:val="00156BF3"/>
    <w:rsid w:val="0017108B"/>
    <w:rsid w:val="0019414D"/>
    <w:rsid w:val="0019618D"/>
    <w:rsid w:val="00196F10"/>
    <w:rsid w:val="001A4100"/>
    <w:rsid w:val="001B5A66"/>
    <w:rsid w:val="001E0DE1"/>
    <w:rsid w:val="001E24D2"/>
    <w:rsid w:val="00203399"/>
    <w:rsid w:val="00206529"/>
    <w:rsid w:val="00215080"/>
    <w:rsid w:val="00217806"/>
    <w:rsid w:val="00273651"/>
    <w:rsid w:val="002838D2"/>
    <w:rsid w:val="002C1DAD"/>
    <w:rsid w:val="002C2CA8"/>
    <w:rsid w:val="002E71C6"/>
    <w:rsid w:val="002F1CEA"/>
    <w:rsid w:val="002F2DD3"/>
    <w:rsid w:val="002F368A"/>
    <w:rsid w:val="00301BA4"/>
    <w:rsid w:val="0030226E"/>
    <w:rsid w:val="00306753"/>
    <w:rsid w:val="0031118B"/>
    <w:rsid w:val="0031241D"/>
    <w:rsid w:val="00324C52"/>
    <w:rsid w:val="00324FAF"/>
    <w:rsid w:val="00334D02"/>
    <w:rsid w:val="0034204A"/>
    <w:rsid w:val="00350B8A"/>
    <w:rsid w:val="00356AC1"/>
    <w:rsid w:val="003723F4"/>
    <w:rsid w:val="00377181"/>
    <w:rsid w:val="0038758F"/>
    <w:rsid w:val="003935C6"/>
    <w:rsid w:val="00393B2C"/>
    <w:rsid w:val="003A32E5"/>
    <w:rsid w:val="003A3D35"/>
    <w:rsid w:val="003B7AE3"/>
    <w:rsid w:val="003B7E30"/>
    <w:rsid w:val="003D47B3"/>
    <w:rsid w:val="00410977"/>
    <w:rsid w:val="004121FB"/>
    <w:rsid w:val="00417A63"/>
    <w:rsid w:val="004234CD"/>
    <w:rsid w:val="00432BAD"/>
    <w:rsid w:val="00435D14"/>
    <w:rsid w:val="004376ED"/>
    <w:rsid w:val="00446624"/>
    <w:rsid w:val="00446FAF"/>
    <w:rsid w:val="0046642B"/>
    <w:rsid w:val="00480895"/>
    <w:rsid w:val="004A1ABB"/>
    <w:rsid w:val="004A47A7"/>
    <w:rsid w:val="004C38FC"/>
    <w:rsid w:val="004D77AB"/>
    <w:rsid w:val="004E70A7"/>
    <w:rsid w:val="004E7FCD"/>
    <w:rsid w:val="00500C7E"/>
    <w:rsid w:val="005227E4"/>
    <w:rsid w:val="00527596"/>
    <w:rsid w:val="0053195B"/>
    <w:rsid w:val="005347A8"/>
    <w:rsid w:val="00534815"/>
    <w:rsid w:val="00537264"/>
    <w:rsid w:val="00566CB7"/>
    <w:rsid w:val="005701AE"/>
    <w:rsid w:val="00584D65"/>
    <w:rsid w:val="00590C63"/>
    <w:rsid w:val="005A7ED4"/>
    <w:rsid w:val="005B0F1C"/>
    <w:rsid w:val="005C37EE"/>
    <w:rsid w:val="005C46F1"/>
    <w:rsid w:val="005D0EA0"/>
    <w:rsid w:val="005E7CC2"/>
    <w:rsid w:val="005F4761"/>
    <w:rsid w:val="00602A33"/>
    <w:rsid w:val="006108E5"/>
    <w:rsid w:val="00612BBD"/>
    <w:rsid w:val="00617095"/>
    <w:rsid w:val="00617EBC"/>
    <w:rsid w:val="006266CA"/>
    <w:rsid w:val="00627026"/>
    <w:rsid w:val="006557C6"/>
    <w:rsid w:val="00656734"/>
    <w:rsid w:val="00675C00"/>
    <w:rsid w:val="00680DDC"/>
    <w:rsid w:val="00684061"/>
    <w:rsid w:val="00684AA8"/>
    <w:rsid w:val="006A7AFA"/>
    <w:rsid w:val="006D2C96"/>
    <w:rsid w:val="006D5CAF"/>
    <w:rsid w:val="006E2835"/>
    <w:rsid w:val="006E7D5A"/>
    <w:rsid w:val="0072185C"/>
    <w:rsid w:val="00730486"/>
    <w:rsid w:val="00757A12"/>
    <w:rsid w:val="00760331"/>
    <w:rsid w:val="00771723"/>
    <w:rsid w:val="007A6DB6"/>
    <w:rsid w:val="007B46A3"/>
    <w:rsid w:val="007C5AA3"/>
    <w:rsid w:val="007D0BE7"/>
    <w:rsid w:val="007D2EE4"/>
    <w:rsid w:val="007F33DF"/>
    <w:rsid w:val="008068CF"/>
    <w:rsid w:val="00812E8E"/>
    <w:rsid w:val="008336B6"/>
    <w:rsid w:val="00861299"/>
    <w:rsid w:val="00861EC9"/>
    <w:rsid w:val="00891E68"/>
    <w:rsid w:val="008D2786"/>
    <w:rsid w:val="008D3C18"/>
    <w:rsid w:val="008D3C44"/>
    <w:rsid w:val="008E1E5F"/>
    <w:rsid w:val="008E729E"/>
    <w:rsid w:val="008F0C40"/>
    <w:rsid w:val="00902EAA"/>
    <w:rsid w:val="00913AF6"/>
    <w:rsid w:val="0092618B"/>
    <w:rsid w:val="009272B2"/>
    <w:rsid w:val="009275B8"/>
    <w:rsid w:val="00950C0A"/>
    <w:rsid w:val="00963405"/>
    <w:rsid w:val="00971095"/>
    <w:rsid w:val="00972D95"/>
    <w:rsid w:val="00975C15"/>
    <w:rsid w:val="009823D8"/>
    <w:rsid w:val="00985D9A"/>
    <w:rsid w:val="009B24F2"/>
    <w:rsid w:val="009B6EFF"/>
    <w:rsid w:val="009D64A5"/>
    <w:rsid w:val="009E205B"/>
    <w:rsid w:val="009E508D"/>
    <w:rsid w:val="009E696C"/>
    <w:rsid w:val="00A00A5D"/>
    <w:rsid w:val="00A233FE"/>
    <w:rsid w:val="00A3032D"/>
    <w:rsid w:val="00A333BB"/>
    <w:rsid w:val="00A43E4E"/>
    <w:rsid w:val="00A45172"/>
    <w:rsid w:val="00A5230E"/>
    <w:rsid w:val="00A639C7"/>
    <w:rsid w:val="00A660E0"/>
    <w:rsid w:val="00A66BB9"/>
    <w:rsid w:val="00A77E09"/>
    <w:rsid w:val="00A90A57"/>
    <w:rsid w:val="00A95486"/>
    <w:rsid w:val="00AA5D59"/>
    <w:rsid w:val="00AA760F"/>
    <w:rsid w:val="00AB39D2"/>
    <w:rsid w:val="00AC70FF"/>
    <w:rsid w:val="00AD76B1"/>
    <w:rsid w:val="00AE5FFD"/>
    <w:rsid w:val="00AF6AC4"/>
    <w:rsid w:val="00AF7558"/>
    <w:rsid w:val="00B1126B"/>
    <w:rsid w:val="00B16803"/>
    <w:rsid w:val="00B17165"/>
    <w:rsid w:val="00B4061E"/>
    <w:rsid w:val="00B43858"/>
    <w:rsid w:val="00B43B83"/>
    <w:rsid w:val="00B5085C"/>
    <w:rsid w:val="00B54FA6"/>
    <w:rsid w:val="00B572B4"/>
    <w:rsid w:val="00B6014F"/>
    <w:rsid w:val="00B6248C"/>
    <w:rsid w:val="00B63A4B"/>
    <w:rsid w:val="00B6580D"/>
    <w:rsid w:val="00B701D6"/>
    <w:rsid w:val="00B81A1A"/>
    <w:rsid w:val="00B820DD"/>
    <w:rsid w:val="00BA6578"/>
    <w:rsid w:val="00BC6CB8"/>
    <w:rsid w:val="00BD22FD"/>
    <w:rsid w:val="00BD2D3D"/>
    <w:rsid w:val="00BD7783"/>
    <w:rsid w:val="00BE23C4"/>
    <w:rsid w:val="00BE3118"/>
    <w:rsid w:val="00BE61D6"/>
    <w:rsid w:val="00C12C4C"/>
    <w:rsid w:val="00C13884"/>
    <w:rsid w:val="00C14109"/>
    <w:rsid w:val="00C14227"/>
    <w:rsid w:val="00C443FC"/>
    <w:rsid w:val="00C45E12"/>
    <w:rsid w:val="00C505C1"/>
    <w:rsid w:val="00C5613B"/>
    <w:rsid w:val="00C561F6"/>
    <w:rsid w:val="00C84509"/>
    <w:rsid w:val="00C8481D"/>
    <w:rsid w:val="00CB6879"/>
    <w:rsid w:val="00CE5AD7"/>
    <w:rsid w:val="00D012EE"/>
    <w:rsid w:val="00D136FF"/>
    <w:rsid w:val="00D158EA"/>
    <w:rsid w:val="00D21530"/>
    <w:rsid w:val="00D3378A"/>
    <w:rsid w:val="00D36283"/>
    <w:rsid w:val="00D41AF8"/>
    <w:rsid w:val="00D50236"/>
    <w:rsid w:val="00D507CE"/>
    <w:rsid w:val="00D774BD"/>
    <w:rsid w:val="00D90066"/>
    <w:rsid w:val="00DA5BD2"/>
    <w:rsid w:val="00DB182E"/>
    <w:rsid w:val="00DC3A70"/>
    <w:rsid w:val="00DD7ACE"/>
    <w:rsid w:val="00DD7DF4"/>
    <w:rsid w:val="00DE18F3"/>
    <w:rsid w:val="00DE5787"/>
    <w:rsid w:val="00DE6BA9"/>
    <w:rsid w:val="00E22D52"/>
    <w:rsid w:val="00E237D0"/>
    <w:rsid w:val="00E24DBA"/>
    <w:rsid w:val="00E25404"/>
    <w:rsid w:val="00E47E97"/>
    <w:rsid w:val="00E51A0C"/>
    <w:rsid w:val="00E6678D"/>
    <w:rsid w:val="00E81AD1"/>
    <w:rsid w:val="00E866DD"/>
    <w:rsid w:val="00E876B0"/>
    <w:rsid w:val="00E94BA4"/>
    <w:rsid w:val="00EB7FE8"/>
    <w:rsid w:val="00EC138D"/>
    <w:rsid w:val="00EC43CF"/>
    <w:rsid w:val="00EC6269"/>
    <w:rsid w:val="00EC7C21"/>
    <w:rsid w:val="00ED1AF7"/>
    <w:rsid w:val="00EE0F2B"/>
    <w:rsid w:val="00EF56EE"/>
    <w:rsid w:val="00F072EE"/>
    <w:rsid w:val="00F10038"/>
    <w:rsid w:val="00F111AD"/>
    <w:rsid w:val="00F30D10"/>
    <w:rsid w:val="00F466C6"/>
    <w:rsid w:val="00F47D75"/>
    <w:rsid w:val="00F52401"/>
    <w:rsid w:val="00F54059"/>
    <w:rsid w:val="00FA4F8D"/>
    <w:rsid w:val="00FC2EBE"/>
    <w:rsid w:val="00FD689C"/>
    <w:rsid w:val="00FE002F"/>
    <w:rsid w:val="00FE13CA"/>
    <w:rsid w:val="00FE3E05"/>
    <w:rsid w:val="00FE54A0"/>
    <w:rsid w:val="00F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5D165EF"/>
  <w15:chartTrackingRefBased/>
  <w15:docId w15:val="{77A0331D-3350-4541-AF41-9A64DDD5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F56EE"/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56E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F56EE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rsid w:val="00BE61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E61D6"/>
    <w:rPr>
      <w:rFonts w:eastAsia="Times New Roman"/>
    </w:rPr>
  </w:style>
  <w:style w:type="character" w:customStyle="1" w:styleId="fontstyle01">
    <w:name w:val="fontstyle01"/>
    <w:rsid w:val="00077AD9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077AD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077AD9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077AD9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table" w:styleId="Grigliatabella">
    <w:name w:val="Table Grid"/>
    <w:basedOn w:val="Tabellanormale"/>
    <w:rsid w:val="00077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34204A"/>
    <w:rPr>
      <w:color w:val="605E5C"/>
      <w:shd w:val="clear" w:color="auto" w:fill="E1DFDD"/>
    </w:rPr>
  </w:style>
  <w:style w:type="character" w:styleId="Collegamentovisitato">
    <w:name w:val="FollowedHyperlink"/>
    <w:rsid w:val="0034204A"/>
    <w:rPr>
      <w:color w:val="954F72"/>
      <w:u w:val="single"/>
    </w:rPr>
  </w:style>
  <w:style w:type="paragraph" w:styleId="Paragrafoelenco">
    <w:name w:val="List Paragraph"/>
    <w:basedOn w:val="Normale"/>
    <w:qFormat/>
    <w:rsid w:val="00891E6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861EC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61EC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Grid">
    <w:name w:val="TableGrid"/>
    <w:rsid w:val="009B6EF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5372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D1AF7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7B46A3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B46A3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7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hyperlink" Target="mailto:anic80900g@pec.istruzione.it" TargetMode="External"/><Relationship Id="rId5" Type="http://schemas.openxmlformats.org/officeDocument/2006/relationships/hyperlink" Target="mailto:anic80900g@istruzione.it" TargetMode="External"/><Relationship Id="rId4" Type="http://schemas.openxmlformats.org/officeDocument/2006/relationships/hyperlink" Target="http://www.scuolaserrasq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0A1A-4BD5-4454-90D9-7E748028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9444</CharactersWithSpaces>
  <SharedDoc>false</SharedDoc>
  <HLinks>
    <vt:vector size="18" baseType="variant">
      <vt:variant>
        <vt:i4>196705</vt:i4>
      </vt:variant>
      <vt:variant>
        <vt:i4>0</vt:i4>
      </vt:variant>
      <vt:variant>
        <vt:i4>0</vt:i4>
      </vt:variant>
      <vt:variant>
        <vt:i4>5</vt:i4>
      </vt:variant>
      <vt:variant>
        <vt:lpwstr>mailto:anic80900g@istruzione.it</vt:lpwstr>
      </vt:variant>
      <vt:variant>
        <vt:lpwstr/>
      </vt:variant>
      <vt:variant>
        <vt:i4>196705</vt:i4>
      </vt:variant>
      <vt:variant>
        <vt:i4>3</vt:i4>
      </vt:variant>
      <vt:variant>
        <vt:i4>0</vt:i4>
      </vt:variant>
      <vt:variant>
        <vt:i4>5</vt:i4>
      </vt:variant>
      <vt:variant>
        <vt:lpwstr>mailto:anic80900g@istruzione.it</vt:lpwstr>
      </vt:variant>
      <vt:variant>
        <vt:lpwstr/>
      </vt:variant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http://www.scuolaserrasq.edu.it/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utente</dc:creator>
  <cp:keywords/>
  <dc:description/>
  <cp:lastModifiedBy>Agnese Di Donato</cp:lastModifiedBy>
  <cp:revision>2</cp:revision>
  <cp:lastPrinted>2021-09-25T10:01:00Z</cp:lastPrinted>
  <dcterms:created xsi:type="dcterms:W3CDTF">2024-07-03T08:55:00Z</dcterms:created>
  <dcterms:modified xsi:type="dcterms:W3CDTF">2024-07-03T08:55:00Z</dcterms:modified>
</cp:coreProperties>
</file>