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7DC71E" w14:textId="77777777" w:rsidR="002C436E" w:rsidRPr="00DC7914" w:rsidRDefault="002C436E" w:rsidP="002C436E">
      <w:pPr>
        <w:spacing w:before="34"/>
        <w:ind w:left="0" w:right="110" w:hanging="2"/>
        <w:jc w:val="right"/>
        <w:rPr>
          <w:rFonts w:asciiTheme="majorHAnsi" w:hAnsiTheme="majorHAnsi" w:cstheme="majorHAnsi"/>
          <w:b/>
          <w:sz w:val="24"/>
          <w:szCs w:val="24"/>
        </w:rPr>
      </w:pPr>
      <w:r w:rsidRPr="00DC7914">
        <w:rPr>
          <w:rFonts w:asciiTheme="majorHAnsi" w:hAnsiTheme="majorHAnsi" w:cstheme="majorHAnsi"/>
          <w:b/>
          <w:sz w:val="24"/>
          <w:szCs w:val="24"/>
          <w:u w:val="thick"/>
        </w:rPr>
        <w:t>ALLEGATO B</w:t>
      </w:r>
    </w:p>
    <w:p w14:paraId="397DC71F" w14:textId="77777777" w:rsidR="003253A9" w:rsidRPr="00DC7914" w:rsidRDefault="003253A9" w:rsidP="003253A9">
      <w:pPr>
        <w:spacing w:line="240" w:lineRule="auto"/>
        <w:ind w:leftChars="0" w:left="57" w:firstLineChars="0" w:firstLine="0"/>
        <w:jc w:val="both"/>
        <w:rPr>
          <w:rFonts w:asciiTheme="majorHAnsi" w:hAnsiTheme="majorHAnsi" w:cstheme="majorHAnsi"/>
          <w:sz w:val="24"/>
          <w:szCs w:val="24"/>
        </w:rPr>
      </w:pPr>
    </w:p>
    <w:p w14:paraId="0154EAF9" w14:textId="72FD764A" w:rsidR="00F95F4A" w:rsidRPr="006D0F53" w:rsidRDefault="00FF60EB" w:rsidP="00F95F4A">
      <w:pPr>
        <w:ind w:left="1" w:hanging="3"/>
        <w:rPr>
          <w:rFonts w:ascii="Arial" w:eastAsia="Calibri" w:hAnsi="Arial" w:cs="Arial"/>
          <w:sz w:val="18"/>
          <w:szCs w:val="18"/>
        </w:rPr>
      </w:pPr>
      <w:proofErr w:type="gramStart"/>
      <w:r>
        <w:rPr>
          <w:rFonts w:asciiTheme="majorHAnsi" w:hAnsiTheme="majorHAnsi" w:cstheme="majorHAnsi"/>
          <w:spacing w:val="30"/>
          <w:sz w:val="24"/>
          <w:szCs w:val="24"/>
        </w:rPr>
        <w:t xml:space="preserve">OGGETTO: </w:t>
      </w:r>
      <w:r w:rsidR="003253A9" w:rsidRPr="00DC7914">
        <w:rPr>
          <w:rFonts w:asciiTheme="majorHAnsi" w:hAnsiTheme="majorHAnsi" w:cstheme="majorHAnsi"/>
          <w:spacing w:val="30"/>
          <w:sz w:val="24"/>
          <w:szCs w:val="24"/>
        </w:rPr>
        <w:t xml:space="preserve"> </w:t>
      </w:r>
      <w:r w:rsidR="00F95F4A" w:rsidRPr="006D0F53">
        <w:rPr>
          <w:rFonts w:ascii="Arial" w:hAnsi="Arial" w:cs="Arial"/>
          <w:sz w:val="18"/>
          <w:szCs w:val="18"/>
        </w:rPr>
        <w:t>“</w:t>
      </w:r>
      <w:proofErr w:type="gramEnd"/>
      <w:r w:rsidR="00F95F4A" w:rsidRPr="006D0F53">
        <w:rPr>
          <w:rFonts w:ascii="Arial" w:hAnsi="Arial" w:cs="Arial"/>
          <w:sz w:val="18"/>
          <w:szCs w:val="18"/>
        </w:rPr>
        <w:t xml:space="preserve">Avviso manifestazione d’interesse” finalizzata all’individuazione di operatori economici da invitare alla procedura di affidamento </w:t>
      </w:r>
      <w:r w:rsidR="00F95F4A" w:rsidRPr="006D0F53">
        <w:rPr>
          <w:rFonts w:ascii="Arial" w:eastAsia="Calibri" w:hAnsi="Arial" w:cs="Arial"/>
          <w:sz w:val="18"/>
          <w:szCs w:val="18"/>
        </w:rPr>
        <w:t xml:space="preserve">per la realizzazione  di un  soggiorno studio in Francia – Costa Azzurra 2-6 settembre 2024, ai sensi dell’art. 50 c. 1 lett. b) del </w:t>
      </w:r>
      <w:proofErr w:type="spellStart"/>
      <w:r w:rsidR="00F95F4A" w:rsidRPr="006D0F53">
        <w:rPr>
          <w:rFonts w:ascii="Arial" w:eastAsia="Calibri" w:hAnsi="Arial" w:cs="Arial"/>
          <w:sz w:val="18"/>
          <w:szCs w:val="18"/>
        </w:rPr>
        <w:t>D.Lgs.</w:t>
      </w:r>
      <w:proofErr w:type="spellEnd"/>
      <w:r w:rsidR="00F95F4A" w:rsidRPr="006D0F53">
        <w:rPr>
          <w:rFonts w:ascii="Arial" w:eastAsia="Calibri" w:hAnsi="Arial" w:cs="Arial"/>
          <w:sz w:val="18"/>
          <w:szCs w:val="18"/>
        </w:rPr>
        <w:t xml:space="preserve"> 36/2023.</w:t>
      </w:r>
    </w:p>
    <w:p w14:paraId="397DC721" w14:textId="31C70B8E" w:rsidR="003253A9" w:rsidRPr="003253A9" w:rsidRDefault="003253A9" w:rsidP="00F95F4A">
      <w:pPr>
        <w:spacing w:line="240" w:lineRule="auto"/>
        <w:ind w:leftChars="0" w:left="57" w:firstLineChars="0" w:firstLine="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397DC722" w14:textId="77777777" w:rsidR="008437B0" w:rsidRPr="008437B0" w:rsidRDefault="008437B0" w:rsidP="00A41C1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733"/>
        </w:tabs>
        <w:spacing w:line="240" w:lineRule="auto"/>
        <w:ind w:left="0" w:right="-114" w:hanging="2"/>
        <w:jc w:val="both"/>
        <w:rPr>
          <w:rFonts w:ascii="Calibri" w:hAnsi="Calibri" w:cs="Calibri"/>
          <w:sz w:val="24"/>
          <w:szCs w:val="24"/>
        </w:rPr>
      </w:pPr>
    </w:p>
    <w:p w14:paraId="397DC723" w14:textId="77777777" w:rsidR="008437B0" w:rsidRPr="008437B0" w:rsidRDefault="008437B0" w:rsidP="008437B0">
      <w:pPr>
        <w:ind w:left="0" w:hanging="2"/>
        <w:jc w:val="both"/>
        <w:rPr>
          <w:rFonts w:ascii="Calibri" w:hAnsi="Calibri" w:cs="Calibri"/>
          <w:sz w:val="24"/>
          <w:szCs w:val="24"/>
        </w:rPr>
      </w:pPr>
      <w:r w:rsidRPr="008437B0">
        <w:rPr>
          <w:rFonts w:ascii="Calibri" w:hAnsi="Calibri" w:cs="Calibri"/>
          <w:sz w:val="24"/>
          <w:szCs w:val="24"/>
        </w:rPr>
        <w:t>La/Il sottoscritta/o ____________________________________ nata/o a _________________ (prov. ___) il _________ C.F. _________________________ residente a _______________ (prov.____) in via/piazza________________________________ n. ___ CAP_______ indirizzo e-mail/PEC ________________________ tel. ________________________</w:t>
      </w:r>
    </w:p>
    <w:p w14:paraId="397DC724" w14:textId="77777777" w:rsidR="008437B0" w:rsidRPr="008437B0" w:rsidRDefault="008437B0" w:rsidP="008437B0">
      <w:pPr>
        <w:ind w:left="0" w:hanging="2"/>
        <w:jc w:val="both"/>
        <w:rPr>
          <w:rFonts w:ascii="Calibri" w:hAnsi="Calibri" w:cs="Calibri"/>
          <w:sz w:val="24"/>
          <w:szCs w:val="24"/>
        </w:rPr>
      </w:pPr>
      <w:r w:rsidRPr="008437B0">
        <w:rPr>
          <w:rFonts w:ascii="Calibri" w:hAnsi="Calibri" w:cs="Calibri"/>
          <w:sz w:val="24"/>
          <w:szCs w:val="24"/>
        </w:rPr>
        <w:t>professione _________________________, in qualità di:</w:t>
      </w:r>
    </w:p>
    <w:p w14:paraId="397DC725" w14:textId="77777777" w:rsidR="008437B0" w:rsidRPr="008437B0" w:rsidRDefault="008437B0" w:rsidP="008437B0">
      <w:pPr>
        <w:ind w:left="0" w:hanging="2"/>
        <w:jc w:val="both"/>
        <w:rPr>
          <w:rFonts w:ascii="Calibri" w:hAnsi="Calibri" w:cs="Calibri"/>
          <w:sz w:val="24"/>
          <w:szCs w:val="24"/>
        </w:rPr>
      </w:pPr>
      <w:r w:rsidRPr="008437B0">
        <w:rPr>
          <w:rFonts w:ascii="Calibri" w:hAnsi="Calibri" w:cs="Calibri"/>
          <w:sz w:val="24"/>
          <w:szCs w:val="24"/>
        </w:rPr>
        <w:sym w:font="Times New Roman" w:char="F0F0"/>
      </w:r>
      <w:r w:rsidRPr="008437B0">
        <w:rPr>
          <w:rFonts w:ascii="Calibri" w:hAnsi="Calibri" w:cs="Calibri"/>
          <w:sz w:val="24"/>
          <w:szCs w:val="24"/>
        </w:rPr>
        <w:t xml:space="preserve"> legale rappresentante</w:t>
      </w:r>
    </w:p>
    <w:p w14:paraId="397DC726" w14:textId="77777777" w:rsidR="008437B0" w:rsidRPr="008437B0" w:rsidRDefault="008437B0" w:rsidP="008437B0">
      <w:pPr>
        <w:ind w:left="0" w:hanging="2"/>
        <w:jc w:val="both"/>
        <w:rPr>
          <w:rFonts w:ascii="Calibri" w:hAnsi="Calibri" w:cs="Calibri"/>
          <w:sz w:val="24"/>
          <w:szCs w:val="24"/>
        </w:rPr>
      </w:pPr>
      <w:r w:rsidRPr="008437B0">
        <w:rPr>
          <w:rFonts w:ascii="Calibri" w:hAnsi="Calibri" w:cs="Calibri"/>
          <w:sz w:val="24"/>
          <w:szCs w:val="24"/>
        </w:rPr>
        <w:sym w:font="Times New Roman" w:char="F0F0"/>
      </w:r>
      <w:r w:rsidRPr="008437B0">
        <w:rPr>
          <w:rFonts w:ascii="Calibri" w:hAnsi="Calibri" w:cs="Calibri"/>
          <w:sz w:val="24"/>
          <w:szCs w:val="24"/>
        </w:rPr>
        <w:t xml:space="preserve"> titolare</w:t>
      </w:r>
    </w:p>
    <w:p w14:paraId="397DC727" w14:textId="77777777" w:rsidR="008437B0" w:rsidRPr="008437B0" w:rsidRDefault="008437B0" w:rsidP="008437B0">
      <w:pPr>
        <w:ind w:left="0" w:hanging="2"/>
        <w:jc w:val="both"/>
        <w:rPr>
          <w:rFonts w:ascii="Calibri" w:hAnsi="Calibri" w:cs="Calibri"/>
          <w:sz w:val="24"/>
          <w:szCs w:val="24"/>
        </w:rPr>
      </w:pPr>
      <w:r w:rsidRPr="008437B0">
        <w:rPr>
          <w:rFonts w:ascii="Calibri" w:hAnsi="Calibri" w:cs="Calibri"/>
          <w:sz w:val="24"/>
          <w:szCs w:val="24"/>
        </w:rPr>
        <w:sym w:font="Times New Roman" w:char="F0F0"/>
      </w:r>
      <w:r w:rsidRPr="008437B0">
        <w:rPr>
          <w:rFonts w:ascii="Calibri" w:hAnsi="Calibri" w:cs="Calibri"/>
          <w:sz w:val="24"/>
          <w:szCs w:val="24"/>
        </w:rPr>
        <w:t xml:space="preserve"> procuratore</w:t>
      </w:r>
    </w:p>
    <w:p w14:paraId="397DC728" w14:textId="77777777" w:rsidR="008437B0" w:rsidRPr="008437B0" w:rsidRDefault="008437B0" w:rsidP="008437B0">
      <w:pPr>
        <w:ind w:left="0" w:hanging="2"/>
        <w:jc w:val="both"/>
        <w:rPr>
          <w:rFonts w:ascii="Calibri" w:hAnsi="Calibri" w:cs="Calibri"/>
          <w:sz w:val="24"/>
          <w:szCs w:val="24"/>
        </w:rPr>
      </w:pPr>
      <w:r w:rsidRPr="008437B0">
        <w:rPr>
          <w:rFonts w:ascii="Calibri" w:hAnsi="Calibri" w:cs="Calibri"/>
          <w:sz w:val="24"/>
          <w:szCs w:val="24"/>
        </w:rPr>
        <w:sym w:font="Times New Roman" w:char="F0F0"/>
      </w:r>
      <w:r w:rsidRPr="008437B0">
        <w:rPr>
          <w:rFonts w:ascii="Calibri" w:hAnsi="Calibri" w:cs="Calibri"/>
          <w:sz w:val="24"/>
          <w:szCs w:val="24"/>
        </w:rPr>
        <w:t xml:space="preserve"> (altro specificare) _____________________________</w:t>
      </w:r>
    </w:p>
    <w:p w14:paraId="397DC729" w14:textId="77777777" w:rsidR="008437B0" w:rsidRPr="008437B0" w:rsidRDefault="008437B0" w:rsidP="008437B0">
      <w:pPr>
        <w:ind w:left="0" w:hanging="2"/>
        <w:jc w:val="both"/>
        <w:rPr>
          <w:rFonts w:ascii="Calibri" w:hAnsi="Calibri" w:cs="Calibri"/>
          <w:sz w:val="24"/>
          <w:szCs w:val="24"/>
        </w:rPr>
      </w:pPr>
      <w:r w:rsidRPr="008437B0">
        <w:rPr>
          <w:rFonts w:ascii="Calibri" w:hAnsi="Calibri" w:cs="Calibri"/>
          <w:sz w:val="24"/>
          <w:szCs w:val="24"/>
        </w:rPr>
        <w:t xml:space="preserve">dell’impresa / società ________________________________________________________ con sede a ______________________ (prov.________) </w:t>
      </w:r>
      <w:proofErr w:type="spellStart"/>
      <w:r w:rsidRPr="008437B0">
        <w:rPr>
          <w:rFonts w:ascii="Calibri" w:hAnsi="Calibri" w:cs="Calibri"/>
          <w:sz w:val="24"/>
          <w:szCs w:val="24"/>
        </w:rPr>
        <w:t>cap</w:t>
      </w:r>
      <w:proofErr w:type="spellEnd"/>
      <w:r w:rsidRPr="008437B0">
        <w:rPr>
          <w:rFonts w:ascii="Calibri" w:hAnsi="Calibri" w:cs="Calibri"/>
          <w:sz w:val="24"/>
          <w:szCs w:val="24"/>
        </w:rPr>
        <w:t xml:space="preserve"> ___________ in via/piazza ___________________________________ indirizzo e-mail/PEC ___________________________________ C.F. _______________________________________ Partita IVA ___________________________</w:t>
      </w:r>
    </w:p>
    <w:p w14:paraId="397DC72A" w14:textId="77777777" w:rsidR="008437B0" w:rsidRPr="008437B0" w:rsidRDefault="008437B0" w:rsidP="008437B0">
      <w:pPr>
        <w:ind w:left="0" w:hanging="2"/>
        <w:jc w:val="both"/>
        <w:rPr>
          <w:rFonts w:ascii="Calibri" w:hAnsi="Calibri" w:cs="Calibri"/>
          <w:sz w:val="24"/>
          <w:szCs w:val="24"/>
        </w:rPr>
      </w:pPr>
    </w:p>
    <w:p w14:paraId="397DC72B" w14:textId="77777777" w:rsidR="008437B0" w:rsidRPr="008437B0" w:rsidRDefault="008437B0" w:rsidP="008437B0">
      <w:pPr>
        <w:ind w:left="0" w:hanging="2"/>
        <w:jc w:val="both"/>
        <w:rPr>
          <w:rFonts w:ascii="Calibri" w:hAnsi="Calibri" w:cs="Calibri"/>
          <w:sz w:val="24"/>
          <w:szCs w:val="24"/>
        </w:rPr>
      </w:pPr>
      <w:r w:rsidRPr="008437B0">
        <w:rPr>
          <w:rFonts w:ascii="Calibri" w:hAnsi="Calibri" w:cs="Calibri"/>
          <w:sz w:val="24"/>
          <w:szCs w:val="24"/>
        </w:rPr>
        <w:t>nella sua qualità di titolare effettivo unico dell’Operatore Economico, oppure congiuntamente agli altri titolari effettivi sotto elencati, che provvederanno a firmare in calce congiuntamente la presente autodichiarazione:</w:t>
      </w:r>
    </w:p>
    <w:p w14:paraId="397DC72C" w14:textId="77777777" w:rsidR="008437B0" w:rsidRPr="008437B0" w:rsidRDefault="008437B0" w:rsidP="008437B0">
      <w:pPr>
        <w:ind w:left="0" w:hanging="2"/>
        <w:jc w:val="both"/>
        <w:rPr>
          <w:rFonts w:ascii="Calibri" w:hAnsi="Calibri" w:cs="Calibri"/>
          <w:sz w:val="24"/>
          <w:szCs w:val="24"/>
        </w:rPr>
      </w:pPr>
    </w:p>
    <w:p w14:paraId="397DC72D" w14:textId="77777777" w:rsidR="008437B0" w:rsidRPr="008437B0" w:rsidRDefault="008437B0" w:rsidP="008437B0">
      <w:pPr>
        <w:ind w:left="0" w:hanging="2"/>
        <w:jc w:val="both"/>
        <w:rPr>
          <w:rFonts w:ascii="Calibri" w:hAnsi="Calibri" w:cs="Calibri"/>
          <w:sz w:val="24"/>
          <w:szCs w:val="24"/>
        </w:rPr>
      </w:pPr>
      <w:r w:rsidRPr="008437B0">
        <w:rPr>
          <w:rFonts w:ascii="Calibri" w:hAnsi="Calibri" w:cs="Calibri"/>
          <w:sz w:val="24"/>
          <w:szCs w:val="24"/>
        </w:rPr>
        <w:t>Titolare effettivo 2 (non compilare / barrare se non presente)</w:t>
      </w:r>
    </w:p>
    <w:p w14:paraId="397DC72E" w14:textId="77777777" w:rsidR="008437B0" w:rsidRPr="008437B0" w:rsidRDefault="008437B0" w:rsidP="008437B0">
      <w:pPr>
        <w:ind w:left="0" w:hanging="2"/>
        <w:jc w:val="both"/>
        <w:rPr>
          <w:rFonts w:ascii="Calibri" w:hAnsi="Calibri" w:cs="Calibri"/>
          <w:sz w:val="24"/>
          <w:szCs w:val="24"/>
        </w:rPr>
      </w:pPr>
      <w:r w:rsidRPr="008437B0">
        <w:rPr>
          <w:rFonts w:ascii="Calibri" w:hAnsi="Calibri" w:cs="Calibri"/>
          <w:sz w:val="24"/>
          <w:szCs w:val="24"/>
        </w:rPr>
        <w:t xml:space="preserve"> La/Il sottoscritta/o ____________________________________ nata/o a _________________ (prov. ___) il _________ C.F. _________________________ residente a _______________ (prov.____) in via/piazza________________________________ n. ___ CAP_______ indirizzo e-mail/PEC ________________________ tel. ________________________</w:t>
      </w:r>
    </w:p>
    <w:p w14:paraId="397DC72F" w14:textId="77777777" w:rsidR="008437B0" w:rsidRPr="008437B0" w:rsidRDefault="008437B0" w:rsidP="008437B0">
      <w:pPr>
        <w:ind w:left="0" w:hanging="2"/>
        <w:jc w:val="both"/>
        <w:rPr>
          <w:rFonts w:ascii="Calibri" w:hAnsi="Calibri" w:cs="Calibri"/>
          <w:sz w:val="24"/>
          <w:szCs w:val="24"/>
        </w:rPr>
      </w:pPr>
    </w:p>
    <w:p w14:paraId="397DC730" w14:textId="77777777" w:rsidR="008437B0" w:rsidRPr="008437B0" w:rsidRDefault="008437B0" w:rsidP="008437B0">
      <w:pPr>
        <w:ind w:left="0" w:hanging="2"/>
        <w:jc w:val="both"/>
        <w:rPr>
          <w:rFonts w:ascii="Calibri" w:hAnsi="Calibri" w:cs="Calibri"/>
          <w:sz w:val="24"/>
          <w:szCs w:val="24"/>
        </w:rPr>
      </w:pPr>
      <w:r w:rsidRPr="008437B0">
        <w:rPr>
          <w:rFonts w:ascii="Calibri" w:hAnsi="Calibri" w:cs="Calibri"/>
          <w:sz w:val="24"/>
          <w:szCs w:val="24"/>
        </w:rPr>
        <w:t>Titolare effettivo 3 (non compilare / barrare se non presente)</w:t>
      </w:r>
    </w:p>
    <w:p w14:paraId="397DC731" w14:textId="77777777" w:rsidR="008437B0" w:rsidRPr="008437B0" w:rsidRDefault="008437B0" w:rsidP="008437B0">
      <w:pPr>
        <w:ind w:left="0" w:hanging="2"/>
        <w:jc w:val="both"/>
        <w:rPr>
          <w:rFonts w:ascii="Calibri" w:hAnsi="Calibri" w:cs="Calibri"/>
          <w:sz w:val="24"/>
          <w:szCs w:val="24"/>
        </w:rPr>
      </w:pPr>
      <w:r w:rsidRPr="008437B0">
        <w:rPr>
          <w:rFonts w:ascii="Calibri" w:hAnsi="Calibri" w:cs="Calibri"/>
          <w:sz w:val="24"/>
          <w:szCs w:val="24"/>
        </w:rPr>
        <w:t xml:space="preserve"> La/Il sottoscritta/o ____________________________________ nata/o a _________________ (prov. ___) il _________ C.F. _________________________ residente a _______________ (prov.____) in via/piazza________________________________ n. ___ CAP_______ indirizzo e-mail/PEC ________________________ tel. ________________________</w:t>
      </w:r>
    </w:p>
    <w:p w14:paraId="397DC732" w14:textId="77777777" w:rsidR="008437B0" w:rsidRPr="008437B0" w:rsidRDefault="008437B0" w:rsidP="008437B0">
      <w:pPr>
        <w:ind w:left="0" w:hanging="2"/>
        <w:jc w:val="both"/>
        <w:rPr>
          <w:rFonts w:ascii="Calibri" w:hAnsi="Calibri" w:cs="Calibri"/>
          <w:sz w:val="24"/>
          <w:szCs w:val="24"/>
        </w:rPr>
      </w:pPr>
    </w:p>
    <w:p w14:paraId="397DC733" w14:textId="77777777" w:rsidR="008437B0" w:rsidRPr="008437B0" w:rsidRDefault="008437B0" w:rsidP="008437B0">
      <w:pPr>
        <w:ind w:left="0" w:hanging="2"/>
        <w:jc w:val="both"/>
        <w:rPr>
          <w:rFonts w:ascii="Calibri" w:hAnsi="Calibri" w:cs="Calibri"/>
          <w:sz w:val="24"/>
          <w:szCs w:val="24"/>
        </w:rPr>
      </w:pPr>
      <w:r w:rsidRPr="008437B0">
        <w:rPr>
          <w:rFonts w:ascii="Calibri" w:hAnsi="Calibri" w:cs="Calibri"/>
          <w:sz w:val="24"/>
          <w:szCs w:val="24"/>
        </w:rPr>
        <w:t>Titolare effettivo 4 (non compilare / barrare se non presente)</w:t>
      </w:r>
    </w:p>
    <w:p w14:paraId="397DC734" w14:textId="77777777" w:rsidR="008437B0" w:rsidRPr="008437B0" w:rsidRDefault="008437B0" w:rsidP="008437B0">
      <w:pPr>
        <w:ind w:left="0" w:hanging="2"/>
        <w:jc w:val="both"/>
        <w:rPr>
          <w:rFonts w:ascii="Calibri" w:hAnsi="Calibri" w:cs="Calibri"/>
          <w:sz w:val="24"/>
          <w:szCs w:val="24"/>
        </w:rPr>
      </w:pPr>
      <w:r w:rsidRPr="008437B0">
        <w:rPr>
          <w:rFonts w:ascii="Calibri" w:hAnsi="Calibri" w:cs="Calibri"/>
          <w:sz w:val="24"/>
          <w:szCs w:val="24"/>
        </w:rPr>
        <w:t xml:space="preserve"> La/Il sottoscritta/o ____________________________________ nata/o a _________________ (prov. ___) il _________ C.F. _________________________ residente a _______________ (prov.____) in via/piazza________________________________ n. ___ CAP_______ indirizzo e-mail/PEC ________________________ tel. ________________________</w:t>
      </w:r>
    </w:p>
    <w:p w14:paraId="397DC735" w14:textId="77777777" w:rsidR="008437B0" w:rsidRPr="008437B0" w:rsidRDefault="008437B0" w:rsidP="008437B0">
      <w:pPr>
        <w:ind w:left="0" w:hanging="2"/>
        <w:jc w:val="both"/>
        <w:rPr>
          <w:rFonts w:ascii="Calibri" w:hAnsi="Calibri" w:cs="Calibri"/>
          <w:sz w:val="24"/>
          <w:szCs w:val="24"/>
        </w:rPr>
      </w:pPr>
    </w:p>
    <w:p w14:paraId="397DC736" w14:textId="77777777" w:rsidR="008437B0" w:rsidRPr="008437B0" w:rsidRDefault="008437B0" w:rsidP="008437B0">
      <w:pPr>
        <w:ind w:left="0" w:hanging="2"/>
        <w:jc w:val="both"/>
        <w:rPr>
          <w:rFonts w:ascii="Calibri" w:hAnsi="Calibri" w:cs="Calibri"/>
          <w:sz w:val="24"/>
          <w:szCs w:val="24"/>
        </w:rPr>
      </w:pPr>
      <w:r w:rsidRPr="008437B0">
        <w:rPr>
          <w:rFonts w:ascii="Calibri" w:hAnsi="Calibri" w:cs="Calibri"/>
          <w:sz w:val="24"/>
          <w:szCs w:val="24"/>
        </w:rPr>
        <w:t>Titolare effettivo 5 (non compilare / barrare se non presente)</w:t>
      </w:r>
    </w:p>
    <w:p w14:paraId="397DC737" w14:textId="77777777" w:rsidR="008437B0" w:rsidRPr="008437B0" w:rsidRDefault="008437B0" w:rsidP="008437B0">
      <w:pPr>
        <w:ind w:left="0" w:hanging="2"/>
        <w:jc w:val="both"/>
        <w:rPr>
          <w:rFonts w:ascii="Calibri" w:hAnsi="Calibri" w:cs="Calibri"/>
          <w:sz w:val="24"/>
          <w:szCs w:val="24"/>
        </w:rPr>
      </w:pPr>
      <w:r w:rsidRPr="008437B0">
        <w:rPr>
          <w:rFonts w:ascii="Calibri" w:hAnsi="Calibri" w:cs="Calibri"/>
          <w:sz w:val="24"/>
          <w:szCs w:val="24"/>
        </w:rPr>
        <w:t xml:space="preserve"> La/Il sottoscritta/o ____________________________________ nata/o a _________________ (prov. ___) il _________ C.F. _________________________ residente a _______________ (prov.____) in via/piazza________________________________ n. ___ CAP_______ indirizzo e-mail/PEC ________________________ tel. ________________________</w:t>
      </w:r>
    </w:p>
    <w:p w14:paraId="397DC738" w14:textId="77777777" w:rsidR="008437B0" w:rsidRPr="008437B0" w:rsidRDefault="008437B0" w:rsidP="008437B0">
      <w:pPr>
        <w:ind w:left="0" w:hanging="2"/>
        <w:jc w:val="both"/>
        <w:rPr>
          <w:rFonts w:ascii="Calibri" w:hAnsi="Calibri" w:cs="Calibri"/>
          <w:sz w:val="24"/>
          <w:szCs w:val="24"/>
        </w:rPr>
      </w:pPr>
    </w:p>
    <w:p w14:paraId="397DC739" w14:textId="77777777" w:rsidR="008437B0" w:rsidRPr="008437B0" w:rsidRDefault="008437B0" w:rsidP="008437B0">
      <w:pPr>
        <w:ind w:left="0" w:hanging="2"/>
        <w:jc w:val="both"/>
        <w:rPr>
          <w:rFonts w:ascii="Calibri" w:hAnsi="Calibri" w:cs="Calibri"/>
          <w:sz w:val="24"/>
          <w:szCs w:val="24"/>
        </w:rPr>
      </w:pPr>
      <w:r w:rsidRPr="008437B0">
        <w:rPr>
          <w:rFonts w:ascii="Calibri" w:hAnsi="Calibri" w:cs="Calibri"/>
          <w:sz w:val="24"/>
          <w:szCs w:val="24"/>
        </w:rPr>
        <w:lastRenderedPageBreak/>
        <w:t>NOTA:</w:t>
      </w:r>
    </w:p>
    <w:p w14:paraId="397DC73A" w14:textId="77777777" w:rsidR="008437B0" w:rsidRPr="008437B0" w:rsidRDefault="008437B0" w:rsidP="008437B0">
      <w:pPr>
        <w:ind w:left="0" w:hanging="2"/>
        <w:jc w:val="both"/>
        <w:rPr>
          <w:rFonts w:ascii="Calibri" w:hAnsi="Calibri" w:cs="Calibri"/>
          <w:sz w:val="24"/>
          <w:szCs w:val="24"/>
        </w:rPr>
      </w:pPr>
      <w:r w:rsidRPr="008437B0">
        <w:rPr>
          <w:rFonts w:ascii="Calibri" w:hAnsi="Calibri" w:cs="Calibri"/>
          <w:sz w:val="24"/>
          <w:szCs w:val="24"/>
        </w:rPr>
        <w:t>Il titolare effettivo è da considerarsi unico se:</w:t>
      </w:r>
    </w:p>
    <w:p w14:paraId="397DC73B" w14:textId="77777777" w:rsidR="008437B0" w:rsidRPr="008437B0" w:rsidRDefault="008437B0" w:rsidP="008437B0">
      <w:pPr>
        <w:pStyle w:val="Paragrafoelenco"/>
        <w:widowControl w:val="0"/>
        <w:numPr>
          <w:ilvl w:val="0"/>
          <w:numId w:val="11"/>
        </w:numPr>
        <w:spacing w:line="240" w:lineRule="auto"/>
        <w:ind w:leftChars="0" w:left="0" w:firstLineChars="0" w:hanging="2"/>
        <w:contextualSpacing/>
        <w:jc w:val="both"/>
        <w:textDirection w:val="lrTb"/>
        <w:textAlignment w:val="auto"/>
        <w:outlineLvl w:val="9"/>
        <w:rPr>
          <w:rFonts w:ascii="Calibri" w:hAnsi="Calibri" w:cs="Calibri"/>
        </w:rPr>
      </w:pPr>
      <w:r w:rsidRPr="008437B0">
        <w:rPr>
          <w:rFonts w:ascii="Calibri" w:hAnsi="Calibri" w:cs="Calibri"/>
        </w:rPr>
        <w:t>titolare/legale rappresentante di Ditta unica individuale;</w:t>
      </w:r>
    </w:p>
    <w:p w14:paraId="397DC73C" w14:textId="77777777" w:rsidR="008437B0" w:rsidRPr="008437B0" w:rsidRDefault="008437B0" w:rsidP="008437B0">
      <w:pPr>
        <w:pStyle w:val="Paragrafoelenco"/>
        <w:widowControl w:val="0"/>
        <w:numPr>
          <w:ilvl w:val="0"/>
          <w:numId w:val="11"/>
        </w:numPr>
        <w:spacing w:line="240" w:lineRule="auto"/>
        <w:ind w:leftChars="0" w:left="0" w:firstLineChars="0" w:hanging="2"/>
        <w:contextualSpacing/>
        <w:jc w:val="both"/>
        <w:textDirection w:val="lrTb"/>
        <w:textAlignment w:val="auto"/>
        <w:outlineLvl w:val="9"/>
        <w:rPr>
          <w:rFonts w:ascii="Calibri" w:hAnsi="Calibri" w:cs="Calibri"/>
        </w:rPr>
      </w:pPr>
      <w:r w:rsidRPr="008437B0">
        <w:rPr>
          <w:rFonts w:ascii="Calibri" w:hAnsi="Calibri" w:cs="Calibri"/>
        </w:rPr>
        <w:t>Proprietà, diretta o indiretta, di una percentuale di partecipazione superiore al 25% del capitale dell’Operatore Economico;</w:t>
      </w:r>
    </w:p>
    <w:p w14:paraId="397DC73D" w14:textId="77777777" w:rsidR="008437B0" w:rsidRPr="008437B0" w:rsidRDefault="008437B0" w:rsidP="008437B0">
      <w:pPr>
        <w:pStyle w:val="Paragrafoelenco"/>
        <w:widowControl w:val="0"/>
        <w:numPr>
          <w:ilvl w:val="0"/>
          <w:numId w:val="11"/>
        </w:numPr>
        <w:spacing w:line="240" w:lineRule="auto"/>
        <w:ind w:leftChars="0" w:left="0" w:firstLineChars="0" w:hanging="2"/>
        <w:contextualSpacing/>
        <w:jc w:val="both"/>
        <w:textDirection w:val="lrTb"/>
        <w:textAlignment w:val="auto"/>
        <w:outlineLvl w:val="9"/>
        <w:rPr>
          <w:rFonts w:ascii="Calibri" w:hAnsi="Calibri" w:cs="Calibri"/>
        </w:rPr>
      </w:pPr>
      <w:r w:rsidRPr="008437B0">
        <w:rPr>
          <w:rFonts w:ascii="Calibri" w:hAnsi="Calibri" w:cs="Calibri"/>
        </w:rPr>
        <w:t>Controllo dell’assetto proprietario dell’Operatore Economico;</w:t>
      </w:r>
    </w:p>
    <w:p w14:paraId="397DC73E" w14:textId="77777777" w:rsidR="008437B0" w:rsidRPr="008437B0" w:rsidRDefault="008437B0" w:rsidP="008437B0">
      <w:pPr>
        <w:pStyle w:val="Paragrafoelenco"/>
        <w:widowControl w:val="0"/>
        <w:numPr>
          <w:ilvl w:val="0"/>
          <w:numId w:val="11"/>
        </w:numPr>
        <w:spacing w:line="240" w:lineRule="auto"/>
        <w:ind w:leftChars="0" w:left="0" w:firstLineChars="0" w:hanging="2"/>
        <w:contextualSpacing/>
        <w:jc w:val="both"/>
        <w:textDirection w:val="lrTb"/>
        <w:textAlignment w:val="auto"/>
        <w:outlineLvl w:val="9"/>
        <w:rPr>
          <w:rFonts w:ascii="Calibri" w:hAnsi="Calibri" w:cs="Calibri"/>
        </w:rPr>
      </w:pPr>
      <w:r w:rsidRPr="008437B0">
        <w:rPr>
          <w:rFonts w:ascii="Calibri" w:hAnsi="Calibri" w:cs="Calibri"/>
        </w:rPr>
        <w:t>Titolare del potere di rappresentanza legale, amministrazione o direzione dell’Operatore Economico.</w:t>
      </w:r>
    </w:p>
    <w:p w14:paraId="397DC73F" w14:textId="77777777" w:rsidR="008437B0" w:rsidRPr="008437B0" w:rsidRDefault="008437B0" w:rsidP="008437B0">
      <w:pPr>
        <w:spacing w:line="276" w:lineRule="auto"/>
        <w:ind w:left="0" w:hanging="2"/>
        <w:jc w:val="both"/>
        <w:rPr>
          <w:rFonts w:ascii="Calibri" w:hAnsi="Calibri" w:cs="Calibri"/>
          <w:sz w:val="24"/>
          <w:szCs w:val="24"/>
        </w:rPr>
      </w:pPr>
    </w:p>
    <w:p w14:paraId="397DC740" w14:textId="77777777" w:rsidR="008437B0" w:rsidRPr="008437B0" w:rsidRDefault="008437B0" w:rsidP="0011343F">
      <w:pPr>
        <w:ind w:left="0" w:hanging="2"/>
        <w:jc w:val="center"/>
        <w:rPr>
          <w:rFonts w:ascii="Calibri" w:hAnsi="Calibri" w:cs="Calibri"/>
          <w:sz w:val="24"/>
          <w:szCs w:val="24"/>
        </w:rPr>
      </w:pPr>
      <w:r w:rsidRPr="008437B0">
        <w:rPr>
          <w:rFonts w:ascii="Calibri" w:hAnsi="Calibri" w:cs="Calibri"/>
          <w:sz w:val="24"/>
          <w:szCs w:val="24"/>
        </w:rPr>
        <w:t>DICHIARA/DICHIARANO</w:t>
      </w:r>
    </w:p>
    <w:p w14:paraId="397DC741" w14:textId="77777777" w:rsidR="008437B0" w:rsidRPr="008437B0" w:rsidRDefault="008437B0" w:rsidP="008437B0">
      <w:pPr>
        <w:spacing w:line="276" w:lineRule="auto"/>
        <w:ind w:left="0" w:hanging="2"/>
        <w:jc w:val="both"/>
        <w:rPr>
          <w:rFonts w:ascii="Calibri" w:hAnsi="Calibri" w:cs="Calibri"/>
          <w:sz w:val="24"/>
          <w:szCs w:val="24"/>
        </w:rPr>
      </w:pPr>
      <w:r w:rsidRPr="008437B0">
        <w:rPr>
          <w:rFonts w:ascii="Calibri" w:hAnsi="Calibri" w:cs="Calibri"/>
          <w:sz w:val="24"/>
          <w:szCs w:val="24"/>
        </w:rPr>
        <w:t>consapevole delle conseguenze derivanti da dichiarazioni falsi e/o mendaci, dichiara ai sensi e per gli effetti di cui al DPR 18/12/2000 n. 445,</w:t>
      </w:r>
    </w:p>
    <w:p w14:paraId="397DC742" w14:textId="77777777" w:rsidR="008437B0" w:rsidRPr="008437B0" w:rsidRDefault="008437B0" w:rsidP="008437B0">
      <w:pPr>
        <w:spacing w:line="276" w:lineRule="auto"/>
        <w:ind w:left="0" w:hanging="2"/>
        <w:jc w:val="both"/>
        <w:rPr>
          <w:rFonts w:ascii="Calibri" w:hAnsi="Calibri" w:cs="Calibri"/>
          <w:sz w:val="24"/>
          <w:szCs w:val="24"/>
        </w:rPr>
      </w:pPr>
    </w:p>
    <w:p w14:paraId="397DC743" w14:textId="36952456" w:rsidR="008437B0" w:rsidRPr="008437B0" w:rsidRDefault="008437B0" w:rsidP="008437B0">
      <w:pPr>
        <w:spacing w:line="276" w:lineRule="auto"/>
        <w:ind w:left="0" w:hanging="2"/>
        <w:jc w:val="both"/>
        <w:rPr>
          <w:rFonts w:ascii="Calibri" w:hAnsi="Calibri" w:cs="Calibri"/>
          <w:sz w:val="24"/>
          <w:szCs w:val="24"/>
        </w:rPr>
      </w:pPr>
      <w:r w:rsidRPr="008437B0">
        <w:rPr>
          <w:rFonts w:ascii="Calibri" w:hAnsi="Calibri" w:cs="Calibri"/>
          <w:sz w:val="24"/>
          <w:szCs w:val="24"/>
        </w:rPr>
        <w:t xml:space="preserve">- </w:t>
      </w:r>
      <w:r w:rsidRPr="008437B0">
        <w:rPr>
          <w:rFonts w:ascii="Calibri" w:hAnsi="Calibri" w:cs="Calibri"/>
          <w:sz w:val="24"/>
          <w:szCs w:val="24"/>
        </w:rPr>
        <w:tab/>
        <w:t>che l’O.E. è regolarmente iscritto alla C.C.I.A.A. di __________ con riferimento allo specifico settore di attività oggetto della gara, con indicazione degli estremi di iscrizione</w:t>
      </w:r>
      <w:r w:rsidRPr="00AB6540">
        <w:rPr>
          <w:rFonts w:ascii="Calibri" w:hAnsi="Calibri" w:cs="Calibri"/>
          <w:sz w:val="24"/>
          <w:szCs w:val="24"/>
        </w:rPr>
        <w:t>____________________</w:t>
      </w:r>
      <w:r w:rsidR="00D34023" w:rsidRPr="00AB6540">
        <w:rPr>
          <w:rFonts w:ascii="Calibri" w:hAnsi="Calibri" w:cs="Calibri"/>
          <w:sz w:val="24"/>
          <w:szCs w:val="24"/>
        </w:rPr>
        <w:t>, è iscritto al MEPA con i seguenti CPV</w:t>
      </w:r>
      <w:r w:rsidR="00E56AA4" w:rsidRPr="00AB6540">
        <w:rPr>
          <w:rFonts w:ascii="Calibri" w:hAnsi="Calibri" w:cs="Calibri"/>
          <w:sz w:val="24"/>
          <w:szCs w:val="24"/>
        </w:rPr>
        <w:t xml:space="preserve"> _________________________________________________</w:t>
      </w:r>
    </w:p>
    <w:p w14:paraId="397DC744" w14:textId="77777777" w:rsidR="008437B0" w:rsidRPr="008437B0" w:rsidRDefault="008437B0" w:rsidP="008437B0">
      <w:pPr>
        <w:spacing w:line="276" w:lineRule="auto"/>
        <w:ind w:left="0" w:hanging="2"/>
        <w:jc w:val="both"/>
        <w:rPr>
          <w:rFonts w:ascii="Calibri" w:hAnsi="Calibri" w:cs="Calibri"/>
          <w:sz w:val="24"/>
          <w:szCs w:val="24"/>
        </w:rPr>
      </w:pPr>
      <w:r w:rsidRPr="008437B0">
        <w:rPr>
          <w:rFonts w:ascii="Calibri" w:hAnsi="Calibri" w:cs="Calibri"/>
          <w:sz w:val="24"/>
          <w:szCs w:val="24"/>
        </w:rPr>
        <w:t xml:space="preserve">-  che l’O.E. è in possesso dei requisiti di cui all’art. al Capo II del Titolo IV della Parte V del Libro II del </w:t>
      </w:r>
      <w:proofErr w:type="spellStart"/>
      <w:r w:rsidRPr="008437B0">
        <w:rPr>
          <w:rFonts w:ascii="Calibri" w:hAnsi="Calibri" w:cs="Calibri"/>
          <w:sz w:val="24"/>
          <w:szCs w:val="24"/>
        </w:rPr>
        <w:t>d.lgs</w:t>
      </w:r>
      <w:proofErr w:type="spellEnd"/>
      <w:r w:rsidRPr="008437B0">
        <w:rPr>
          <w:rFonts w:ascii="Calibri" w:hAnsi="Calibri" w:cs="Calibri"/>
          <w:sz w:val="24"/>
          <w:szCs w:val="24"/>
        </w:rPr>
        <w:t xml:space="preserve"> n. 36/2023, ed in particolare che nei confronti:</w:t>
      </w:r>
    </w:p>
    <w:p w14:paraId="397DC745" w14:textId="77777777" w:rsidR="008437B0" w:rsidRPr="008437B0" w:rsidRDefault="008437B0" w:rsidP="008437B0">
      <w:pPr>
        <w:pStyle w:val="Paragrafoelenco"/>
        <w:spacing w:after="120"/>
        <w:ind w:left="0" w:hanging="2"/>
        <w:jc w:val="both"/>
        <w:rPr>
          <w:rFonts w:ascii="Calibri" w:hAnsi="Calibri" w:cs="Calibri"/>
        </w:rPr>
      </w:pPr>
      <w:r w:rsidRPr="008437B0">
        <w:rPr>
          <w:rFonts w:ascii="Calibri" w:hAnsi="Calibri" w:cs="Calibri"/>
        </w:rPr>
        <w:t>a) dell’operatore economico ai sensi e nei termini di cui al </w:t>
      </w:r>
      <w:hyperlink r:id="rId11" w:history="1">
        <w:r w:rsidRPr="008437B0">
          <w:rPr>
            <w:rFonts w:ascii="Calibri" w:hAnsi="Calibri" w:cs="Calibri"/>
          </w:rPr>
          <w:t>decreto legislativo 8 giugno 2001, n. 231</w:t>
        </w:r>
      </w:hyperlink>
      <w:r w:rsidRPr="008437B0">
        <w:rPr>
          <w:rFonts w:ascii="Calibri" w:hAnsi="Calibri" w:cs="Calibri"/>
        </w:rPr>
        <w:t>;</w:t>
      </w:r>
      <w:r w:rsidRPr="008437B0">
        <w:rPr>
          <w:rFonts w:ascii="Calibri" w:hAnsi="Calibri" w:cs="Calibri"/>
        </w:rPr>
        <w:br/>
        <w:t>b) del titolare o del direttore tecnico, se si tratta di impresa individuale;</w:t>
      </w:r>
    </w:p>
    <w:p w14:paraId="397DC746" w14:textId="77777777" w:rsidR="008437B0" w:rsidRPr="008437B0" w:rsidRDefault="008437B0" w:rsidP="008437B0">
      <w:pPr>
        <w:pStyle w:val="Paragrafoelenco"/>
        <w:spacing w:after="120"/>
        <w:ind w:left="0" w:hanging="2"/>
        <w:jc w:val="both"/>
        <w:rPr>
          <w:rFonts w:ascii="Calibri" w:hAnsi="Calibri" w:cs="Calibri"/>
        </w:rPr>
      </w:pPr>
      <w:r w:rsidRPr="008437B0">
        <w:rPr>
          <w:rFonts w:ascii="Calibri" w:hAnsi="Calibri" w:cs="Calibri"/>
        </w:rPr>
        <w:t>c) di un socio amministratore o del direttore tecnico, se si tratta di società in nome collettivo;</w:t>
      </w:r>
      <w:r w:rsidRPr="008437B0">
        <w:rPr>
          <w:rFonts w:ascii="Calibri" w:hAnsi="Calibri" w:cs="Calibri"/>
        </w:rPr>
        <w:br/>
        <w:t>d) dei soci accomandatari o del direttore tecnico, se si tratta di società in accomandita semplice;</w:t>
      </w:r>
      <w:r w:rsidRPr="008437B0">
        <w:rPr>
          <w:rFonts w:ascii="Calibri" w:hAnsi="Calibri" w:cs="Calibri"/>
        </w:rPr>
        <w:br/>
        <w:t>e) dei membri del consiglio di amministrazione cui sia stata conferita la legale rappresentanza, ivi compresi gli institori e i procuratori generali;</w:t>
      </w:r>
    </w:p>
    <w:p w14:paraId="397DC747" w14:textId="77777777" w:rsidR="008437B0" w:rsidRPr="008437B0" w:rsidRDefault="008437B0" w:rsidP="008437B0">
      <w:pPr>
        <w:pStyle w:val="Paragrafoelenco"/>
        <w:spacing w:after="120"/>
        <w:ind w:left="0" w:hanging="2"/>
        <w:jc w:val="both"/>
        <w:rPr>
          <w:rFonts w:ascii="Calibri" w:hAnsi="Calibri" w:cs="Calibri"/>
        </w:rPr>
      </w:pPr>
      <w:r w:rsidRPr="008437B0">
        <w:rPr>
          <w:rFonts w:ascii="Calibri" w:hAnsi="Calibri" w:cs="Calibri"/>
        </w:rPr>
        <w:t>f) dei componenti degli organi con poteri di direzione o di vigilanza o dei soggetti muniti di poteri di rappresentanza, di direzione o di controllo;</w:t>
      </w:r>
    </w:p>
    <w:p w14:paraId="397DC748" w14:textId="77777777" w:rsidR="008437B0" w:rsidRPr="008437B0" w:rsidRDefault="008437B0" w:rsidP="008437B0">
      <w:pPr>
        <w:pStyle w:val="Paragrafoelenco"/>
        <w:spacing w:after="120"/>
        <w:ind w:left="0" w:hanging="2"/>
        <w:jc w:val="both"/>
        <w:rPr>
          <w:rFonts w:ascii="Calibri" w:hAnsi="Calibri" w:cs="Calibri"/>
        </w:rPr>
      </w:pPr>
      <w:r w:rsidRPr="008437B0">
        <w:rPr>
          <w:rFonts w:ascii="Calibri" w:hAnsi="Calibri" w:cs="Calibri"/>
        </w:rPr>
        <w:t>g) del direttore tecnico o del socio unico;</w:t>
      </w:r>
    </w:p>
    <w:p w14:paraId="397DC749" w14:textId="77777777" w:rsidR="008437B0" w:rsidRPr="008437B0" w:rsidRDefault="008437B0" w:rsidP="008437B0">
      <w:pPr>
        <w:pStyle w:val="Paragrafoelenco"/>
        <w:spacing w:after="120"/>
        <w:ind w:left="0" w:hanging="2"/>
        <w:jc w:val="both"/>
        <w:rPr>
          <w:rFonts w:ascii="Calibri" w:hAnsi="Calibri" w:cs="Calibri"/>
        </w:rPr>
      </w:pPr>
      <w:r w:rsidRPr="008437B0">
        <w:rPr>
          <w:rFonts w:ascii="Calibri" w:hAnsi="Calibri" w:cs="Calibri"/>
        </w:rPr>
        <w:t>h) dell’amministratore di fatto nelle ipotesi di cui alle lettere precedenti:</w:t>
      </w:r>
    </w:p>
    <w:p w14:paraId="397DC74A" w14:textId="77777777" w:rsidR="008437B0" w:rsidRPr="008437B0" w:rsidRDefault="008437B0" w:rsidP="008437B0">
      <w:pPr>
        <w:spacing w:line="276" w:lineRule="auto"/>
        <w:ind w:left="0" w:hanging="2"/>
        <w:jc w:val="both"/>
        <w:rPr>
          <w:rFonts w:ascii="Calibri" w:hAnsi="Calibri" w:cs="Calibri"/>
          <w:sz w:val="24"/>
          <w:szCs w:val="24"/>
        </w:rPr>
      </w:pPr>
      <w:r w:rsidRPr="008437B0">
        <w:rPr>
          <w:rFonts w:ascii="Calibri" w:hAnsi="Calibri" w:cs="Calibri"/>
          <w:sz w:val="24"/>
          <w:szCs w:val="24"/>
        </w:rPr>
        <w:t>1) non sia stata emessa condanna con sentenza definitiva o decreto penale di condanna divenuto irrevocabile per uno dei seguenti reati:</w:t>
      </w:r>
    </w:p>
    <w:p w14:paraId="397DC74B" w14:textId="77777777" w:rsidR="008437B0" w:rsidRPr="008437B0" w:rsidRDefault="008437B0" w:rsidP="008437B0">
      <w:pPr>
        <w:pStyle w:val="Paragrafoelenco"/>
        <w:widowControl w:val="0"/>
        <w:spacing w:line="276" w:lineRule="auto"/>
        <w:ind w:left="0" w:hanging="2"/>
        <w:contextualSpacing/>
        <w:jc w:val="both"/>
        <w:rPr>
          <w:rFonts w:ascii="Calibri" w:hAnsi="Calibri" w:cs="Calibri"/>
        </w:rPr>
      </w:pPr>
      <w:r w:rsidRPr="008437B0">
        <w:rPr>
          <w:rFonts w:ascii="Calibri" w:hAnsi="Calibri" w:cs="Calibri"/>
        </w:rPr>
        <w:t>a) delitti, consumati o tentati, di cui agli </w:t>
      </w:r>
      <w:hyperlink r:id="rId12" w:anchor="416" w:history="1">
        <w:r w:rsidRPr="008437B0">
          <w:rPr>
            <w:rFonts w:ascii="Calibri" w:hAnsi="Calibri" w:cs="Calibri"/>
          </w:rPr>
          <w:t>articoli 416, 416-bis del codice penale</w:t>
        </w:r>
      </w:hyperlink>
      <w:r w:rsidRPr="008437B0">
        <w:rPr>
          <w:rFonts w:ascii="Calibri" w:hAnsi="Calibri" w:cs="Calibri"/>
        </w:rPr>
        <w:t> oppure delitti commessi avvalendosi delle condizioni previste dal predetto articolo 416-bis oppure al fine di agevolare l'attività delle associazioni previste dallo stesso articolo, nonché per i delitti, consumati o tentati, previsti dall'</w:t>
      </w:r>
      <w:hyperlink r:id="rId13" w:anchor="1990_0309_74" w:history="1">
        <w:r w:rsidRPr="008437B0">
          <w:rPr>
            <w:rFonts w:ascii="Calibri" w:hAnsi="Calibri" w:cs="Calibri"/>
          </w:rPr>
          <w:t>articolo 74 del testo unico delle leggi in materia di disciplina degli stupefacenti e sostanze psicotrope, prevenzione, cura e riabilitazione dei relativi stati di tossicodipendenza, di cui al decreto del Presidente della Repubblica 9 ottobre 1990, n. 309</w:t>
        </w:r>
      </w:hyperlink>
      <w:r w:rsidRPr="008437B0">
        <w:rPr>
          <w:rFonts w:ascii="Calibri" w:hAnsi="Calibri" w:cs="Calibri"/>
        </w:rPr>
        <w:t>, dall'articolo </w:t>
      </w:r>
      <w:hyperlink r:id="rId14" w:anchor="1973_0043_291-quater" w:history="1">
        <w:r w:rsidRPr="008437B0">
          <w:rPr>
            <w:rFonts w:ascii="Calibri" w:hAnsi="Calibri" w:cs="Calibri"/>
          </w:rPr>
          <w:t>291-quater del testo unico delle disposizioni legislative in materia doganale, di cui al decreto del Presidente della Repubblica 23 gennaio 1973, n. 43</w:t>
        </w:r>
      </w:hyperlink>
      <w:r w:rsidRPr="008437B0">
        <w:rPr>
          <w:rFonts w:ascii="Calibri" w:hAnsi="Calibri" w:cs="Calibri"/>
        </w:rPr>
        <w:t> e dall'</w:t>
      </w:r>
      <w:hyperlink r:id="rId15" w:anchor="452-quardiecies" w:history="1">
        <w:r w:rsidRPr="008437B0">
          <w:rPr>
            <w:rFonts w:ascii="Calibri" w:hAnsi="Calibri" w:cs="Calibri"/>
          </w:rPr>
          <w:t>articolo 452-quaterdieces del codice penal</w:t>
        </w:r>
      </w:hyperlink>
      <w:r w:rsidRPr="008437B0">
        <w:rPr>
          <w:rFonts w:ascii="Calibri" w:hAnsi="Calibri" w:cs="Calibri"/>
        </w:rPr>
        <w:t>e, in quanto riconducibili alla partecipazione a un'organizzazione criminale, quale definita all'articolo 2 della decisione quadro 2008/841/GAI del Consiglio dell’Unione europea, del 24 ottobre 2008;</w:t>
      </w:r>
    </w:p>
    <w:p w14:paraId="397DC74C" w14:textId="77777777" w:rsidR="008437B0" w:rsidRPr="008437B0" w:rsidRDefault="008437B0" w:rsidP="008437B0">
      <w:pPr>
        <w:pStyle w:val="Paragrafoelenco"/>
        <w:widowControl w:val="0"/>
        <w:spacing w:line="276" w:lineRule="auto"/>
        <w:ind w:left="0" w:hanging="2"/>
        <w:contextualSpacing/>
        <w:jc w:val="both"/>
        <w:rPr>
          <w:rFonts w:ascii="Calibri" w:hAnsi="Calibri" w:cs="Calibri"/>
        </w:rPr>
      </w:pPr>
      <w:r w:rsidRPr="008437B0">
        <w:rPr>
          <w:rFonts w:ascii="Calibri" w:hAnsi="Calibri" w:cs="Calibri"/>
        </w:rPr>
        <w:t>b) delitti, consumati o tentati, di cui agli </w:t>
      </w:r>
      <w:hyperlink r:id="rId16" w:anchor="317" w:history="1">
        <w:r w:rsidRPr="008437B0">
          <w:rPr>
            <w:rFonts w:ascii="Calibri" w:hAnsi="Calibri" w:cs="Calibri"/>
          </w:rPr>
          <w:t>articoli 317, 318, 319, 319-ter, 319-quater, 320, 321, 322, 322-bis</w:t>
        </w:r>
      </w:hyperlink>
      <w:r w:rsidRPr="008437B0">
        <w:rPr>
          <w:rFonts w:ascii="Calibri" w:hAnsi="Calibri" w:cs="Calibri"/>
        </w:rPr>
        <w:t>, </w:t>
      </w:r>
      <w:hyperlink r:id="rId17" w:anchor="346-bis" w:history="1">
        <w:r w:rsidRPr="008437B0">
          <w:rPr>
            <w:rFonts w:ascii="Calibri" w:hAnsi="Calibri" w:cs="Calibri"/>
          </w:rPr>
          <w:t>346-bis</w:t>
        </w:r>
      </w:hyperlink>
      <w:r w:rsidRPr="008437B0">
        <w:rPr>
          <w:rFonts w:ascii="Calibri" w:hAnsi="Calibri" w:cs="Calibri"/>
        </w:rPr>
        <w:t>, </w:t>
      </w:r>
      <w:hyperlink r:id="rId18" w:anchor="353" w:history="1">
        <w:r w:rsidRPr="008437B0">
          <w:rPr>
            <w:rFonts w:ascii="Calibri" w:hAnsi="Calibri" w:cs="Calibri"/>
          </w:rPr>
          <w:t>353, 353-bis, 354, 355 e 356 del codice penale</w:t>
        </w:r>
      </w:hyperlink>
      <w:r w:rsidRPr="008437B0">
        <w:rPr>
          <w:rFonts w:ascii="Calibri" w:hAnsi="Calibri" w:cs="Calibri"/>
        </w:rPr>
        <w:t> nonché all'</w:t>
      </w:r>
      <w:hyperlink r:id="rId19" w:anchor="2635" w:history="1">
        <w:r w:rsidRPr="008437B0">
          <w:rPr>
            <w:rFonts w:ascii="Calibri" w:hAnsi="Calibri" w:cs="Calibri"/>
          </w:rPr>
          <w:t>articolo 2635 del codice civile</w:t>
        </w:r>
      </w:hyperlink>
      <w:r w:rsidRPr="008437B0">
        <w:rPr>
          <w:rFonts w:ascii="Calibri" w:hAnsi="Calibri" w:cs="Calibri"/>
        </w:rPr>
        <w:t>;</w:t>
      </w:r>
      <w:r w:rsidRPr="008437B0">
        <w:rPr>
          <w:rFonts w:ascii="Calibri" w:hAnsi="Calibri" w:cs="Calibri"/>
        </w:rPr>
        <w:br/>
        <w:t>c) false comunicazioni sociali di cui agli </w:t>
      </w:r>
      <w:hyperlink r:id="rId20" w:anchor="2621" w:history="1">
        <w:r w:rsidRPr="008437B0">
          <w:rPr>
            <w:rFonts w:ascii="Calibri" w:hAnsi="Calibri" w:cs="Calibri"/>
          </w:rPr>
          <w:t>articoli 2621</w:t>
        </w:r>
      </w:hyperlink>
      <w:r w:rsidRPr="008437B0">
        <w:rPr>
          <w:rFonts w:ascii="Calibri" w:hAnsi="Calibri" w:cs="Calibri"/>
        </w:rPr>
        <w:t> e </w:t>
      </w:r>
      <w:hyperlink r:id="rId21" w:anchor="2622" w:history="1">
        <w:r w:rsidRPr="008437B0">
          <w:rPr>
            <w:rFonts w:ascii="Calibri" w:hAnsi="Calibri" w:cs="Calibri"/>
          </w:rPr>
          <w:t>2622 del codice civile</w:t>
        </w:r>
      </w:hyperlink>
      <w:r w:rsidRPr="008437B0">
        <w:rPr>
          <w:rFonts w:ascii="Calibri" w:hAnsi="Calibri" w:cs="Calibri"/>
        </w:rPr>
        <w:t>;</w:t>
      </w:r>
    </w:p>
    <w:p w14:paraId="397DC74D" w14:textId="77777777" w:rsidR="008437B0" w:rsidRPr="008437B0" w:rsidRDefault="008437B0" w:rsidP="008437B0">
      <w:pPr>
        <w:pStyle w:val="Paragrafoelenco"/>
        <w:widowControl w:val="0"/>
        <w:spacing w:line="276" w:lineRule="auto"/>
        <w:ind w:left="0" w:hanging="2"/>
        <w:contextualSpacing/>
        <w:jc w:val="both"/>
        <w:rPr>
          <w:rFonts w:ascii="Calibri" w:hAnsi="Calibri" w:cs="Calibri"/>
        </w:rPr>
      </w:pPr>
      <w:r w:rsidRPr="008437B0">
        <w:rPr>
          <w:rFonts w:ascii="Calibri" w:hAnsi="Calibri" w:cs="Calibri"/>
        </w:rPr>
        <w:t>d) frode ai sensi dell'articolo 1 della convenzione relativa alla tutela degli interessi finanziari delle Comunità europee, del 26 luglio 1995;</w:t>
      </w:r>
    </w:p>
    <w:p w14:paraId="397DC74E" w14:textId="77777777" w:rsidR="008437B0" w:rsidRPr="008437B0" w:rsidRDefault="008437B0" w:rsidP="008437B0">
      <w:pPr>
        <w:pStyle w:val="Paragrafoelenco"/>
        <w:widowControl w:val="0"/>
        <w:spacing w:line="276" w:lineRule="auto"/>
        <w:ind w:left="0" w:hanging="2"/>
        <w:contextualSpacing/>
        <w:jc w:val="both"/>
        <w:rPr>
          <w:rFonts w:ascii="Calibri" w:hAnsi="Calibri" w:cs="Calibri"/>
        </w:rPr>
      </w:pPr>
      <w:r w:rsidRPr="008437B0">
        <w:rPr>
          <w:rFonts w:ascii="Calibri" w:hAnsi="Calibri" w:cs="Calibri"/>
        </w:rPr>
        <w:lastRenderedPageBreak/>
        <w:t>e) delitti, consumati o tentati, commessi con finalità di terrorismo, anche internazionale, e di eversione dell'ordine costituzionale reati terroristici o reati connessi alle attività terroristiche;</w:t>
      </w:r>
      <w:r w:rsidRPr="008437B0">
        <w:rPr>
          <w:rFonts w:ascii="Calibri" w:hAnsi="Calibri" w:cs="Calibri"/>
        </w:rPr>
        <w:br/>
        <w:t>f) delitti di cui agli </w:t>
      </w:r>
      <w:hyperlink r:id="rId22" w:anchor="648-bis" w:history="1">
        <w:r w:rsidRPr="008437B0">
          <w:rPr>
            <w:rFonts w:ascii="Calibri" w:hAnsi="Calibri" w:cs="Calibri"/>
          </w:rPr>
          <w:t>articoli 648-bis, 648-ter e 648-ter.1 del codice penale</w:t>
        </w:r>
      </w:hyperlink>
      <w:r w:rsidRPr="008437B0">
        <w:rPr>
          <w:rFonts w:ascii="Calibri" w:hAnsi="Calibri" w:cs="Calibri"/>
        </w:rPr>
        <w:t>, riciclaggio di proventi di attività criminose o finanziamento del terrorismo, quali definiti all'</w:t>
      </w:r>
      <w:hyperlink r:id="rId23" w:anchor="2007_0109_01" w:history="1">
        <w:r w:rsidRPr="008437B0">
          <w:rPr>
            <w:rFonts w:ascii="Calibri" w:hAnsi="Calibri" w:cs="Calibri"/>
          </w:rPr>
          <w:t>articolo 1 del decreto legislativo 22 giugno 2007, n. 109</w:t>
        </w:r>
      </w:hyperlink>
      <w:r w:rsidRPr="008437B0">
        <w:rPr>
          <w:rFonts w:ascii="Calibri" w:hAnsi="Calibri" w:cs="Calibri"/>
        </w:rPr>
        <w:t>;</w:t>
      </w:r>
    </w:p>
    <w:p w14:paraId="397DC74F" w14:textId="77777777" w:rsidR="008437B0" w:rsidRPr="008437B0" w:rsidRDefault="008437B0" w:rsidP="008437B0">
      <w:pPr>
        <w:pStyle w:val="Paragrafoelenco"/>
        <w:widowControl w:val="0"/>
        <w:spacing w:line="276" w:lineRule="auto"/>
        <w:ind w:left="0" w:hanging="2"/>
        <w:contextualSpacing/>
        <w:jc w:val="both"/>
        <w:rPr>
          <w:rFonts w:ascii="Calibri" w:hAnsi="Calibri" w:cs="Calibri"/>
        </w:rPr>
      </w:pPr>
      <w:r w:rsidRPr="008437B0">
        <w:rPr>
          <w:rFonts w:ascii="Calibri" w:hAnsi="Calibri" w:cs="Calibri"/>
        </w:rPr>
        <w:t>g) sfruttamento del lavoro minorile e altre forme di tratta di esseri umani definite con il decreto legislativo 4 marzo 2014, n. 24;</w:t>
      </w:r>
    </w:p>
    <w:p w14:paraId="397DC750" w14:textId="77777777" w:rsidR="008437B0" w:rsidRPr="008437B0" w:rsidRDefault="008437B0" w:rsidP="008437B0">
      <w:pPr>
        <w:pStyle w:val="Paragrafoelenco"/>
        <w:widowControl w:val="0"/>
        <w:spacing w:line="276" w:lineRule="auto"/>
        <w:ind w:left="0" w:hanging="2"/>
        <w:contextualSpacing/>
        <w:jc w:val="both"/>
        <w:rPr>
          <w:rFonts w:ascii="Calibri" w:hAnsi="Calibri" w:cs="Calibri"/>
        </w:rPr>
      </w:pPr>
      <w:r w:rsidRPr="008437B0">
        <w:rPr>
          <w:rFonts w:ascii="Calibri" w:hAnsi="Calibri" w:cs="Calibri"/>
        </w:rPr>
        <w:t>h) ogni altro delitto da cui derivi, quale pena accessoria, l'incapacità di contrattare con la pubblica amministrazione.</w:t>
      </w:r>
    </w:p>
    <w:p w14:paraId="397DC751" w14:textId="77777777" w:rsidR="008437B0" w:rsidRPr="008437B0" w:rsidRDefault="008437B0" w:rsidP="008437B0">
      <w:pPr>
        <w:ind w:left="0" w:hanging="2"/>
        <w:jc w:val="both"/>
        <w:rPr>
          <w:rFonts w:ascii="Calibri" w:hAnsi="Calibri" w:cs="Calibri"/>
          <w:sz w:val="24"/>
          <w:szCs w:val="24"/>
        </w:rPr>
      </w:pPr>
    </w:p>
    <w:p w14:paraId="397DC752" w14:textId="77777777" w:rsidR="008437B0" w:rsidRPr="008437B0" w:rsidRDefault="008437B0" w:rsidP="008437B0">
      <w:pPr>
        <w:spacing w:line="276" w:lineRule="auto"/>
        <w:ind w:left="0" w:hanging="2"/>
        <w:jc w:val="both"/>
        <w:rPr>
          <w:rFonts w:ascii="Calibri" w:eastAsia="Optima" w:hAnsi="Calibri" w:cs="Calibri"/>
          <w:sz w:val="24"/>
          <w:szCs w:val="24"/>
        </w:rPr>
      </w:pPr>
      <w:r w:rsidRPr="008437B0">
        <w:rPr>
          <w:rFonts w:ascii="Calibri" w:hAnsi="Calibri" w:cs="Calibri"/>
          <w:sz w:val="24"/>
          <w:szCs w:val="24"/>
        </w:rPr>
        <w:t>2) non sussistono in capo ai medesimi soggetti di cui al punto precedente ragioni di decadenza, di sospensione o di divieto previste dall'</w:t>
      </w:r>
      <w:hyperlink r:id="rId24" w:anchor="067" w:history="1">
        <w:r w:rsidRPr="008437B0">
          <w:rPr>
            <w:rFonts w:ascii="Calibri" w:hAnsi="Calibri" w:cs="Calibri"/>
            <w:sz w:val="24"/>
            <w:szCs w:val="24"/>
          </w:rPr>
          <w:t>articolo 67 del codice delle leggi antimafia e delle misure di prevenzione, di cui al decreto legislativo 6 settembre 2011, n. 159</w:t>
        </w:r>
      </w:hyperlink>
      <w:r w:rsidRPr="008437B0">
        <w:rPr>
          <w:rFonts w:ascii="Calibri" w:hAnsi="Calibri" w:cs="Calibri"/>
          <w:sz w:val="24"/>
          <w:szCs w:val="24"/>
        </w:rPr>
        <w:t> o di un tentativo di infiltrazione mafiosa di cui all'</w:t>
      </w:r>
      <w:hyperlink r:id="rId25" w:anchor="084" w:history="1">
        <w:r w:rsidRPr="008437B0">
          <w:rPr>
            <w:rFonts w:ascii="Calibri" w:hAnsi="Calibri" w:cs="Calibri"/>
            <w:sz w:val="24"/>
            <w:szCs w:val="24"/>
          </w:rPr>
          <w:t>articolo 84, comma 4, del medesimo codice</w:t>
        </w:r>
      </w:hyperlink>
      <w:r w:rsidRPr="008437B0">
        <w:rPr>
          <w:rFonts w:ascii="Calibri" w:hAnsi="Calibri" w:cs="Calibri"/>
          <w:sz w:val="24"/>
          <w:szCs w:val="24"/>
        </w:rPr>
        <w:t>. Resta fermo quanto previsto dagli </w:t>
      </w:r>
      <w:hyperlink r:id="rId26" w:anchor="088" w:history="1">
        <w:r w:rsidRPr="008437B0">
          <w:rPr>
            <w:rFonts w:ascii="Calibri" w:hAnsi="Calibri" w:cs="Calibri"/>
            <w:sz w:val="24"/>
            <w:szCs w:val="24"/>
          </w:rPr>
          <w:t>articoli 88, comma 4-bis</w:t>
        </w:r>
      </w:hyperlink>
      <w:r w:rsidRPr="008437B0">
        <w:rPr>
          <w:rFonts w:ascii="Calibri" w:hAnsi="Calibri" w:cs="Calibri"/>
          <w:sz w:val="24"/>
          <w:szCs w:val="24"/>
        </w:rPr>
        <w:t>, e </w:t>
      </w:r>
      <w:hyperlink r:id="rId27" w:anchor="092" w:history="1">
        <w:r w:rsidRPr="008437B0">
          <w:rPr>
            <w:rFonts w:ascii="Calibri" w:hAnsi="Calibri" w:cs="Calibri"/>
            <w:sz w:val="24"/>
            <w:szCs w:val="24"/>
          </w:rPr>
          <w:t>92, commi 2 e 3, del codice di cui al decreto legislativo n. 159 del 2011</w:t>
        </w:r>
      </w:hyperlink>
      <w:r w:rsidRPr="008437B0">
        <w:rPr>
          <w:rFonts w:ascii="Calibri" w:hAnsi="Calibri" w:cs="Calibri"/>
          <w:sz w:val="24"/>
          <w:szCs w:val="24"/>
        </w:rPr>
        <w:t>, con riferimento rispettivamente alle comunicazioni antimafia e alle informazioni antimafia. La causa di esclusione di cui all’</w:t>
      </w:r>
      <w:hyperlink r:id="rId28" w:anchor="084" w:history="1">
        <w:r w:rsidRPr="008437B0">
          <w:rPr>
            <w:rFonts w:ascii="Calibri" w:hAnsi="Calibri" w:cs="Calibri"/>
            <w:sz w:val="24"/>
            <w:szCs w:val="24"/>
          </w:rPr>
          <w:t>articolo 84, comma 4, del medesimo codice di cui al decreto legislativo n. 159 del 201</w:t>
        </w:r>
      </w:hyperlink>
      <w:r w:rsidRPr="008437B0">
        <w:rPr>
          <w:rFonts w:ascii="Calibri" w:hAnsi="Calibri" w:cs="Calibri"/>
          <w:sz w:val="24"/>
          <w:szCs w:val="24"/>
        </w:rPr>
        <w:t>1 non opera se, entro la data dell’aggiudicazione, l’impresa sia stata ammessa</w:t>
      </w:r>
      <w:r w:rsidRPr="008437B0">
        <w:rPr>
          <w:rFonts w:ascii="Calibri" w:eastAsia="Optima" w:hAnsi="Calibri" w:cs="Calibri"/>
          <w:sz w:val="24"/>
          <w:szCs w:val="24"/>
        </w:rPr>
        <w:t xml:space="preserve"> al controllo giudiziario ai sensi dell’</w:t>
      </w:r>
      <w:hyperlink r:id="rId29" w:anchor="034-bis" w:history="1">
        <w:r w:rsidRPr="008437B0">
          <w:rPr>
            <w:rFonts w:ascii="Calibri" w:eastAsia="Optima" w:hAnsi="Calibri" w:cs="Calibri"/>
            <w:sz w:val="24"/>
            <w:szCs w:val="24"/>
          </w:rPr>
          <w:t>articolo 34-bis del medesimo codice</w:t>
        </w:r>
      </w:hyperlink>
      <w:r w:rsidRPr="008437B0">
        <w:rPr>
          <w:rFonts w:ascii="Calibri" w:eastAsia="Optima" w:hAnsi="Calibri" w:cs="Calibri"/>
          <w:sz w:val="24"/>
          <w:szCs w:val="24"/>
        </w:rPr>
        <w:t xml:space="preserve">. </w:t>
      </w:r>
    </w:p>
    <w:p w14:paraId="397DC753" w14:textId="77777777" w:rsidR="008437B0" w:rsidRPr="008437B0" w:rsidRDefault="008437B0" w:rsidP="008437B0">
      <w:pPr>
        <w:spacing w:line="276" w:lineRule="auto"/>
        <w:ind w:left="0" w:hanging="2"/>
        <w:jc w:val="both"/>
        <w:rPr>
          <w:rFonts w:ascii="Calibri" w:eastAsia="Optima" w:hAnsi="Calibri" w:cs="Calibri"/>
          <w:sz w:val="24"/>
          <w:szCs w:val="24"/>
        </w:rPr>
      </w:pPr>
    </w:p>
    <w:p w14:paraId="397DC754" w14:textId="77777777" w:rsidR="008437B0" w:rsidRPr="008437B0" w:rsidRDefault="008437B0" w:rsidP="008437B0">
      <w:pPr>
        <w:pStyle w:val="Paragrafoelenco"/>
        <w:widowControl w:val="0"/>
        <w:numPr>
          <w:ilvl w:val="0"/>
          <w:numId w:val="13"/>
        </w:numPr>
        <w:spacing w:line="276" w:lineRule="auto"/>
        <w:ind w:leftChars="0" w:left="0" w:firstLineChars="0" w:hanging="2"/>
        <w:contextualSpacing/>
        <w:jc w:val="both"/>
        <w:textDirection w:val="lrTb"/>
        <w:textAlignment w:val="auto"/>
        <w:outlineLvl w:val="9"/>
        <w:rPr>
          <w:rFonts w:ascii="Calibri" w:eastAsia="Optima" w:hAnsi="Calibri" w:cs="Calibri"/>
        </w:rPr>
      </w:pPr>
      <w:r w:rsidRPr="008437B0">
        <w:rPr>
          <w:rFonts w:ascii="Calibri" w:eastAsia="Optima" w:hAnsi="Calibri" w:cs="Calibri"/>
        </w:rPr>
        <w:t>Che nei confronti dell’O.E.:</w:t>
      </w:r>
    </w:p>
    <w:p w14:paraId="397DC755" w14:textId="77777777" w:rsidR="008437B0" w:rsidRPr="008437B0" w:rsidRDefault="008437B0" w:rsidP="008437B0">
      <w:pPr>
        <w:pStyle w:val="Paragrafoelenco"/>
        <w:widowControl w:val="0"/>
        <w:numPr>
          <w:ilvl w:val="0"/>
          <w:numId w:val="12"/>
        </w:numPr>
        <w:spacing w:line="276" w:lineRule="auto"/>
        <w:ind w:leftChars="0" w:left="0" w:firstLineChars="0" w:hanging="2"/>
        <w:contextualSpacing/>
        <w:jc w:val="both"/>
        <w:textDirection w:val="lrTb"/>
        <w:textAlignment w:val="auto"/>
        <w:outlineLvl w:val="9"/>
        <w:rPr>
          <w:rFonts w:ascii="Calibri" w:eastAsia="Optima" w:hAnsi="Calibri" w:cs="Calibri"/>
        </w:rPr>
      </w:pPr>
      <w:r w:rsidRPr="008437B0">
        <w:rPr>
          <w:rFonts w:ascii="Calibri" w:eastAsia="Optima" w:hAnsi="Calibri" w:cs="Calibri"/>
        </w:rPr>
        <w:t>non siano state emesse sanzioni interdittive di cui all'</w:t>
      </w:r>
      <w:hyperlink r:id="rId30" w:anchor="09" w:history="1">
        <w:r w:rsidRPr="008437B0">
          <w:rPr>
            <w:rFonts w:ascii="Calibri" w:eastAsia="Optima" w:hAnsi="Calibri" w:cs="Calibri"/>
          </w:rPr>
          <w:t>articolo 9, comma 2, lettera c), del decreto legislativo 8 giugno 2001, n. 231</w:t>
        </w:r>
      </w:hyperlink>
      <w:r w:rsidRPr="008437B0">
        <w:rPr>
          <w:rFonts w:ascii="Calibri" w:eastAsia="Optima" w:hAnsi="Calibri" w:cs="Calibri"/>
        </w:rPr>
        <w:t>, o di altra sanzione che comporta il divieto di contrarre con la pubblica amministrazione, compresi i provvedimenti interdittivi di cui all'</w:t>
      </w:r>
      <w:hyperlink r:id="rId31" w:anchor="014" w:history="1">
        <w:r w:rsidRPr="008437B0">
          <w:rPr>
            <w:rFonts w:ascii="Calibri" w:eastAsia="Optima" w:hAnsi="Calibri" w:cs="Calibri"/>
          </w:rPr>
          <w:t>articolo 14 del decreto legislativo 9 aprile 2008, n. 81</w:t>
        </w:r>
      </w:hyperlink>
      <w:r w:rsidRPr="008437B0">
        <w:rPr>
          <w:rFonts w:ascii="Calibri" w:eastAsia="Optima" w:hAnsi="Calibri" w:cs="Calibri"/>
        </w:rPr>
        <w:t>;</w:t>
      </w:r>
    </w:p>
    <w:p w14:paraId="397DC756" w14:textId="77777777" w:rsidR="008437B0" w:rsidRPr="008437B0" w:rsidRDefault="008437B0" w:rsidP="008437B0">
      <w:pPr>
        <w:pStyle w:val="Paragrafoelenco"/>
        <w:widowControl w:val="0"/>
        <w:spacing w:line="276" w:lineRule="auto"/>
        <w:ind w:left="0" w:hanging="2"/>
        <w:contextualSpacing/>
        <w:jc w:val="both"/>
        <w:rPr>
          <w:rFonts w:ascii="Calibri" w:eastAsia="Optima" w:hAnsi="Calibri" w:cs="Calibri"/>
        </w:rPr>
      </w:pPr>
      <w:r w:rsidRPr="008437B0">
        <w:rPr>
          <w:rFonts w:ascii="Calibri" w:eastAsia="Optima" w:hAnsi="Calibri" w:cs="Calibri"/>
        </w:rPr>
        <w:t>b) l'operatore economico che non abbia presentato la certificazione di cui all'</w:t>
      </w:r>
      <w:hyperlink r:id="rId32" w:anchor="17" w:history="1">
        <w:r w:rsidRPr="008437B0">
          <w:rPr>
            <w:rFonts w:ascii="Calibri" w:eastAsia="Optima" w:hAnsi="Calibri" w:cs="Calibri"/>
          </w:rPr>
          <w:t>articolo 17 della legge 12 marzo 1999, n. 68</w:t>
        </w:r>
      </w:hyperlink>
      <w:r w:rsidRPr="008437B0">
        <w:rPr>
          <w:rFonts w:ascii="Calibri" w:eastAsia="Optima" w:hAnsi="Calibri" w:cs="Calibri"/>
        </w:rPr>
        <w:t>, ovvero non abbia presentato dichiarazione sostitutiva della sussistenza del medesimo requisito;</w:t>
      </w:r>
      <w:r w:rsidRPr="008437B0">
        <w:rPr>
          <w:rFonts w:ascii="Calibri" w:eastAsia="Optima" w:hAnsi="Calibri" w:cs="Calibri"/>
        </w:rPr>
        <w:br/>
        <w:t>c) in relazione alle procedure afferenti agli investimenti pubblici finanziati, in tutto o in parte, con le risorse previste dal regolamento (UE) n. 240/2021 del Parlamento europeo e del Consiglio, del 10 febbraio 2021 e dal regolamento (UE) n. 241/2021 del Parlamento europeo e del Consiglio, del 12 febbraio 2021, gli operatori economici tenuti alla redazione del rapporto sulla situazione del personale, ai sensi dell’articolo 46 del codice delle pari opportunità tra uomo e donna, di cui al decreto legislativo 11 aprile 2006, n. 198, che non abbiano prodotto, al momento della presentazione della domanda di partecipazione o dell’offerta, copia dell’ultimo rapporto redatto, con attestazione della sua conformità a quello trasmesso alle rappresentanze sindacali aziendali e alla consigliera e al consigliere regionale di parità ai sensi del comma 2 del citato articolo 46, oppure, in caso di inosservanza dei termini previsti dal comma 1 del medesimo articolo 46, con attestazione della sua contestuale trasmissione alle rappresentanze sindacali aziendali e alla consigliera e al consigliere regionale di parità – delle quali si presenta comunque apposita autodichiarazione;</w:t>
      </w:r>
    </w:p>
    <w:p w14:paraId="397DC757" w14:textId="77777777" w:rsidR="008437B0" w:rsidRPr="008437B0" w:rsidRDefault="008437B0" w:rsidP="008437B0">
      <w:pPr>
        <w:pStyle w:val="Paragrafoelenco"/>
        <w:widowControl w:val="0"/>
        <w:spacing w:line="276" w:lineRule="auto"/>
        <w:ind w:left="0" w:hanging="2"/>
        <w:contextualSpacing/>
        <w:jc w:val="both"/>
        <w:rPr>
          <w:rFonts w:ascii="Calibri" w:eastAsia="Optima" w:hAnsi="Calibri" w:cs="Calibri"/>
        </w:rPr>
      </w:pPr>
      <w:r w:rsidRPr="008437B0">
        <w:rPr>
          <w:rFonts w:ascii="Calibri" w:eastAsia="Optima" w:hAnsi="Calibri" w:cs="Calibri"/>
        </w:rPr>
        <w:t>d) l'operatore economico che sia stato sottoposto a liquidazione giudiziale o si trovi in stato di liquidazione coatta o di concordato preventivo o nei cui confronti sia in corso un procedimento per l’accesso a una di tali procedure, fermo restando quanto previsto dall’</w:t>
      </w:r>
      <w:hyperlink r:id="rId33" w:anchor="2019_014_095" w:tgtFrame="_blank" w:history="1">
        <w:r w:rsidRPr="008437B0">
          <w:rPr>
            <w:rFonts w:ascii="Calibri" w:eastAsia="Optima" w:hAnsi="Calibri" w:cs="Calibri"/>
          </w:rPr>
          <w:t>articolo 95 del codice della crisi di impresa e dell'insolvenza, di cui al decreto legislativo 12 gennaio 2019, n. 14</w:t>
        </w:r>
      </w:hyperlink>
      <w:r w:rsidRPr="008437B0">
        <w:rPr>
          <w:rFonts w:ascii="Calibri" w:eastAsia="Optima" w:hAnsi="Calibri" w:cs="Calibri"/>
        </w:rPr>
        <w:t>, dall’</w:t>
      </w:r>
      <w:hyperlink r:id="rId34" w:anchor="1942_0267_186-bis" w:tgtFrame="_self" w:history="1">
        <w:r w:rsidRPr="008437B0">
          <w:rPr>
            <w:rFonts w:ascii="Calibri" w:eastAsia="Optima" w:hAnsi="Calibri" w:cs="Calibri"/>
          </w:rPr>
          <w:t>articolo 186-bis, comma 5, del regio decreto 16 marzo 1942, n. 267</w:t>
        </w:r>
      </w:hyperlink>
      <w:r w:rsidRPr="008437B0">
        <w:rPr>
          <w:rFonts w:ascii="Calibri" w:eastAsia="Optima" w:hAnsi="Calibri" w:cs="Calibri"/>
        </w:rPr>
        <w:t> e dall'</w:t>
      </w:r>
      <w:hyperlink r:id="rId35" w:anchor="124" w:history="1">
        <w:r w:rsidRPr="008437B0">
          <w:rPr>
            <w:rFonts w:ascii="Calibri" w:eastAsia="Optima" w:hAnsi="Calibri" w:cs="Calibri"/>
          </w:rPr>
          <w:t>articolo 124 del presente codice</w:t>
        </w:r>
      </w:hyperlink>
      <w:r w:rsidRPr="008437B0">
        <w:rPr>
          <w:rFonts w:ascii="Calibri" w:eastAsia="Optima" w:hAnsi="Calibri" w:cs="Calibri"/>
        </w:rPr>
        <w:t>. L’esclusione non opera se, entro la data dell’aggiudicazione, sono stati adottati i provvedimenti di cui all’</w:t>
      </w:r>
      <w:hyperlink r:id="rId36" w:anchor="1942_0267_186-bis" w:tgtFrame="_self" w:history="1">
        <w:r w:rsidRPr="008437B0">
          <w:rPr>
            <w:rFonts w:ascii="Calibri" w:eastAsia="Optima" w:hAnsi="Calibri" w:cs="Calibri"/>
          </w:rPr>
          <w:t xml:space="preserve">articolo 186-bis, comma 5, del regio decreto </w:t>
        </w:r>
        <w:r w:rsidRPr="008437B0">
          <w:rPr>
            <w:rFonts w:ascii="Calibri" w:eastAsia="Optima" w:hAnsi="Calibri" w:cs="Calibri"/>
          </w:rPr>
          <w:lastRenderedPageBreak/>
          <w:t>16 marzo 1942, n. 267</w:t>
        </w:r>
      </w:hyperlink>
      <w:r w:rsidRPr="008437B0">
        <w:rPr>
          <w:rFonts w:ascii="Calibri" w:eastAsia="Optima" w:hAnsi="Calibri" w:cs="Calibri"/>
        </w:rPr>
        <w:t> e all’</w:t>
      </w:r>
      <w:hyperlink r:id="rId37" w:tgtFrame="_blank" w:history="1">
        <w:r w:rsidRPr="008437B0">
          <w:rPr>
            <w:rFonts w:ascii="Calibri" w:eastAsia="Optima" w:hAnsi="Calibri" w:cs="Calibri"/>
          </w:rPr>
          <w:t>articolo 95, commi 3 e 4, del codice di cui al decreto legislativo n. 14 del 2019</w:t>
        </w:r>
      </w:hyperlink>
      <w:r w:rsidRPr="008437B0">
        <w:rPr>
          <w:rFonts w:ascii="Calibri" w:eastAsia="Optima" w:hAnsi="Calibri" w:cs="Calibri"/>
        </w:rPr>
        <w:t>, a meno che non intervengano ulteriori circostanze escludenti relative alle procedure concorsuali;</w:t>
      </w:r>
      <w:r w:rsidRPr="008437B0">
        <w:rPr>
          <w:rFonts w:ascii="Calibri" w:eastAsia="Optima" w:hAnsi="Calibri" w:cs="Calibri"/>
        </w:rPr>
        <w:br/>
        <w:t>e) l'operatore economico iscritto nel casellario informatico tenuto dall'ANAC per aver presentato false dichiarazioni o falsa documentazione nelle procedure di gara e negli affidamenti di subappalti; la causa di esclusione perdura fino a quando opera l'iscrizione nel casellario informatico;</w:t>
      </w:r>
      <w:r w:rsidRPr="008437B0">
        <w:rPr>
          <w:rFonts w:ascii="Calibri" w:eastAsia="Optima" w:hAnsi="Calibri" w:cs="Calibri"/>
        </w:rPr>
        <w:br/>
        <w:t>f) l'operatore economico iscritto nel casellario informatico tenuto dall'ANAC per aver presentato false dichiarazioni o falsa documentazione ai fini del rilascio dell'attestazione di qualificazione, per il periodo durante il quale perdura l'iscrizione.</w:t>
      </w:r>
    </w:p>
    <w:p w14:paraId="397DC758" w14:textId="77777777" w:rsidR="008437B0" w:rsidRPr="008437B0" w:rsidRDefault="008437B0" w:rsidP="008437B0">
      <w:pPr>
        <w:spacing w:line="276" w:lineRule="auto"/>
        <w:ind w:left="0" w:hanging="2"/>
        <w:jc w:val="both"/>
        <w:rPr>
          <w:rFonts w:ascii="Calibri" w:eastAsia="Optima" w:hAnsi="Calibri" w:cs="Calibri"/>
          <w:sz w:val="24"/>
          <w:szCs w:val="24"/>
        </w:rPr>
      </w:pPr>
    </w:p>
    <w:p w14:paraId="397DC759" w14:textId="77777777" w:rsidR="008437B0" w:rsidRPr="008437B0" w:rsidRDefault="008437B0" w:rsidP="008437B0">
      <w:pPr>
        <w:pStyle w:val="Paragrafoelenco"/>
        <w:widowControl w:val="0"/>
        <w:numPr>
          <w:ilvl w:val="0"/>
          <w:numId w:val="13"/>
        </w:numPr>
        <w:spacing w:line="276" w:lineRule="auto"/>
        <w:ind w:leftChars="0" w:left="0" w:firstLineChars="0" w:hanging="2"/>
        <w:contextualSpacing/>
        <w:jc w:val="both"/>
        <w:textDirection w:val="lrTb"/>
        <w:textAlignment w:val="auto"/>
        <w:outlineLvl w:val="9"/>
        <w:rPr>
          <w:rFonts w:ascii="Calibri" w:eastAsia="Optima" w:hAnsi="Calibri" w:cs="Calibri"/>
        </w:rPr>
      </w:pPr>
      <w:r w:rsidRPr="008437B0">
        <w:rPr>
          <w:rFonts w:ascii="Calibri" w:eastAsia="Optima" w:hAnsi="Calibri" w:cs="Calibri"/>
        </w:rPr>
        <w:t xml:space="preserve">Che non si siano commesse violazioni gravi, definitivamente accertate, degli obblighi relativi al pagamento delle imposte e tasse o dei contributi previdenziali, secondo la legislazione italiana o quella dello Stato in cui sono stabiliti, così come elencati all’allegato II.10 del </w:t>
      </w:r>
      <w:proofErr w:type="spellStart"/>
      <w:r w:rsidRPr="008437B0">
        <w:rPr>
          <w:rFonts w:ascii="Calibri" w:eastAsia="Optima" w:hAnsi="Calibri" w:cs="Calibri"/>
        </w:rPr>
        <w:t>D.Lgs.</w:t>
      </w:r>
      <w:proofErr w:type="spellEnd"/>
      <w:r w:rsidRPr="008437B0">
        <w:rPr>
          <w:rFonts w:ascii="Calibri" w:eastAsia="Optima" w:hAnsi="Calibri" w:cs="Calibri"/>
        </w:rPr>
        <w:t xml:space="preserve"> 36/2023. </w:t>
      </w:r>
    </w:p>
    <w:p w14:paraId="397DC75A" w14:textId="77777777" w:rsidR="008437B0" w:rsidRPr="008437B0" w:rsidRDefault="008437B0" w:rsidP="008437B0">
      <w:pPr>
        <w:spacing w:line="276" w:lineRule="auto"/>
        <w:ind w:left="0" w:hanging="2"/>
        <w:jc w:val="both"/>
        <w:rPr>
          <w:rFonts w:ascii="Calibri" w:eastAsia="Optima" w:hAnsi="Calibri" w:cs="Calibri"/>
          <w:sz w:val="24"/>
          <w:szCs w:val="24"/>
        </w:rPr>
      </w:pPr>
    </w:p>
    <w:p w14:paraId="397DC75B" w14:textId="77777777" w:rsidR="008437B0" w:rsidRPr="008437B0" w:rsidRDefault="008437B0" w:rsidP="008437B0">
      <w:pPr>
        <w:pStyle w:val="Paragrafoelenco"/>
        <w:numPr>
          <w:ilvl w:val="0"/>
          <w:numId w:val="13"/>
        </w:numPr>
        <w:suppressAutoHyphens w:val="0"/>
        <w:spacing w:line="240" w:lineRule="auto"/>
        <w:ind w:leftChars="0" w:left="0" w:firstLineChars="0" w:hanging="2"/>
        <w:contextualSpacing/>
        <w:jc w:val="both"/>
        <w:textDirection w:val="lrTb"/>
        <w:textAlignment w:val="auto"/>
        <w:outlineLvl w:val="9"/>
        <w:rPr>
          <w:rFonts w:ascii="Calibri" w:eastAsia="Optima" w:hAnsi="Calibri" w:cs="Calibri"/>
        </w:rPr>
      </w:pPr>
      <w:r w:rsidRPr="008437B0">
        <w:rPr>
          <w:rFonts w:ascii="Calibri" w:eastAsia="Optima" w:hAnsi="Calibri" w:cs="Calibri"/>
        </w:rPr>
        <w:t>Che non si siano commesse gravi infrazioni, debitamente accertate con qualunque mezzo adeguato, alle norme in materia di salute e di sicurezza sul lavoro nonché agli obblighi in materia ambientale, sociale e del lavoro stabiliti dalla normativa europea e nazionale, dai contratti collettivi o dalle disposizioni internazionali elencate nell’</w:t>
      </w:r>
      <w:hyperlink r:id="rId38" w:tgtFrame="_blank" w:history="1">
        <w:r w:rsidRPr="008437B0">
          <w:rPr>
            <w:rFonts w:ascii="Calibri" w:eastAsia="Optima" w:hAnsi="Calibri" w:cs="Calibri"/>
          </w:rPr>
          <w:t>allegato X alla direttiva 2014/24/UE del Parlamento europeo e del Consiglio del 26 febbraio 2014</w:t>
        </w:r>
      </w:hyperlink>
      <w:r w:rsidRPr="008437B0">
        <w:rPr>
          <w:rFonts w:ascii="Calibri" w:eastAsia="Optima" w:hAnsi="Calibri" w:cs="Calibri"/>
        </w:rPr>
        <w:t>;</w:t>
      </w:r>
    </w:p>
    <w:p w14:paraId="397DC75C" w14:textId="77777777" w:rsidR="008437B0" w:rsidRPr="008437B0" w:rsidRDefault="008437B0" w:rsidP="008437B0">
      <w:pPr>
        <w:pStyle w:val="Paragrafoelenco"/>
        <w:ind w:left="0" w:hanging="2"/>
        <w:jc w:val="both"/>
        <w:rPr>
          <w:rFonts w:ascii="Calibri" w:eastAsia="Optima" w:hAnsi="Calibri" w:cs="Calibri"/>
        </w:rPr>
      </w:pPr>
    </w:p>
    <w:p w14:paraId="397DC75D" w14:textId="77777777" w:rsidR="008437B0" w:rsidRPr="008437B0" w:rsidRDefault="008437B0" w:rsidP="008437B0">
      <w:pPr>
        <w:pStyle w:val="Paragrafoelenco"/>
        <w:numPr>
          <w:ilvl w:val="0"/>
          <w:numId w:val="13"/>
        </w:numPr>
        <w:suppressAutoHyphens w:val="0"/>
        <w:spacing w:line="240" w:lineRule="auto"/>
        <w:ind w:leftChars="0" w:left="0" w:firstLineChars="0" w:hanging="2"/>
        <w:contextualSpacing/>
        <w:jc w:val="both"/>
        <w:textDirection w:val="lrTb"/>
        <w:textAlignment w:val="auto"/>
        <w:outlineLvl w:val="9"/>
        <w:rPr>
          <w:rFonts w:ascii="Calibri" w:eastAsia="Optima" w:hAnsi="Calibri" w:cs="Calibri"/>
        </w:rPr>
      </w:pPr>
      <w:r w:rsidRPr="008437B0">
        <w:rPr>
          <w:rFonts w:ascii="Calibri" w:eastAsia="Optima" w:hAnsi="Calibri" w:cs="Calibri"/>
        </w:rPr>
        <w:t>Che la partecipazione dell'operatore economico non determini una situazione di conflitto di interesse di cui all’</w:t>
      </w:r>
      <w:hyperlink r:id="rId39" w:anchor="016" w:history="1">
        <w:r w:rsidRPr="008437B0">
          <w:rPr>
            <w:rFonts w:ascii="Calibri" w:eastAsia="Optima" w:hAnsi="Calibri" w:cs="Calibri"/>
          </w:rPr>
          <w:t>articolo 16</w:t>
        </w:r>
      </w:hyperlink>
      <w:r w:rsidRPr="008437B0">
        <w:rPr>
          <w:rFonts w:ascii="Calibri" w:eastAsia="Optima" w:hAnsi="Calibri" w:cs="Calibri"/>
        </w:rPr>
        <w:t> non diversamente risolvibile;</w:t>
      </w:r>
    </w:p>
    <w:p w14:paraId="397DC75E" w14:textId="77777777" w:rsidR="008437B0" w:rsidRPr="008437B0" w:rsidRDefault="008437B0" w:rsidP="008437B0">
      <w:pPr>
        <w:pStyle w:val="Paragrafoelenco"/>
        <w:ind w:left="0" w:hanging="2"/>
        <w:jc w:val="both"/>
        <w:rPr>
          <w:rFonts w:ascii="Calibri" w:eastAsia="Optima" w:hAnsi="Calibri" w:cs="Calibri"/>
        </w:rPr>
      </w:pPr>
    </w:p>
    <w:p w14:paraId="397DC75F" w14:textId="77777777" w:rsidR="008437B0" w:rsidRPr="008437B0" w:rsidRDefault="008437B0" w:rsidP="008437B0">
      <w:pPr>
        <w:pStyle w:val="Paragrafoelenco"/>
        <w:numPr>
          <w:ilvl w:val="0"/>
          <w:numId w:val="13"/>
        </w:numPr>
        <w:suppressAutoHyphens w:val="0"/>
        <w:spacing w:line="240" w:lineRule="auto"/>
        <w:ind w:leftChars="0" w:left="0" w:firstLineChars="0" w:hanging="2"/>
        <w:contextualSpacing/>
        <w:jc w:val="both"/>
        <w:textDirection w:val="lrTb"/>
        <w:textAlignment w:val="auto"/>
        <w:outlineLvl w:val="9"/>
        <w:rPr>
          <w:rFonts w:ascii="Calibri" w:eastAsia="Optima" w:hAnsi="Calibri" w:cs="Calibri"/>
        </w:rPr>
      </w:pPr>
      <w:r w:rsidRPr="008437B0">
        <w:rPr>
          <w:rFonts w:ascii="Calibri" w:eastAsia="Optima" w:hAnsi="Calibri" w:cs="Calibri"/>
        </w:rPr>
        <w:t>Che non sussista una distorsione della concorrenza derivante dal precedente coinvolgimento degli operatori economici nella preparazione della procedura d'appalto che non possa essere risolta con misure meno intrusive;</w:t>
      </w:r>
    </w:p>
    <w:p w14:paraId="397DC760" w14:textId="77777777" w:rsidR="008437B0" w:rsidRPr="008437B0" w:rsidRDefault="008437B0" w:rsidP="008437B0">
      <w:pPr>
        <w:pStyle w:val="Paragrafoelenco"/>
        <w:ind w:left="0" w:hanging="2"/>
        <w:jc w:val="both"/>
        <w:rPr>
          <w:rFonts w:ascii="Calibri" w:eastAsia="Optima" w:hAnsi="Calibri" w:cs="Calibri"/>
        </w:rPr>
      </w:pPr>
    </w:p>
    <w:p w14:paraId="397DC761" w14:textId="77777777" w:rsidR="008437B0" w:rsidRPr="008437B0" w:rsidRDefault="008437B0" w:rsidP="008437B0">
      <w:pPr>
        <w:pStyle w:val="Paragrafoelenco"/>
        <w:numPr>
          <w:ilvl w:val="0"/>
          <w:numId w:val="13"/>
        </w:numPr>
        <w:suppressAutoHyphens w:val="0"/>
        <w:spacing w:line="240" w:lineRule="auto"/>
        <w:ind w:leftChars="0" w:left="0" w:firstLineChars="0" w:hanging="2"/>
        <w:contextualSpacing/>
        <w:jc w:val="both"/>
        <w:textDirection w:val="lrTb"/>
        <w:textAlignment w:val="auto"/>
        <w:outlineLvl w:val="9"/>
        <w:rPr>
          <w:rFonts w:ascii="Calibri" w:eastAsia="Optima" w:hAnsi="Calibri" w:cs="Calibri"/>
        </w:rPr>
      </w:pPr>
      <w:r w:rsidRPr="008437B0">
        <w:rPr>
          <w:rFonts w:ascii="Calibri" w:eastAsia="Optima" w:hAnsi="Calibri" w:cs="Calibri"/>
        </w:rPr>
        <w:t>Che non sussistano rilevanti indizi tali da far ritenere che le offerte degli operatori economici siano imputabili ad un unico centro decisionale a cagione di accordi intercorsi con altri operatori economici partecipanti alla stessa gara;</w:t>
      </w:r>
    </w:p>
    <w:p w14:paraId="397DC762" w14:textId="77777777" w:rsidR="008437B0" w:rsidRPr="008437B0" w:rsidRDefault="008437B0" w:rsidP="008437B0">
      <w:pPr>
        <w:pStyle w:val="Paragrafoelenco"/>
        <w:ind w:left="0" w:hanging="2"/>
        <w:jc w:val="both"/>
        <w:rPr>
          <w:rFonts w:ascii="Calibri" w:eastAsia="Optima" w:hAnsi="Calibri" w:cs="Calibri"/>
        </w:rPr>
      </w:pPr>
    </w:p>
    <w:p w14:paraId="397DC763" w14:textId="77777777" w:rsidR="008437B0" w:rsidRDefault="008437B0" w:rsidP="008437B0">
      <w:pPr>
        <w:pStyle w:val="Paragrafoelenco"/>
        <w:numPr>
          <w:ilvl w:val="0"/>
          <w:numId w:val="13"/>
        </w:numPr>
        <w:suppressAutoHyphens w:val="0"/>
        <w:spacing w:line="240" w:lineRule="auto"/>
        <w:ind w:leftChars="0" w:left="0" w:firstLineChars="0" w:hanging="2"/>
        <w:contextualSpacing/>
        <w:jc w:val="both"/>
        <w:textDirection w:val="lrTb"/>
        <w:textAlignment w:val="auto"/>
        <w:outlineLvl w:val="9"/>
        <w:rPr>
          <w:rFonts w:ascii="Calibri" w:eastAsia="Optima" w:hAnsi="Calibri" w:cs="Calibri"/>
        </w:rPr>
      </w:pPr>
      <w:r w:rsidRPr="008437B0">
        <w:rPr>
          <w:rFonts w:ascii="Calibri" w:eastAsia="Optima" w:hAnsi="Calibri" w:cs="Calibri"/>
        </w:rPr>
        <w:t>Che l’offerente non abbia commesso un illecito professionale grave, tale da rendere dubbia la sua integrità o affidabilità, dimostrato dalla stazione appaltante con mezzi adeguati. All’</w:t>
      </w:r>
      <w:hyperlink r:id="rId40" w:anchor="098" w:history="1">
        <w:r w:rsidRPr="008437B0">
          <w:rPr>
            <w:rFonts w:ascii="Calibri" w:eastAsia="Optima" w:hAnsi="Calibri" w:cs="Calibri"/>
          </w:rPr>
          <w:t>articolo 98</w:t>
        </w:r>
      </w:hyperlink>
      <w:r w:rsidRPr="008437B0">
        <w:rPr>
          <w:rFonts w:ascii="Calibri" w:eastAsia="Optima" w:hAnsi="Calibri" w:cs="Calibri"/>
        </w:rPr>
        <w:t> sono indicati, in modo tassativo, i gravi illeciti professionali, nonché i mezzi adeguati a dimostrare i medesimi</w:t>
      </w:r>
      <w:r w:rsidR="0011343F">
        <w:rPr>
          <w:rFonts w:ascii="Calibri" w:eastAsia="Optima" w:hAnsi="Calibri" w:cs="Calibri"/>
        </w:rPr>
        <w:t>;</w:t>
      </w:r>
    </w:p>
    <w:p w14:paraId="397DC764" w14:textId="77777777" w:rsidR="0011343F" w:rsidRPr="008437B0" w:rsidRDefault="0011343F" w:rsidP="0011343F">
      <w:pPr>
        <w:pStyle w:val="Paragrafoelenco"/>
        <w:suppressAutoHyphens w:val="0"/>
        <w:spacing w:line="240" w:lineRule="auto"/>
        <w:ind w:leftChars="0" w:left="0" w:firstLineChars="0" w:firstLine="0"/>
        <w:contextualSpacing/>
        <w:jc w:val="both"/>
        <w:textDirection w:val="lrTb"/>
        <w:textAlignment w:val="auto"/>
        <w:outlineLvl w:val="9"/>
        <w:rPr>
          <w:rFonts w:ascii="Calibri" w:eastAsia="Optima" w:hAnsi="Calibri" w:cs="Calibri"/>
        </w:rPr>
      </w:pPr>
    </w:p>
    <w:p w14:paraId="397DC765" w14:textId="77777777" w:rsidR="008437B0" w:rsidRPr="008437B0" w:rsidRDefault="008437B0" w:rsidP="008437B0">
      <w:pPr>
        <w:pBdr>
          <w:top w:val="nil"/>
          <w:left w:val="nil"/>
          <w:bottom w:val="nil"/>
          <w:right w:val="nil"/>
          <w:between w:val="nil"/>
        </w:pBdr>
        <w:spacing w:before="172"/>
        <w:ind w:left="0" w:right="28" w:hanging="2"/>
        <w:jc w:val="both"/>
        <w:rPr>
          <w:rFonts w:ascii="Calibri" w:eastAsia="Optima" w:hAnsi="Calibri" w:cs="Calibri"/>
          <w:sz w:val="24"/>
          <w:szCs w:val="24"/>
        </w:rPr>
      </w:pPr>
      <w:r w:rsidRPr="008437B0">
        <w:rPr>
          <w:rFonts w:ascii="Calibri" w:hAnsi="Calibri" w:cs="Calibri"/>
          <w:b/>
          <w:sz w:val="24"/>
          <w:szCs w:val="24"/>
        </w:rPr>
        <w:t xml:space="preserve">DICHIARA ALTRESI’, </w:t>
      </w:r>
      <w:r w:rsidRPr="008437B0">
        <w:rPr>
          <w:rFonts w:ascii="Calibri" w:hAnsi="Calibri" w:cs="Calibri"/>
          <w:sz w:val="24"/>
          <w:szCs w:val="24"/>
        </w:rPr>
        <w:t>i</w:t>
      </w:r>
      <w:r w:rsidRPr="008437B0">
        <w:rPr>
          <w:rFonts w:ascii="Calibri" w:eastAsia="Optima" w:hAnsi="Calibri" w:cs="Calibri"/>
          <w:sz w:val="24"/>
          <w:szCs w:val="24"/>
        </w:rPr>
        <w:t>n ottemperanza alle disposizioni di cui:</w:t>
      </w:r>
    </w:p>
    <w:p w14:paraId="397DC766" w14:textId="77777777" w:rsidR="008437B0" w:rsidRPr="008437B0" w:rsidRDefault="008437B0" w:rsidP="008437B0">
      <w:pPr>
        <w:pBdr>
          <w:top w:val="nil"/>
          <w:left w:val="nil"/>
          <w:bottom w:val="nil"/>
          <w:right w:val="nil"/>
          <w:between w:val="nil"/>
        </w:pBdr>
        <w:spacing w:before="172"/>
        <w:ind w:left="0" w:right="28" w:hanging="2"/>
        <w:jc w:val="both"/>
        <w:rPr>
          <w:rFonts w:ascii="Calibri" w:eastAsia="Optima" w:hAnsi="Calibri" w:cs="Calibri"/>
          <w:sz w:val="24"/>
          <w:szCs w:val="24"/>
        </w:rPr>
      </w:pPr>
      <w:r w:rsidRPr="008437B0">
        <w:rPr>
          <w:rFonts w:ascii="Calibri" w:eastAsia="Optima" w:hAnsi="Calibri" w:cs="Calibri"/>
          <w:sz w:val="24"/>
          <w:szCs w:val="24"/>
        </w:rPr>
        <w:t xml:space="preserve">- all’art. 47 della legge 108/2021 nonché consapevole delle sanzioni penali previste per le ipotesi di falsità in atti e dichiarazioni mendaci sotto la propria personale responsabilità, </w:t>
      </w:r>
    </w:p>
    <w:p w14:paraId="397DC767" w14:textId="77777777" w:rsidR="008437B0" w:rsidRPr="008437B0" w:rsidRDefault="008437B0" w:rsidP="008437B0">
      <w:pPr>
        <w:pStyle w:val="Titolo1"/>
        <w:spacing w:before="171"/>
        <w:ind w:left="0" w:hanging="2"/>
        <w:jc w:val="both"/>
        <w:rPr>
          <w:rFonts w:ascii="Calibri" w:eastAsia="Optima" w:hAnsi="Calibri" w:cs="Calibri"/>
          <w:b w:val="0"/>
          <w:bCs/>
          <w:kern w:val="1"/>
          <w:sz w:val="24"/>
          <w:szCs w:val="24"/>
          <w:lang w:eastAsia="zh-CN" w:bidi="hi-IN"/>
        </w:rPr>
      </w:pPr>
      <w:r w:rsidRPr="008437B0">
        <w:rPr>
          <w:rFonts w:ascii="Calibri" w:eastAsia="Optima" w:hAnsi="Calibri" w:cs="Calibri"/>
          <w:b w:val="0"/>
          <w:bCs/>
          <w:kern w:val="1"/>
          <w:sz w:val="24"/>
          <w:szCs w:val="24"/>
          <w:lang w:eastAsia="zh-CN" w:bidi="hi-IN"/>
        </w:rPr>
        <w:t>- all’art. 46 della legge L. 198/2006</w:t>
      </w:r>
    </w:p>
    <w:p w14:paraId="397DC768" w14:textId="77777777" w:rsidR="008437B0" w:rsidRPr="008437B0" w:rsidRDefault="008437B0" w:rsidP="008437B0">
      <w:pPr>
        <w:ind w:left="0" w:hanging="2"/>
        <w:jc w:val="both"/>
        <w:rPr>
          <w:rFonts w:ascii="Calibri" w:hAnsi="Calibri" w:cs="Calibri"/>
          <w:sz w:val="24"/>
          <w:szCs w:val="24"/>
        </w:rPr>
      </w:pPr>
    </w:p>
    <w:p w14:paraId="397DC769" w14:textId="77777777" w:rsidR="008437B0" w:rsidRPr="008437B0" w:rsidRDefault="008437B0" w:rsidP="008437B0">
      <w:pPr>
        <w:ind w:left="0" w:hanging="2"/>
        <w:jc w:val="both"/>
        <w:rPr>
          <w:rFonts w:ascii="Calibri" w:hAnsi="Calibri" w:cs="Calibri"/>
          <w:sz w:val="24"/>
          <w:szCs w:val="24"/>
        </w:rPr>
      </w:pPr>
      <w:r w:rsidRPr="008437B0">
        <w:rPr>
          <w:rFonts w:ascii="Calibri" w:hAnsi="Calibri" w:cs="Calibri"/>
          <w:sz w:val="24"/>
          <w:szCs w:val="24"/>
        </w:rPr>
        <w:t>che l’impresa ha (contrassegnare con una X l’opzione di interesse):</w:t>
      </w:r>
    </w:p>
    <w:p w14:paraId="397DC76A" w14:textId="77777777" w:rsidR="008437B0" w:rsidRPr="008437B0" w:rsidRDefault="008437B0" w:rsidP="008437B0">
      <w:pPr>
        <w:ind w:left="0" w:hanging="2"/>
        <w:jc w:val="both"/>
        <w:rPr>
          <w:rFonts w:ascii="Calibri" w:hAnsi="Calibri" w:cs="Calibri"/>
          <w:b/>
          <w:i/>
          <w:sz w:val="24"/>
          <w:szCs w:val="24"/>
          <w:u w:val="single"/>
        </w:rPr>
      </w:pPr>
    </w:p>
    <w:p w14:paraId="397DC76B" w14:textId="77777777" w:rsidR="008437B0" w:rsidRPr="008437B0" w:rsidRDefault="008437B0" w:rsidP="008437B0">
      <w:pPr>
        <w:pStyle w:val="Paragrafoelenco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3" w:lineRule="auto"/>
        <w:ind w:leftChars="0" w:left="0" w:firstLineChars="0" w:hanging="2"/>
        <w:contextualSpacing/>
        <w:jc w:val="both"/>
        <w:textDirection w:val="lrTb"/>
        <w:textAlignment w:val="auto"/>
        <w:outlineLvl w:val="9"/>
        <w:rPr>
          <w:rFonts w:ascii="Calibri" w:hAnsi="Calibri" w:cs="Calibri"/>
          <w:color w:val="000000"/>
        </w:rPr>
      </w:pPr>
      <w:r w:rsidRPr="008437B0">
        <w:rPr>
          <w:rFonts w:ascii="Calibri" w:hAnsi="Calibri" w:cs="Calibri"/>
          <w:b/>
          <w:i/>
          <w:color w:val="000000"/>
          <w:u w:val="single"/>
        </w:rPr>
        <w:t>meno di 15 dipendenti</w:t>
      </w:r>
      <w:r w:rsidRPr="008437B0">
        <w:rPr>
          <w:rFonts w:ascii="Calibri" w:hAnsi="Calibri" w:cs="Calibri"/>
          <w:color w:val="000000"/>
        </w:rPr>
        <w:t xml:space="preserve">, e di non essere soggetto alla redazione del rapporto di cui all’articolo 46 della legge 198/2006 </w:t>
      </w:r>
    </w:p>
    <w:p w14:paraId="397DC76C" w14:textId="77777777" w:rsidR="008437B0" w:rsidRPr="008437B0" w:rsidRDefault="008437B0" w:rsidP="008437B0">
      <w:pPr>
        <w:pBdr>
          <w:top w:val="nil"/>
          <w:left w:val="nil"/>
          <w:bottom w:val="nil"/>
          <w:right w:val="nil"/>
          <w:between w:val="nil"/>
        </w:pBdr>
        <w:spacing w:line="273" w:lineRule="auto"/>
        <w:ind w:left="0" w:hanging="2"/>
        <w:jc w:val="both"/>
        <w:rPr>
          <w:rFonts w:ascii="Calibri" w:hAnsi="Calibri" w:cs="Calibri"/>
          <w:color w:val="000000"/>
          <w:sz w:val="24"/>
          <w:szCs w:val="24"/>
        </w:rPr>
      </w:pPr>
    </w:p>
    <w:p w14:paraId="397DC76D" w14:textId="77777777" w:rsidR="008437B0" w:rsidRPr="008437B0" w:rsidRDefault="008437B0" w:rsidP="008437B0">
      <w:pPr>
        <w:pStyle w:val="Paragrafoelenco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3" w:lineRule="auto"/>
        <w:ind w:leftChars="0" w:left="0" w:firstLineChars="0" w:hanging="2"/>
        <w:contextualSpacing/>
        <w:jc w:val="both"/>
        <w:textDirection w:val="lrTb"/>
        <w:textAlignment w:val="auto"/>
        <w:outlineLvl w:val="9"/>
        <w:rPr>
          <w:rFonts w:ascii="Calibri" w:hAnsi="Calibri" w:cs="Calibri"/>
          <w:color w:val="000000"/>
        </w:rPr>
      </w:pPr>
      <w:r w:rsidRPr="008437B0">
        <w:rPr>
          <w:rFonts w:ascii="Calibri" w:hAnsi="Calibri" w:cs="Calibri"/>
          <w:b/>
          <w:i/>
          <w:color w:val="000000"/>
          <w:u w:val="single"/>
        </w:rPr>
        <w:t>più di 14 ma meno di 50 dipendenti</w:t>
      </w:r>
      <w:r w:rsidRPr="008437B0">
        <w:rPr>
          <w:rFonts w:ascii="Calibri" w:hAnsi="Calibri" w:cs="Calibri"/>
          <w:color w:val="000000"/>
        </w:rPr>
        <w:t xml:space="preserve"> e di non essere soggetto alla redazione del rapporto di cui all’articolo 46 della legge 198/2006, ma di impegnarsi a produrre entro 6 mesi dalla stipula del contratto una </w:t>
      </w:r>
      <w:r w:rsidRPr="008437B0">
        <w:rPr>
          <w:rFonts w:ascii="Calibri" w:hAnsi="Calibri" w:cs="Calibri"/>
          <w:color w:val="000000"/>
        </w:rPr>
        <w:lastRenderedPageBreak/>
        <w:t>relazione dettagliata sullo stato occupazionale così come previsto dal comma 3 dell’art. 47 della legge 108/2021</w:t>
      </w:r>
    </w:p>
    <w:p w14:paraId="397DC76E" w14:textId="77777777" w:rsidR="008437B0" w:rsidRPr="008437B0" w:rsidRDefault="008437B0" w:rsidP="008437B0">
      <w:pPr>
        <w:pBdr>
          <w:top w:val="nil"/>
          <w:left w:val="nil"/>
          <w:bottom w:val="nil"/>
          <w:right w:val="nil"/>
          <w:between w:val="nil"/>
        </w:pBdr>
        <w:spacing w:line="273" w:lineRule="auto"/>
        <w:ind w:left="0" w:hanging="2"/>
        <w:jc w:val="both"/>
        <w:rPr>
          <w:rFonts w:ascii="Calibri" w:hAnsi="Calibri" w:cs="Calibri"/>
          <w:color w:val="000000"/>
          <w:sz w:val="24"/>
          <w:szCs w:val="24"/>
        </w:rPr>
      </w:pPr>
    </w:p>
    <w:p w14:paraId="397DC76F" w14:textId="77777777" w:rsidR="008437B0" w:rsidRPr="008437B0" w:rsidRDefault="008437B0" w:rsidP="008437B0">
      <w:pPr>
        <w:pStyle w:val="Paragrafoelenco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3" w:lineRule="auto"/>
        <w:ind w:leftChars="0" w:left="0" w:firstLineChars="0" w:hanging="2"/>
        <w:contextualSpacing/>
        <w:jc w:val="both"/>
        <w:textDirection w:val="lrTb"/>
        <w:textAlignment w:val="auto"/>
        <w:outlineLvl w:val="9"/>
        <w:rPr>
          <w:rFonts w:ascii="Calibri" w:hAnsi="Calibri" w:cs="Calibri"/>
          <w:color w:val="000000"/>
        </w:rPr>
      </w:pPr>
      <w:r w:rsidRPr="008437B0">
        <w:rPr>
          <w:rFonts w:ascii="Calibri" w:hAnsi="Calibri" w:cs="Calibri"/>
          <w:b/>
          <w:i/>
          <w:color w:val="000000"/>
          <w:u w:val="single"/>
        </w:rPr>
        <w:t>più di 50 dipendenti</w:t>
      </w:r>
      <w:r w:rsidRPr="008437B0">
        <w:rPr>
          <w:rFonts w:ascii="Calibri" w:hAnsi="Calibri" w:cs="Calibri"/>
          <w:color w:val="000000"/>
        </w:rPr>
        <w:t>, e pertanto allega copia dell’ultimo rapporto redatto ai sensi dell’articolo 46 della legge 198/2006 con attestazione della sua conformità a quello trasmesso alle rappresentanze sindacali e ai consiglieri delle pari opportunità.</w:t>
      </w:r>
    </w:p>
    <w:p w14:paraId="397DC770" w14:textId="77777777" w:rsidR="008437B0" w:rsidRPr="008437B0" w:rsidRDefault="008437B0" w:rsidP="008437B0">
      <w:pPr>
        <w:spacing w:after="120"/>
        <w:ind w:left="0" w:hanging="2"/>
        <w:jc w:val="both"/>
        <w:rPr>
          <w:rFonts w:ascii="Calibri" w:hAnsi="Calibri" w:cs="Calibri"/>
          <w:sz w:val="24"/>
          <w:szCs w:val="24"/>
        </w:rPr>
      </w:pPr>
    </w:p>
    <w:p w14:paraId="397DC771" w14:textId="77777777" w:rsidR="008437B0" w:rsidRPr="008437B0" w:rsidRDefault="008437B0" w:rsidP="008437B0">
      <w:pPr>
        <w:spacing w:after="120"/>
        <w:ind w:left="0" w:hanging="2"/>
        <w:jc w:val="both"/>
        <w:rPr>
          <w:rFonts w:ascii="Calibri" w:hAnsi="Calibri" w:cs="Calibri"/>
          <w:color w:val="000000"/>
          <w:sz w:val="24"/>
          <w:szCs w:val="24"/>
        </w:rPr>
      </w:pPr>
    </w:p>
    <w:p w14:paraId="397DC772" w14:textId="77777777" w:rsidR="008437B0" w:rsidRPr="008437B0" w:rsidRDefault="008437B0" w:rsidP="008437B0">
      <w:pPr>
        <w:pStyle w:val="Corpodeltesto2"/>
        <w:ind w:left="0" w:hanging="2"/>
        <w:jc w:val="both"/>
        <w:rPr>
          <w:rFonts w:ascii="Calibri" w:hAnsi="Calibri" w:cs="Calibri"/>
          <w:sz w:val="24"/>
          <w:szCs w:val="24"/>
        </w:rPr>
      </w:pPr>
      <w:r w:rsidRPr="008437B0">
        <w:rPr>
          <w:rFonts w:ascii="Calibri" w:hAnsi="Calibri" w:cs="Calibri"/>
          <w:sz w:val="24"/>
          <w:szCs w:val="24"/>
        </w:rPr>
        <w:t>Il/la sottoscritto/a rende la presente dichiarazione sotto la propria responsabilità, consapevole delle sanzioni previste dalla legge a carico di chi attesta il falso.</w:t>
      </w:r>
    </w:p>
    <w:p w14:paraId="397DC773" w14:textId="77777777" w:rsidR="008437B0" w:rsidRPr="008437B0" w:rsidRDefault="008437B0" w:rsidP="008437B0">
      <w:pPr>
        <w:ind w:left="0" w:hanging="2"/>
        <w:jc w:val="both"/>
        <w:rPr>
          <w:rFonts w:ascii="Calibri" w:hAnsi="Calibri" w:cs="Calibri"/>
          <w:b/>
          <w:sz w:val="24"/>
          <w:szCs w:val="24"/>
        </w:rPr>
      </w:pPr>
      <w:r w:rsidRPr="008437B0">
        <w:rPr>
          <w:rFonts w:ascii="Calibri" w:hAnsi="Calibri" w:cs="Calibri"/>
          <w:sz w:val="24"/>
          <w:szCs w:val="24"/>
        </w:rPr>
        <w:t xml:space="preserve">                                                 </w:t>
      </w:r>
    </w:p>
    <w:p w14:paraId="397DC774" w14:textId="77777777" w:rsidR="008437B0" w:rsidRPr="008437B0" w:rsidRDefault="008437B0" w:rsidP="008437B0">
      <w:pPr>
        <w:ind w:left="0" w:hanging="2"/>
        <w:jc w:val="both"/>
        <w:rPr>
          <w:rFonts w:ascii="Calibri" w:hAnsi="Calibri" w:cs="Calibri"/>
          <w:sz w:val="24"/>
          <w:szCs w:val="24"/>
        </w:rPr>
      </w:pPr>
      <w:r w:rsidRPr="008437B0">
        <w:rPr>
          <w:rFonts w:ascii="Calibri" w:hAnsi="Calibri" w:cs="Calibri"/>
          <w:sz w:val="24"/>
          <w:szCs w:val="24"/>
        </w:rPr>
        <w:t>…………………………………..</w:t>
      </w:r>
    </w:p>
    <w:p w14:paraId="397DC775" w14:textId="77777777" w:rsidR="008437B0" w:rsidRPr="008437B0" w:rsidRDefault="008437B0" w:rsidP="008437B0">
      <w:pPr>
        <w:ind w:left="0" w:hanging="2"/>
        <w:jc w:val="both"/>
        <w:rPr>
          <w:rFonts w:ascii="Calibri" w:hAnsi="Calibri" w:cs="Calibri"/>
          <w:sz w:val="24"/>
          <w:szCs w:val="24"/>
        </w:rPr>
      </w:pPr>
      <w:r w:rsidRPr="008437B0">
        <w:rPr>
          <w:rFonts w:ascii="Calibri" w:hAnsi="Calibri" w:cs="Calibri"/>
          <w:sz w:val="24"/>
          <w:szCs w:val="24"/>
        </w:rPr>
        <w:t xml:space="preserve">             (luogo, data)</w:t>
      </w:r>
    </w:p>
    <w:p w14:paraId="397DC776" w14:textId="77777777" w:rsidR="008437B0" w:rsidRPr="008437B0" w:rsidRDefault="008437B0" w:rsidP="008437B0">
      <w:pPr>
        <w:tabs>
          <w:tab w:val="left" w:pos="1296"/>
          <w:tab w:val="left" w:pos="2304"/>
          <w:tab w:val="left" w:pos="3600"/>
          <w:tab w:val="left" w:pos="3744"/>
          <w:tab w:val="left" w:pos="4752"/>
          <w:tab w:val="left" w:pos="8064"/>
        </w:tabs>
        <w:spacing w:after="120" w:line="276" w:lineRule="auto"/>
        <w:ind w:left="0" w:right="-1" w:hanging="2"/>
        <w:jc w:val="both"/>
        <w:rPr>
          <w:rFonts w:ascii="Calibri" w:hAnsi="Calibri" w:cs="Calibri"/>
          <w:sz w:val="24"/>
          <w:szCs w:val="24"/>
        </w:rPr>
      </w:pPr>
    </w:p>
    <w:p w14:paraId="397DC777" w14:textId="77777777" w:rsidR="008437B0" w:rsidRPr="008437B0" w:rsidRDefault="008437B0" w:rsidP="008437B0">
      <w:pPr>
        <w:tabs>
          <w:tab w:val="left" w:pos="1296"/>
          <w:tab w:val="left" w:pos="2304"/>
          <w:tab w:val="left" w:pos="3600"/>
          <w:tab w:val="left" w:pos="3744"/>
          <w:tab w:val="left" w:pos="4752"/>
          <w:tab w:val="left" w:pos="8064"/>
        </w:tabs>
        <w:spacing w:after="120" w:line="276" w:lineRule="auto"/>
        <w:ind w:left="0" w:right="-1" w:hanging="2"/>
        <w:jc w:val="both"/>
        <w:rPr>
          <w:rFonts w:ascii="Calibri" w:hAnsi="Calibri" w:cs="Calibri"/>
          <w:sz w:val="24"/>
          <w:szCs w:val="24"/>
        </w:rPr>
      </w:pPr>
      <w:r w:rsidRPr="008437B0">
        <w:rPr>
          <w:rFonts w:ascii="Calibri" w:hAnsi="Calibri" w:cs="Calibri"/>
          <w:sz w:val="24"/>
          <w:szCs w:val="24"/>
        </w:rPr>
        <w:tab/>
      </w:r>
      <w:r w:rsidRPr="008437B0">
        <w:rPr>
          <w:rFonts w:ascii="Calibri" w:hAnsi="Calibri" w:cs="Calibri"/>
          <w:sz w:val="24"/>
          <w:szCs w:val="24"/>
        </w:rPr>
        <w:tab/>
      </w:r>
      <w:r w:rsidRPr="008437B0">
        <w:rPr>
          <w:rFonts w:ascii="Calibri" w:hAnsi="Calibri" w:cs="Calibri"/>
          <w:sz w:val="24"/>
          <w:szCs w:val="24"/>
        </w:rPr>
        <w:tab/>
        <w:t>Il Rappresentante Legale / Titolare effettivo</w:t>
      </w:r>
    </w:p>
    <w:p w14:paraId="397DC778" w14:textId="77777777" w:rsidR="008437B0" w:rsidRPr="008437B0" w:rsidRDefault="008437B0" w:rsidP="008437B0">
      <w:pPr>
        <w:tabs>
          <w:tab w:val="left" w:pos="1296"/>
          <w:tab w:val="left" w:pos="3744"/>
          <w:tab w:val="left" w:pos="3888"/>
          <w:tab w:val="left" w:pos="4032"/>
          <w:tab w:val="left" w:pos="4176"/>
          <w:tab w:val="left" w:pos="4320"/>
        </w:tabs>
        <w:spacing w:after="120" w:line="276" w:lineRule="auto"/>
        <w:ind w:left="0" w:right="-1" w:hanging="2"/>
        <w:jc w:val="both"/>
        <w:rPr>
          <w:rFonts w:ascii="Calibri" w:hAnsi="Calibri" w:cs="Calibri"/>
          <w:b/>
          <w:sz w:val="24"/>
          <w:szCs w:val="24"/>
        </w:rPr>
      </w:pPr>
      <w:r w:rsidRPr="008437B0">
        <w:rPr>
          <w:rFonts w:ascii="Calibri" w:hAnsi="Calibri" w:cs="Calibri"/>
          <w:sz w:val="24"/>
          <w:szCs w:val="24"/>
        </w:rPr>
        <w:t>______________________________________________________</w:t>
      </w:r>
    </w:p>
    <w:p w14:paraId="397DC779" w14:textId="77777777" w:rsidR="008437B0" w:rsidRPr="008437B0" w:rsidRDefault="008437B0" w:rsidP="008437B0">
      <w:pPr>
        <w:tabs>
          <w:tab w:val="left" w:pos="1296"/>
          <w:tab w:val="left" w:pos="2304"/>
          <w:tab w:val="left" w:pos="3600"/>
          <w:tab w:val="left" w:pos="3744"/>
          <w:tab w:val="left" w:pos="4752"/>
          <w:tab w:val="left" w:pos="8064"/>
        </w:tabs>
        <w:spacing w:after="120"/>
        <w:ind w:left="0" w:right="-1" w:hanging="2"/>
        <w:jc w:val="both"/>
        <w:rPr>
          <w:rFonts w:ascii="Calibri" w:hAnsi="Calibri" w:cs="Calibri"/>
          <w:sz w:val="24"/>
          <w:szCs w:val="24"/>
        </w:rPr>
      </w:pPr>
      <w:r w:rsidRPr="008437B0">
        <w:rPr>
          <w:rFonts w:ascii="Calibri" w:hAnsi="Calibri" w:cs="Calibri"/>
          <w:b/>
          <w:sz w:val="24"/>
          <w:szCs w:val="24"/>
        </w:rPr>
        <w:t>(firma del singolo titolare unico effettivo, oppure di tutti gli altri titolar</w:t>
      </w:r>
      <w:r w:rsidR="007144C5">
        <w:rPr>
          <w:rFonts w:ascii="Calibri" w:hAnsi="Calibri" w:cs="Calibri"/>
          <w:b/>
          <w:sz w:val="24"/>
          <w:szCs w:val="24"/>
        </w:rPr>
        <w:t>i</w:t>
      </w:r>
      <w:r w:rsidRPr="008437B0">
        <w:rPr>
          <w:rFonts w:ascii="Calibri" w:hAnsi="Calibri" w:cs="Calibri"/>
          <w:b/>
          <w:sz w:val="24"/>
          <w:szCs w:val="24"/>
        </w:rPr>
        <w:t xml:space="preserve"> effettivi come dichiarato in testa al presente documento)</w:t>
      </w:r>
    </w:p>
    <w:p w14:paraId="397DC77A" w14:textId="77777777" w:rsidR="00F74C75" w:rsidRPr="008437B0" w:rsidRDefault="00F74C75" w:rsidP="008437B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Verdana" w:hAnsi="Calibri" w:cs="Calibri"/>
          <w:color w:val="000000"/>
          <w:sz w:val="24"/>
          <w:szCs w:val="24"/>
        </w:rPr>
      </w:pPr>
    </w:p>
    <w:sectPr w:rsidR="00F74C75" w:rsidRPr="008437B0">
      <w:headerReference w:type="even" r:id="rId41"/>
      <w:headerReference w:type="default" r:id="rId42"/>
      <w:footerReference w:type="even" r:id="rId43"/>
      <w:footerReference w:type="default" r:id="rId44"/>
      <w:headerReference w:type="first" r:id="rId45"/>
      <w:footerReference w:type="first" r:id="rId46"/>
      <w:pgSz w:w="11907" w:h="16839"/>
      <w:pgMar w:top="567" w:right="709" w:bottom="567" w:left="680" w:header="567" w:footer="28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7DC77D" w14:textId="77777777" w:rsidR="00E93BAE" w:rsidRDefault="00E93BAE">
      <w:pPr>
        <w:spacing w:line="240" w:lineRule="auto"/>
        <w:ind w:left="0" w:hanging="2"/>
      </w:pPr>
      <w:r>
        <w:separator/>
      </w:r>
    </w:p>
  </w:endnote>
  <w:endnote w:type="continuationSeparator" w:id="0">
    <w:p w14:paraId="397DC77E" w14:textId="77777777" w:rsidR="00E93BAE" w:rsidRDefault="00E93BAE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swiss"/>
    <w:pitch w:val="variable"/>
    <w:sig w:usb0="00000003" w:usb1="0200E0A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Optima">
    <w:altName w:val="Calibri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7DC781" w14:textId="77777777" w:rsidR="00F74C75" w:rsidRDefault="00E93BAE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397DC782" w14:textId="77777777" w:rsidR="00F74C75" w:rsidRDefault="00F74C75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  <w:p w14:paraId="397DC783" w14:textId="77777777" w:rsidR="00F74C75" w:rsidRDefault="00F74C75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  <w:p w14:paraId="397DC784" w14:textId="77777777" w:rsidR="00F74C75" w:rsidRDefault="00F74C75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7DC785" w14:textId="77777777" w:rsidR="00F74C75" w:rsidRDefault="00F74C75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  <w:p w14:paraId="397DC786" w14:textId="77777777" w:rsidR="00F74C75" w:rsidRDefault="00F74C75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7DC78E" w14:textId="77777777" w:rsidR="00C94882" w:rsidRDefault="00C94882">
    <w:pPr>
      <w:pStyle w:val="Pidipagin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7DC77B" w14:textId="77777777" w:rsidR="00E93BAE" w:rsidRDefault="00E93BAE">
      <w:pPr>
        <w:spacing w:line="240" w:lineRule="auto"/>
        <w:ind w:left="0" w:hanging="2"/>
      </w:pPr>
      <w:r>
        <w:separator/>
      </w:r>
    </w:p>
  </w:footnote>
  <w:footnote w:type="continuationSeparator" w:id="0">
    <w:p w14:paraId="397DC77C" w14:textId="77777777" w:rsidR="00E93BAE" w:rsidRDefault="00E93BAE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7DC77F" w14:textId="77777777" w:rsidR="00C94882" w:rsidRDefault="00C94882">
    <w:pPr>
      <w:pStyle w:val="Intestazione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7DC780" w14:textId="77777777" w:rsidR="00F74C75" w:rsidRDefault="00F74C75">
    <w:pPr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7DC78D" w14:textId="77777777" w:rsidR="00C94882" w:rsidRDefault="00C94882">
    <w:pPr>
      <w:pBdr>
        <w:top w:val="single" w:sz="4" w:space="1" w:color="000000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  <w:p w14:paraId="2DF41B8B" w14:textId="77777777" w:rsidR="00D64EEB" w:rsidRDefault="00D64EEB">
    <w:pPr>
      <w:pBdr>
        <w:top w:val="single" w:sz="4" w:space="1" w:color="000000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  <w:p w14:paraId="64162834" w14:textId="77777777" w:rsidR="00D64EEB" w:rsidRDefault="00D64EEB">
    <w:pPr>
      <w:pBdr>
        <w:top w:val="single" w:sz="4" w:space="1" w:color="000000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  <w:p w14:paraId="4B976BFA" w14:textId="77777777" w:rsidR="00D64EEB" w:rsidRDefault="00D64EEB">
    <w:pPr>
      <w:pBdr>
        <w:top w:val="single" w:sz="4" w:space="1" w:color="000000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1D2EB2"/>
    <w:multiLevelType w:val="hybridMultilevel"/>
    <w:tmpl w:val="32CE84FE"/>
    <w:lvl w:ilvl="0" w:tplc="8B303D4E">
      <w:start w:val="1"/>
      <w:numFmt w:val="lowerLetter"/>
      <w:lvlText w:val="%1)"/>
      <w:lvlJc w:val="left"/>
      <w:pPr>
        <w:ind w:left="25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240" w:hanging="360"/>
      </w:pPr>
    </w:lvl>
    <w:lvl w:ilvl="2" w:tplc="0410001B" w:tentative="1">
      <w:start w:val="1"/>
      <w:numFmt w:val="lowerRoman"/>
      <w:lvlText w:val="%3."/>
      <w:lvlJc w:val="right"/>
      <w:pPr>
        <w:ind w:left="3960" w:hanging="180"/>
      </w:pPr>
    </w:lvl>
    <w:lvl w:ilvl="3" w:tplc="0410000F" w:tentative="1">
      <w:start w:val="1"/>
      <w:numFmt w:val="decimal"/>
      <w:lvlText w:val="%4."/>
      <w:lvlJc w:val="left"/>
      <w:pPr>
        <w:ind w:left="4680" w:hanging="360"/>
      </w:pPr>
    </w:lvl>
    <w:lvl w:ilvl="4" w:tplc="04100019" w:tentative="1">
      <w:start w:val="1"/>
      <w:numFmt w:val="lowerLetter"/>
      <w:lvlText w:val="%5."/>
      <w:lvlJc w:val="left"/>
      <w:pPr>
        <w:ind w:left="5400" w:hanging="360"/>
      </w:pPr>
    </w:lvl>
    <w:lvl w:ilvl="5" w:tplc="0410001B" w:tentative="1">
      <w:start w:val="1"/>
      <w:numFmt w:val="lowerRoman"/>
      <w:lvlText w:val="%6."/>
      <w:lvlJc w:val="right"/>
      <w:pPr>
        <w:ind w:left="6120" w:hanging="180"/>
      </w:pPr>
    </w:lvl>
    <w:lvl w:ilvl="6" w:tplc="0410000F" w:tentative="1">
      <w:start w:val="1"/>
      <w:numFmt w:val="decimal"/>
      <w:lvlText w:val="%7."/>
      <w:lvlJc w:val="left"/>
      <w:pPr>
        <w:ind w:left="6840" w:hanging="360"/>
      </w:pPr>
    </w:lvl>
    <w:lvl w:ilvl="7" w:tplc="04100019" w:tentative="1">
      <w:start w:val="1"/>
      <w:numFmt w:val="lowerLetter"/>
      <w:lvlText w:val="%8."/>
      <w:lvlJc w:val="left"/>
      <w:pPr>
        <w:ind w:left="7560" w:hanging="360"/>
      </w:pPr>
    </w:lvl>
    <w:lvl w:ilvl="8" w:tplc="0410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104B46CC"/>
    <w:multiLevelType w:val="multilevel"/>
    <w:tmpl w:val="7F08DB1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1C1C0BEA"/>
    <w:multiLevelType w:val="multilevel"/>
    <w:tmpl w:val="71F05EA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D3B15DF"/>
    <w:multiLevelType w:val="hybridMultilevel"/>
    <w:tmpl w:val="590EECE0"/>
    <w:lvl w:ilvl="0" w:tplc="0410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112E84"/>
    <w:multiLevelType w:val="multilevel"/>
    <w:tmpl w:val="93849D0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B5756F5"/>
    <w:multiLevelType w:val="hybridMultilevel"/>
    <w:tmpl w:val="4A8A15E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640AEF"/>
    <w:multiLevelType w:val="multilevel"/>
    <w:tmpl w:val="3E0E089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EF3353F"/>
    <w:multiLevelType w:val="multilevel"/>
    <w:tmpl w:val="F300094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45B339F6"/>
    <w:multiLevelType w:val="multilevel"/>
    <w:tmpl w:val="C2B08C90"/>
    <w:lvl w:ilvl="0">
      <w:start w:val="16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9" w15:restartNumberingAfterBreak="0">
    <w:nsid w:val="5EF775FF"/>
    <w:multiLevelType w:val="multilevel"/>
    <w:tmpl w:val="EED858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71285B5C"/>
    <w:multiLevelType w:val="multilevel"/>
    <w:tmpl w:val="52E6B21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78A77929"/>
    <w:multiLevelType w:val="hybridMultilevel"/>
    <w:tmpl w:val="A52E5E6E"/>
    <w:lvl w:ilvl="0" w:tplc="BCBAA2A2">
      <w:start w:val="12"/>
      <w:numFmt w:val="bullet"/>
      <w:lvlText w:val=""/>
      <w:lvlJc w:val="left"/>
      <w:pPr>
        <w:ind w:left="720" w:hanging="360"/>
      </w:pPr>
      <w:rPr>
        <w:rFonts w:ascii="Wingdings" w:eastAsia="Arial Unicode MS" w:hAnsi="Wingdings" w:cs="Aria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C822AF"/>
    <w:multiLevelType w:val="multilevel"/>
    <w:tmpl w:val="9C02879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74617254">
    <w:abstractNumId w:val="6"/>
  </w:num>
  <w:num w:numId="2" w16cid:durableId="1627000695">
    <w:abstractNumId w:val="4"/>
  </w:num>
  <w:num w:numId="3" w16cid:durableId="366684071">
    <w:abstractNumId w:val="8"/>
  </w:num>
  <w:num w:numId="4" w16cid:durableId="1557626502">
    <w:abstractNumId w:val="10"/>
  </w:num>
  <w:num w:numId="5" w16cid:durableId="1573539915">
    <w:abstractNumId w:val="2"/>
  </w:num>
  <w:num w:numId="6" w16cid:durableId="1081759972">
    <w:abstractNumId w:val="9"/>
  </w:num>
  <w:num w:numId="7" w16cid:durableId="701982502">
    <w:abstractNumId w:val="1"/>
  </w:num>
  <w:num w:numId="8" w16cid:durableId="1418134878">
    <w:abstractNumId w:val="12"/>
  </w:num>
  <w:num w:numId="9" w16cid:durableId="1310204356">
    <w:abstractNumId w:val="7"/>
  </w:num>
  <w:num w:numId="10" w16cid:durableId="788814809">
    <w:abstractNumId w:val="11"/>
  </w:num>
  <w:num w:numId="11" w16cid:durableId="411438168">
    <w:abstractNumId w:val="5"/>
  </w:num>
  <w:num w:numId="12" w16cid:durableId="330109706">
    <w:abstractNumId w:val="0"/>
  </w:num>
  <w:num w:numId="13" w16cid:durableId="18578897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4C75"/>
    <w:rsid w:val="00050367"/>
    <w:rsid w:val="0011343F"/>
    <w:rsid w:val="001F2E82"/>
    <w:rsid w:val="002C4137"/>
    <w:rsid w:val="002C436E"/>
    <w:rsid w:val="003253A9"/>
    <w:rsid w:val="003E415F"/>
    <w:rsid w:val="00432FA1"/>
    <w:rsid w:val="00442EA7"/>
    <w:rsid w:val="006B0552"/>
    <w:rsid w:val="007144C5"/>
    <w:rsid w:val="00717DAA"/>
    <w:rsid w:val="007E556E"/>
    <w:rsid w:val="008437B0"/>
    <w:rsid w:val="00846E9A"/>
    <w:rsid w:val="0090532C"/>
    <w:rsid w:val="009C0A1D"/>
    <w:rsid w:val="00A16D70"/>
    <w:rsid w:val="00A41C15"/>
    <w:rsid w:val="00A62807"/>
    <w:rsid w:val="00AA73E1"/>
    <w:rsid w:val="00AB6540"/>
    <w:rsid w:val="00AE05D0"/>
    <w:rsid w:val="00BB4787"/>
    <w:rsid w:val="00C30745"/>
    <w:rsid w:val="00C93604"/>
    <w:rsid w:val="00C94882"/>
    <w:rsid w:val="00D03196"/>
    <w:rsid w:val="00D34023"/>
    <w:rsid w:val="00D64EEB"/>
    <w:rsid w:val="00D772EB"/>
    <w:rsid w:val="00D9404B"/>
    <w:rsid w:val="00DA29BA"/>
    <w:rsid w:val="00DC7914"/>
    <w:rsid w:val="00E21E9D"/>
    <w:rsid w:val="00E5467C"/>
    <w:rsid w:val="00E56AA4"/>
    <w:rsid w:val="00E93BAE"/>
    <w:rsid w:val="00EC344A"/>
    <w:rsid w:val="00EF2CA4"/>
    <w:rsid w:val="00EF5887"/>
    <w:rsid w:val="00F15F34"/>
    <w:rsid w:val="00F479B2"/>
    <w:rsid w:val="00F576DC"/>
    <w:rsid w:val="00F74C75"/>
    <w:rsid w:val="00F95F4A"/>
    <w:rsid w:val="00FF6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397DC71E"/>
  <w15:docId w15:val="{05983FD3-63DC-4BBF-8A1D-5D546347E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itolo1">
    <w:name w:val="heading 1"/>
    <w:basedOn w:val="Normale"/>
    <w:next w:val="Normale"/>
    <w:uiPriority w:val="9"/>
    <w:qFormat/>
    <w:pPr>
      <w:keepNext/>
      <w:spacing w:before="240" w:after="6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0"/>
    <w:qFormat/>
    <w:pPr>
      <w:jc w:val="center"/>
    </w:pPr>
    <w:rPr>
      <w:b/>
      <w:bCs/>
      <w:sz w:val="24"/>
      <w:szCs w:val="24"/>
    </w:rPr>
  </w:style>
  <w:style w:type="paragraph" w:styleId="Pidipagina">
    <w:name w:val="footer"/>
    <w:basedOn w:val="Normale"/>
  </w:style>
  <w:style w:type="character" w:styleId="Numeropagina">
    <w:name w:val="page number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character" w:styleId="Collegamentoipertestual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</w:style>
  <w:style w:type="character" w:styleId="Rimandonotaapidipagina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Intestazione">
    <w:name w:val="header"/>
    <w:basedOn w:val="Normale"/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pPr>
      <w:spacing w:before="120" w:after="120" w:line="360" w:lineRule="atLeas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pPr>
      <w:spacing w:line="360" w:lineRule="atLeast"/>
      <w:ind w:left="4309"/>
      <w:jc w:val="center"/>
    </w:pPr>
    <w:rPr>
      <w:rFonts w:ascii="Futura Std Book" w:hAnsi="Futura Std Book"/>
      <w:sz w:val="18"/>
    </w:rPr>
  </w:style>
  <w:style w:type="paragraph" w:styleId="Paragrafoelenco">
    <w:name w:val="List Paragraph"/>
    <w:basedOn w:val="Normale"/>
    <w:uiPriority w:val="34"/>
    <w:qFormat/>
    <w:pPr>
      <w:ind w:left="708"/>
    </w:pPr>
    <w:rPr>
      <w:sz w:val="24"/>
      <w:szCs w:val="24"/>
    </w:rPr>
  </w:style>
  <w:style w:type="table" w:styleId="TabellaWeb1">
    <w:name w:val="Table Web 1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</w:style>
  <w:style w:type="table" w:customStyle="1" w:styleId="TableNormal0">
    <w:name w:val="Table Normal"/>
    <w:next w:val="TableNormal"/>
    <w:pPr>
      <w:widowControl w:val="0"/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orbel" w:hAnsi="Corbel" w:cs="Corbel"/>
      <w:color w:val="000000"/>
      <w:position w:val="-1"/>
      <w:sz w:val="24"/>
      <w:szCs w:val="24"/>
    </w:rPr>
  </w:style>
  <w:style w:type="character" w:customStyle="1" w:styleId="Titolo60">
    <w:name w:val="Titolo #6_"/>
    <w:rPr>
      <w:rFonts w:ascii="Arial" w:eastAsia="Arial" w:hAnsi="Arial" w:cs="Arial"/>
      <w:b/>
      <w:bCs/>
      <w:w w:val="100"/>
      <w:position w:val="-1"/>
      <w:sz w:val="18"/>
      <w:szCs w:val="18"/>
      <w:effect w:val="none"/>
      <w:shd w:val="clear" w:color="auto" w:fill="FFFFFF"/>
      <w:vertAlign w:val="baseline"/>
      <w:cs w:val="0"/>
      <w:em w:val="none"/>
    </w:rPr>
  </w:style>
  <w:style w:type="paragraph" w:customStyle="1" w:styleId="Titolo61">
    <w:name w:val="Titolo #6"/>
    <w:basedOn w:val="Normale"/>
    <w:pPr>
      <w:widowControl w:val="0"/>
      <w:shd w:val="clear" w:color="auto" w:fill="FFFFFF"/>
      <w:spacing w:before="480" w:line="472" w:lineRule="atLeast"/>
      <w:jc w:val="center"/>
      <w:outlineLvl w:val="5"/>
    </w:pPr>
    <w:rPr>
      <w:rFonts w:ascii="Arial" w:eastAsia="Arial" w:hAnsi="Arial"/>
      <w:b/>
      <w:bCs/>
      <w:sz w:val="18"/>
      <w:szCs w:val="18"/>
    </w:rPr>
  </w:style>
  <w:style w:type="paragraph" w:customStyle="1" w:styleId="Standard">
    <w:name w:val="Standard"/>
    <w:pPr>
      <w:autoSpaceDN w:val="0"/>
      <w:spacing w:after="200" w:line="276" w:lineRule="auto"/>
      <w:ind w:leftChars="-1" w:left="-1" w:hangingChars="1" w:hanging="1"/>
      <w:textDirection w:val="btLr"/>
      <w:textAlignment w:val="baseline"/>
      <w:outlineLvl w:val="0"/>
    </w:pPr>
    <w:rPr>
      <w:rFonts w:ascii="Calibri" w:eastAsia="SimSun" w:hAnsi="Calibri" w:cs="F"/>
      <w:kern w:val="3"/>
      <w:position w:val="-1"/>
      <w:sz w:val="22"/>
      <w:szCs w:val="22"/>
      <w:lang w:eastAsia="en-US"/>
    </w:rPr>
  </w:style>
  <w:style w:type="paragraph" w:styleId="Corpotesto">
    <w:name w:val="Body Text"/>
    <w:basedOn w:val="Normale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rPr>
      <w:rFonts w:ascii="Arial" w:eastAsia="Arial" w:hAnsi="Arial" w:cs="Arial"/>
      <w:w w:val="100"/>
      <w:position w:val="-1"/>
      <w:sz w:val="22"/>
      <w:szCs w:val="22"/>
      <w:effect w:val="none"/>
      <w:vertAlign w:val="baseline"/>
      <w:cs w:val="0"/>
      <w:em w:val="none"/>
      <w:lang w:bidi="it-IT"/>
    </w:rPr>
  </w:style>
  <w:style w:type="table" w:customStyle="1" w:styleId="Grigliatabella1">
    <w:name w:val="Griglia tabella1"/>
    <w:basedOn w:val="Tabellanormale"/>
    <w:next w:val="Grigliatabella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pPr>
      <w:widowControl w:val="0"/>
      <w:autoSpaceDE w:val="0"/>
      <w:autoSpaceDN w:val="0"/>
    </w:pPr>
    <w:rPr>
      <w:sz w:val="22"/>
      <w:szCs w:val="22"/>
      <w:lang w:eastAsia="en-US"/>
    </w:rPr>
  </w:style>
  <w:style w:type="table" w:styleId="Tabellagriglia4-colore5">
    <w:name w:val="Grid Table 4 Accent 5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</w:tblPr>
  </w:style>
  <w:style w:type="table" w:styleId="Tabellagriglia4-colore3">
    <w:name w:val="Grid Table 4 Accent 3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</w:style>
  <w:style w:type="table" w:styleId="Tabellagriglia4-colore1">
    <w:name w:val="Grid Table 4 Accent 1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</w:style>
  <w:style w:type="character" w:customStyle="1" w:styleId="TitoloCarattere">
    <w:name w:val="Titolo Carattere"/>
    <w:rPr>
      <w:b/>
      <w:bCs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NormaleWeb">
    <w:name w:val="Normal (Web)"/>
    <w:basedOn w:val="Normale"/>
    <w:qFormat/>
    <w:pPr>
      <w:spacing w:before="100" w:beforeAutospacing="1" w:after="119"/>
    </w:pPr>
    <w:rPr>
      <w:sz w:val="24"/>
      <w:szCs w:val="24"/>
    </w:rPr>
  </w:style>
  <w:style w:type="character" w:styleId="Menzionenonrisolta">
    <w:name w:val="Unresolved Mention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character" w:customStyle="1" w:styleId="CorpodeltestoCarattere">
    <w:name w:val="Corpo del testo Carattere"/>
    <w:rPr>
      <w:rFonts w:ascii="Georgia" w:eastAsia="Georgia" w:hAnsi="Georgia" w:cs="Georgia"/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character" w:customStyle="1" w:styleId="IntestazioneCarattere">
    <w:name w:val="Intestazione Carattere"/>
    <w:rPr>
      <w:w w:val="100"/>
      <w:position w:val="-1"/>
      <w:effect w:val="none"/>
      <w:vertAlign w:val="baseline"/>
      <w:cs w:val="0"/>
      <w:em w:val="none"/>
    </w:rPr>
  </w:style>
  <w:style w:type="paragraph" w:styleId="Nessunaspaziatura">
    <w:name w:val="No Spacing"/>
    <w:pPr>
      <w:widowControl w:val="0"/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Verdana" w:eastAsia="Verdana" w:hAnsi="Verdana" w:cs="Verdana"/>
      <w:position w:val="-1"/>
      <w:sz w:val="22"/>
      <w:szCs w:val="22"/>
      <w:lang w:eastAsia="en-US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8437B0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8437B0"/>
    <w:rPr>
      <w:position w:val="-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9559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bosettiegatti.eu/info/norme/statali/2023_0036.htm" TargetMode="External"/><Relationship Id="rId18" Type="http://schemas.openxmlformats.org/officeDocument/2006/relationships/hyperlink" Target="https://www.bosettiegatti.eu/info/norme/statali/codicepenale.htm" TargetMode="External"/><Relationship Id="rId26" Type="http://schemas.openxmlformats.org/officeDocument/2006/relationships/hyperlink" Target="https://www.bosettiegatti.eu/info/norme/statali/2011_0159.htm" TargetMode="External"/><Relationship Id="rId39" Type="http://schemas.openxmlformats.org/officeDocument/2006/relationships/hyperlink" Target="https://www.bosettiegatti.eu/info/norme/statali/2023_0036.htm" TargetMode="External"/><Relationship Id="rId21" Type="http://schemas.openxmlformats.org/officeDocument/2006/relationships/hyperlink" Target="https://www.bosettiegatti.eu/info/norme/statali/codicecivile.htm" TargetMode="External"/><Relationship Id="rId34" Type="http://schemas.openxmlformats.org/officeDocument/2006/relationships/hyperlink" Target="https://www.bosettiegatti.eu/info/norme/statali/2023_0036.htm" TargetMode="External"/><Relationship Id="rId42" Type="http://schemas.openxmlformats.org/officeDocument/2006/relationships/header" Target="header2.xml"/><Relationship Id="rId47" Type="http://schemas.openxmlformats.org/officeDocument/2006/relationships/fontTable" Target="fontTable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bosettiegatti.eu/info/norme/statali/codicepenale.htm" TargetMode="External"/><Relationship Id="rId29" Type="http://schemas.openxmlformats.org/officeDocument/2006/relationships/hyperlink" Target="https://www.bosettiegatti.eu/info/norme/statali/2011_0159.htm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bosettiegatti.eu/info/norme/statali/2001_0231.htm" TargetMode="External"/><Relationship Id="rId24" Type="http://schemas.openxmlformats.org/officeDocument/2006/relationships/hyperlink" Target="https://www.bosettiegatti.eu/info/norme/statali/2011_0159.htm" TargetMode="External"/><Relationship Id="rId32" Type="http://schemas.openxmlformats.org/officeDocument/2006/relationships/hyperlink" Target="https://www.bosettiegatti.eu/info/norme/statali/1999_0068.htm" TargetMode="External"/><Relationship Id="rId37" Type="http://schemas.openxmlformats.org/officeDocument/2006/relationships/hyperlink" Target="https://www.bosettiegatti.eu/info/norme/statali/2019_0014_crisi_impresa.pdf" TargetMode="External"/><Relationship Id="rId40" Type="http://schemas.openxmlformats.org/officeDocument/2006/relationships/hyperlink" Target="https://www.bosettiegatti.eu/info/norme/statali/2023_0036.htm" TargetMode="External"/><Relationship Id="rId45" Type="http://schemas.openxmlformats.org/officeDocument/2006/relationships/header" Target="header3.xml"/><Relationship Id="rId5" Type="http://schemas.openxmlformats.org/officeDocument/2006/relationships/numbering" Target="numbering.xml"/><Relationship Id="rId15" Type="http://schemas.openxmlformats.org/officeDocument/2006/relationships/hyperlink" Target="https://www.bosettiegatti.eu/info/norme/statali/codicepenale.htm" TargetMode="External"/><Relationship Id="rId23" Type="http://schemas.openxmlformats.org/officeDocument/2006/relationships/hyperlink" Target="https://www.bosettiegatti.eu/info/norme/statali/2023_0036.htm" TargetMode="External"/><Relationship Id="rId28" Type="http://schemas.openxmlformats.org/officeDocument/2006/relationships/hyperlink" Target="https://www.bosettiegatti.eu/info/norme/statali/2011_0159.htm" TargetMode="External"/><Relationship Id="rId36" Type="http://schemas.openxmlformats.org/officeDocument/2006/relationships/hyperlink" Target="https://www.bosettiegatti.eu/info/norme/statali/2023_0036.htm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bosettiegatti.eu/info/norme/statali/codicecivile.htm" TargetMode="External"/><Relationship Id="rId31" Type="http://schemas.openxmlformats.org/officeDocument/2006/relationships/hyperlink" Target="https://www.bosettiegatti.eu/info/norme/statali/2008_0081.htm" TargetMode="External"/><Relationship Id="rId44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bosettiegatti.eu/info/norme/statali/2023_0036.htm" TargetMode="External"/><Relationship Id="rId22" Type="http://schemas.openxmlformats.org/officeDocument/2006/relationships/hyperlink" Target="https://www.bosettiegatti.eu/info/norme/statali/codicepenale.htm" TargetMode="External"/><Relationship Id="rId27" Type="http://schemas.openxmlformats.org/officeDocument/2006/relationships/hyperlink" Target="https://www.bosettiegatti.eu/info/norme/statali/2011_0159.htm" TargetMode="External"/><Relationship Id="rId30" Type="http://schemas.openxmlformats.org/officeDocument/2006/relationships/hyperlink" Target="https://www.bosettiegatti.eu/info/norme/statali/2001_0231.htm" TargetMode="External"/><Relationship Id="rId35" Type="http://schemas.openxmlformats.org/officeDocument/2006/relationships/hyperlink" Target="https://www.bosettiegatti.eu/info/norme/statali/2023_0036.htm" TargetMode="External"/><Relationship Id="rId43" Type="http://schemas.openxmlformats.org/officeDocument/2006/relationships/footer" Target="footer1.xml"/><Relationship Id="rId48" Type="http://schemas.openxmlformats.org/officeDocument/2006/relationships/theme" Target="theme/theme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hyperlink" Target="https://www.bosettiegatti.eu/info/norme/statali/codicepenale.htm" TargetMode="External"/><Relationship Id="rId17" Type="http://schemas.openxmlformats.org/officeDocument/2006/relationships/hyperlink" Target="https://www.bosettiegatti.eu/info/norme/statali/codicepenale.htm" TargetMode="External"/><Relationship Id="rId25" Type="http://schemas.openxmlformats.org/officeDocument/2006/relationships/hyperlink" Target="https://www.bosettiegatti.eu/info/norme/statali/2011_0159.htm" TargetMode="External"/><Relationship Id="rId33" Type="http://schemas.openxmlformats.org/officeDocument/2006/relationships/hyperlink" Target="https://www.bosettiegatti.eu/info/norme/statali/2023_0036.htm" TargetMode="External"/><Relationship Id="rId38" Type="http://schemas.openxmlformats.org/officeDocument/2006/relationships/hyperlink" Target="https://www.bosettiegatti.eu/info/norme/comunitarie/2014_0024_allegati.pdf" TargetMode="External"/><Relationship Id="rId46" Type="http://schemas.openxmlformats.org/officeDocument/2006/relationships/footer" Target="footer3.xml"/><Relationship Id="rId20" Type="http://schemas.openxmlformats.org/officeDocument/2006/relationships/hyperlink" Target="https://www.bosettiegatti.eu/info/norme/statali/codicecivile.htm" TargetMode="External"/><Relationship Id="rId41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1jZL94Od3aH6wVHwNLUYZ1m8xg==">CgMxLjAyCGguZ2pkZ3hzMgloLjMwajB6bGwyCWguMWZvYjl0ZTIIaC5namRneHM4AHIhMTl2LW5Tdm85M0xVSU5DeGNZeXJQQWlQM0Y5anRGZjM5</go:docsCustomData>
</go:gDocsCustomXmlDataStorage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B3AD9A668E475469D4B168673BA5CAD" ma:contentTypeVersion="16" ma:contentTypeDescription="Creare un nuovo documento." ma:contentTypeScope="" ma:versionID="34d97d6e38f924d07aa5a7a5121db5f9">
  <xsd:schema xmlns:xsd="http://www.w3.org/2001/XMLSchema" xmlns:xs="http://www.w3.org/2001/XMLSchema" xmlns:p="http://schemas.microsoft.com/office/2006/metadata/properties" xmlns:ns2="3af9108d-7a5f-4047-b471-fba89bd1621e" xmlns:ns3="fa2ab824-8931-45bd-bbfe-51f118372103" targetNamespace="http://schemas.microsoft.com/office/2006/metadata/properties" ma:root="true" ma:fieldsID="f25cbad5908c7052fd6931e12fc9bef5" ns2:_="" ns3:_="">
    <xsd:import namespace="3af9108d-7a5f-4047-b471-fba89bd1621e"/>
    <xsd:import namespace="fa2ab824-8931-45bd-bbfe-51f1183721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f9108d-7a5f-4047-b471-fba89bd162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Tag immagine" ma:readOnly="false" ma:fieldId="{5cf76f15-5ced-4ddc-b409-7134ff3c332f}" ma:taxonomyMulti="true" ma:sspId="61d83086-bf1d-4f5a-ad57-9b51847e02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2ab824-8931-45bd-bbfe-51f118372103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e813d2be-9e9d-40ca-b2f2-d5b3afdcc2da}" ma:internalName="TaxCatchAll" ma:showField="CatchAllData" ma:web="fa2ab824-8931-45bd-bbfe-51f1183721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a2ab824-8931-45bd-bbfe-51f118372103" xsi:nil="true"/>
    <lcf76f155ced4ddcb4097134ff3c332f xmlns="3af9108d-7a5f-4047-b471-fba89bd1621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D760024-8188-4BAD-AE40-5D8DE76F44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0E9750-F511-43E7-B120-5CA26F1AA9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f9108d-7a5f-4047-b471-fba89bd1621e"/>
    <ds:schemaRef ds:uri="fa2ab824-8931-45bd-bbfe-51f1183721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65E7D67-0F2D-4911-BDF3-01303F74F769}">
  <ds:schemaRefs>
    <ds:schemaRef ds:uri="http://schemas.microsoft.com/office/2006/metadata/properties"/>
    <ds:schemaRef ds:uri="http://schemas.microsoft.com/office/infopath/2007/PartnerControls"/>
    <ds:schemaRef ds:uri="fa2ab824-8931-45bd-bbfe-51f118372103"/>
    <ds:schemaRef ds:uri="3af9108d-7a5f-4047-b471-fba89bd1621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2539</Words>
  <Characters>14475</Characters>
  <Application>Microsoft Office Word</Application>
  <DocSecurity>0</DocSecurity>
  <Lines>120</Lines>
  <Paragraphs>33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assunta boffo</dc:creator>
  <cp:lastModifiedBy>Francesca Brancatelli</cp:lastModifiedBy>
  <cp:revision>14</cp:revision>
  <cp:lastPrinted>2023-07-04T13:23:00Z</cp:lastPrinted>
  <dcterms:created xsi:type="dcterms:W3CDTF">2023-12-19T14:43:00Z</dcterms:created>
  <dcterms:modified xsi:type="dcterms:W3CDTF">2024-03-22T12:37:00Z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0x0101004B3AD9A668E475469D4B168673BA5CAD</vt:lpwstr>
  </property>
  <property fmtid="{D5CDD505-2E9C-101B-9397-08002B2CF9AE}" pid="3" name="MediaServiceImageTags">
    <vt:lpwstr/>
  </property>
</Properties>
</file>