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708B" w14:textId="77777777" w:rsidR="006A5609" w:rsidRPr="0014772E" w:rsidRDefault="006A5609" w:rsidP="006A5609">
      <w:pPr>
        <w:pStyle w:val="Titolo3"/>
        <w:spacing w:before="0" w:after="0"/>
        <w:rPr>
          <w:sz w:val="10"/>
          <w:szCs w:val="10"/>
          <w:shd w:val="clear" w:color="auto" w:fill="FFFFFF"/>
          <w:lang w:val="it-IT"/>
        </w:rPr>
      </w:pPr>
    </w:p>
    <w:p w14:paraId="68675104" w14:textId="2B58420B" w:rsidR="006A5609" w:rsidRPr="00B51C0F" w:rsidRDefault="006A5609" w:rsidP="006A5609">
      <w:pPr>
        <w:pStyle w:val="Titolo3"/>
        <w:spacing w:before="0" w:after="0"/>
        <w:rPr>
          <w:shd w:val="clear" w:color="auto" w:fill="FFFFFF"/>
          <w:lang w:val="it-IT"/>
        </w:rPr>
      </w:pPr>
      <w:r w:rsidRPr="00B51C0F">
        <w:rPr>
          <w:shd w:val="clear" w:color="auto" w:fill="FFFFFF"/>
          <w:lang w:val="it-IT"/>
        </w:rPr>
        <w:t>ALLEGATO “</w:t>
      </w:r>
      <w:r>
        <w:rPr>
          <w:shd w:val="clear" w:color="auto" w:fill="FFFFFF"/>
          <w:lang w:val="it-IT"/>
        </w:rPr>
        <w:t>Dichiarazione di disponibilità</w:t>
      </w:r>
      <w:r w:rsidRPr="00B51C0F">
        <w:rPr>
          <w:shd w:val="clear" w:color="auto" w:fill="FFFFFF"/>
          <w:lang w:val="it-IT"/>
        </w:rPr>
        <w:t>”</w:t>
      </w:r>
    </w:p>
    <w:p w14:paraId="1DB066A5" w14:textId="38699B0A" w:rsidR="006A5609" w:rsidRDefault="006A5609" w:rsidP="00255BB8">
      <w:pPr>
        <w:pStyle w:val="Corpotesto"/>
        <w:spacing w:after="0"/>
        <w:jc w:val="both"/>
        <w:rPr>
          <w:rStyle w:val="Enfasicorsivo"/>
          <w:shd w:val="clear" w:color="auto" w:fill="FFFFFF"/>
          <w:lang w:val="it-IT"/>
        </w:rPr>
      </w:pPr>
      <w:r w:rsidRPr="00B51C0F">
        <w:rPr>
          <w:rStyle w:val="StrongEmphasis"/>
          <w:shd w:val="clear" w:color="auto" w:fill="FFFFFF"/>
          <w:lang w:val="it-IT"/>
        </w:rPr>
        <w:br/>
      </w:r>
      <w:r w:rsidRPr="00B51C0F">
        <w:rPr>
          <w:rStyle w:val="StrongEmphasis"/>
          <w:color w:val="000000"/>
          <w:shd w:val="clear" w:color="auto" w:fill="FFFFFF"/>
          <w:lang w:val="it-IT"/>
        </w:rPr>
        <w:t xml:space="preserve">Oggetto: </w:t>
      </w:r>
      <w:r w:rsidR="00255BB8" w:rsidRPr="006A5609">
        <w:rPr>
          <w:rStyle w:val="Enfasicorsivo"/>
          <w:i w:val="0"/>
          <w:iCs w:val="0"/>
          <w:color w:val="000000"/>
          <w:lang w:val="it-IT"/>
        </w:rPr>
        <w:t xml:space="preserve">Ricognizione di personale </w:t>
      </w:r>
      <w:r w:rsidR="0032209B">
        <w:rPr>
          <w:rStyle w:val="Enfasicorsivo"/>
          <w:i w:val="0"/>
          <w:iCs w:val="0"/>
          <w:color w:val="000000"/>
          <w:lang w:val="it-IT"/>
        </w:rPr>
        <w:t>Docente</w:t>
      </w:r>
      <w:r w:rsidR="00255BB8" w:rsidRPr="006A5609">
        <w:rPr>
          <w:rStyle w:val="Enfasicorsivo"/>
          <w:i w:val="0"/>
          <w:iCs w:val="0"/>
          <w:color w:val="000000"/>
          <w:lang w:val="it-IT"/>
        </w:rPr>
        <w:t xml:space="preserve"> interno all’istituzione scolastica per il reclutamento di </w:t>
      </w:r>
      <w:r w:rsidR="0032209B">
        <w:rPr>
          <w:rStyle w:val="Enfasicorsivo"/>
          <w:i w:val="0"/>
          <w:iCs w:val="0"/>
          <w:color w:val="000000"/>
          <w:lang w:val="it-IT"/>
        </w:rPr>
        <w:t xml:space="preserve">almeno 7 </w:t>
      </w:r>
      <w:r w:rsidR="00255BB8" w:rsidRPr="006A5609">
        <w:rPr>
          <w:rStyle w:val="Enfasicorsivo"/>
          <w:i w:val="0"/>
          <w:iCs w:val="0"/>
          <w:color w:val="000000"/>
          <w:lang w:val="it-IT"/>
        </w:rPr>
        <w:t xml:space="preserve">figure </w:t>
      </w:r>
      <w:r w:rsidR="0032209B" w:rsidRPr="0032209B">
        <w:rPr>
          <w:rStyle w:val="StrongEmphasis"/>
          <w:rFonts w:cs="Liberation Serif"/>
          <w:color w:val="000000"/>
          <w:shd w:val="clear" w:color="auto" w:fill="FFFFFF"/>
          <w:lang w:val="it-IT"/>
        </w:rPr>
        <w:t>di docenza a supporto dei percorsi individualizzati degli allievi con disabilità</w:t>
      </w:r>
      <w:r w:rsidR="0032209B" w:rsidRPr="0032209B">
        <w:rPr>
          <w:rStyle w:val="Enfasicorsivo"/>
          <w:b/>
          <w:bCs/>
          <w:i w:val="0"/>
          <w:iCs w:val="0"/>
          <w:color w:val="000000"/>
          <w:lang w:val="it-IT"/>
        </w:rPr>
        <w:t xml:space="preserve"> all’interno della realizzazione di n.6 Moduli educativi</w:t>
      </w:r>
      <w:r w:rsidR="00255BB8" w:rsidRPr="00D5257E">
        <w:rPr>
          <w:rStyle w:val="Enfasicorsivo"/>
          <w:color w:val="000000"/>
          <w:lang w:val="it-IT"/>
        </w:rPr>
        <w:t>,</w:t>
      </w:r>
      <w:r w:rsidR="00255BB8" w:rsidRPr="006A5609">
        <w:rPr>
          <w:rStyle w:val="Enfasicorsivo"/>
          <w:i w:val="0"/>
          <w:iCs w:val="0"/>
          <w:color w:val="000000"/>
          <w:lang w:val="it-IT"/>
        </w:rPr>
        <w:t xml:space="preserve"> rientranti nell’ambito delle Azioni di cui all’Avviso pubblico</w:t>
      </w:r>
      <w:r w:rsidR="00255BB8">
        <w:rPr>
          <w:rStyle w:val="Enfasicorsivo"/>
          <w:i w:val="0"/>
          <w:iCs w:val="0"/>
          <w:color w:val="000000"/>
          <w:lang w:val="it-IT"/>
        </w:rPr>
        <w:t xml:space="preserve"> PIANO ESTAE “Percorsi educativi e formativi</w:t>
      </w:r>
      <w:r w:rsidR="00255BB8" w:rsidRPr="006A5609">
        <w:rPr>
          <w:rStyle w:val="Enfasicorsivo"/>
          <w:color w:val="000000"/>
          <w:lang w:val="it-IT"/>
        </w:rPr>
        <w:t> </w:t>
      </w:r>
      <w:r w:rsidR="00255BB8">
        <w:rPr>
          <w:rStyle w:val="Enfasicorsivo"/>
          <w:color w:val="000000"/>
          <w:lang w:val="it-IT"/>
        </w:rPr>
        <w:t>per il potenziamento delle competenze, l’inclusione e la socialità nel periodo di sospensione estiva delle lezioni negli anni scolastici 2023-2024 e 2024-2025” Fondi Strutturali Europei – Programma Nazionale “Scuola e competenze” 2021-2027 – Fondi sociale europeo plus (FSE+)</w:t>
      </w:r>
    </w:p>
    <w:p w14:paraId="52B4BCCF" w14:textId="7AF7AEC8" w:rsidR="001379E2" w:rsidRPr="0014772E" w:rsidRDefault="006A5609" w:rsidP="0014772E">
      <w:pPr>
        <w:pStyle w:val="Corpotesto"/>
        <w:spacing w:after="0"/>
        <w:rPr>
          <w:b/>
          <w:bCs/>
          <w:color w:val="000000"/>
          <w:lang w:val="it-IT"/>
        </w:rPr>
      </w:pPr>
      <w:r w:rsidRPr="0032209B">
        <w:rPr>
          <w:b/>
          <w:bCs/>
          <w:color w:val="000000"/>
          <w:lang w:val="it-IT"/>
        </w:rPr>
        <w:t xml:space="preserve">Comunicazione interna n. </w:t>
      </w:r>
      <w:r w:rsidR="0032209B">
        <w:rPr>
          <w:b/>
          <w:bCs/>
          <w:color w:val="000000"/>
          <w:lang w:val="it-IT"/>
        </w:rPr>
        <w:t>88</w:t>
      </w:r>
    </w:p>
    <w:tbl>
      <w:tblPr>
        <w:tblW w:w="991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3885"/>
        <w:gridCol w:w="1843"/>
        <w:gridCol w:w="2268"/>
      </w:tblGrid>
      <w:tr w:rsidR="00661D18" w:rsidRPr="0032209B" w14:paraId="1B48C2DB" w14:textId="77777777" w:rsidTr="0014772E">
        <w:trPr>
          <w:trHeight w:val="707"/>
          <w:jc w:val="center"/>
        </w:trPr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5E49B9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F</w:t>
            </w:r>
            <w:r w:rsidRPr="00E83301">
              <w:rPr>
                <w:rStyle w:val="StrongEmphasis"/>
                <w:color w:val="000000"/>
                <w:lang w:val="it-IT"/>
              </w:rPr>
              <w:t>igure </w:t>
            </w:r>
          </w:p>
          <w:p w14:paraId="423F20E3" w14:textId="77777777" w:rsidR="00661D18" w:rsidRPr="004048AE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richieste</w:t>
            </w:r>
          </w:p>
        </w:tc>
        <w:tc>
          <w:tcPr>
            <w:tcW w:w="38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DD86C6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 xml:space="preserve"> ore </w:t>
            </w:r>
          </w:p>
          <w:p w14:paraId="6F881964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complessive</w:t>
            </w:r>
          </w:p>
          <w:p w14:paraId="53430BC3" w14:textId="77777777" w:rsidR="00661D18" w:rsidRPr="004048AE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degli incarichi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BE9ED1" w14:textId="27F2B5E1" w:rsidR="00661D18" w:rsidRPr="00E83301" w:rsidRDefault="0014772E" w:rsidP="0014772E">
            <w:pPr>
              <w:pStyle w:val="TableContents"/>
              <w:ind w:right="283"/>
              <w:rPr>
                <w:b/>
                <w:lang w:val="it-IT"/>
              </w:rPr>
            </w:pPr>
            <w:r>
              <w:t xml:space="preserve">   </w:t>
            </w:r>
            <w:r w:rsidR="00661D18" w:rsidRPr="00E83301">
              <w:rPr>
                <w:rStyle w:val="StrongEmphasis"/>
                <w:color w:val="000000"/>
                <w:lang w:val="it-IT"/>
              </w:rPr>
              <w:t>compenso</w:t>
            </w:r>
          </w:p>
          <w:p w14:paraId="0DDF876E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rStyle w:val="StrongEmphasis"/>
                <w:color w:val="000000"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orario </w:t>
            </w:r>
          </w:p>
          <w:p w14:paraId="535B2FB9" w14:textId="31A39F8B" w:rsidR="00661D18" w:rsidRPr="004048AE" w:rsidRDefault="0032209B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b/>
                <w:lang w:val="it-IT"/>
              </w:rPr>
              <w:t>previsto</w:t>
            </w:r>
            <w:r w:rsidR="00661D18">
              <w:rPr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29EDA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b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compenso </w:t>
            </w:r>
          </w:p>
          <w:p w14:paraId="52D4F872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b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complessivo</w:t>
            </w:r>
          </w:p>
          <w:p w14:paraId="347F861C" w14:textId="3BC1E8DF" w:rsidR="00661D18" w:rsidRPr="0014772E" w:rsidRDefault="00661D18" w:rsidP="0014772E">
            <w:pPr>
              <w:pStyle w:val="TableContents"/>
              <w:ind w:right="283"/>
              <w:jc w:val="center"/>
              <w:rPr>
                <w:b/>
                <w:bCs/>
                <w:color w:val="000000"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degli incarichi  </w:t>
            </w:r>
          </w:p>
        </w:tc>
      </w:tr>
      <w:tr w:rsidR="00661D18" w:rsidRPr="004048AE" w14:paraId="1E081195" w14:textId="77777777" w:rsidTr="0014772E">
        <w:trPr>
          <w:trHeight w:val="2065"/>
          <w:jc w:val="center"/>
        </w:trPr>
        <w:tc>
          <w:tcPr>
            <w:tcW w:w="191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1C4593" w14:textId="22965AF8" w:rsidR="00255BB8" w:rsidRDefault="0014772E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Docente</w:t>
            </w:r>
          </w:p>
          <w:p w14:paraId="2E6204D8" w14:textId="77777777" w:rsidR="00255BB8" w:rsidRDefault="00255BB8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126CB821" w14:textId="20DA19F8" w:rsidR="00CF17EA" w:rsidRDefault="00661D18" w:rsidP="00CF17EA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4048AE">
              <w:rPr>
                <w:color w:val="000000"/>
                <w:lang w:val="it-IT"/>
              </w:rPr>
              <w:t>n.</w:t>
            </w:r>
            <w:bookmarkStart w:id="0" w:name="x_8574358901143633933"/>
            <w:bookmarkEnd w:id="0"/>
            <w:r w:rsidR="0032209B">
              <w:rPr>
                <w:color w:val="000000"/>
                <w:lang w:val="it-IT"/>
              </w:rPr>
              <w:t xml:space="preserve"> </w:t>
            </w:r>
            <w:r w:rsidR="00847038">
              <w:rPr>
                <w:lang w:val="it-IT"/>
              </w:rPr>
              <w:t>1</w:t>
            </w:r>
          </w:p>
          <w:p w14:paraId="51680780" w14:textId="1FAFDFC6" w:rsidR="00CF17EA" w:rsidRPr="004048AE" w:rsidRDefault="00847038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  <w:proofErr w:type="gramStart"/>
            <w:r>
              <w:rPr>
                <w:lang w:val="it-IT"/>
              </w:rPr>
              <w:t>pacchetto</w:t>
            </w:r>
            <w:proofErr w:type="gramEnd"/>
            <w:r w:rsidR="00CF17EA">
              <w:rPr>
                <w:lang w:val="it-IT"/>
              </w:rPr>
              <w:t xml:space="preserve"> orari</w:t>
            </w:r>
            <w:r>
              <w:rPr>
                <w:lang w:val="it-IT"/>
              </w:rPr>
              <w:t>o individuale</w:t>
            </w:r>
            <w:r w:rsidR="00CF17EA">
              <w:rPr>
                <w:lang w:val="it-IT"/>
              </w:rPr>
              <w:t xml:space="preserve"> di </w:t>
            </w:r>
            <w:r w:rsidR="0032209B">
              <w:rPr>
                <w:lang w:val="it-IT"/>
              </w:rPr>
              <w:t>3</w:t>
            </w:r>
            <w:r w:rsidR="00CF17EA">
              <w:rPr>
                <w:lang w:val="it-IT"/>
              </w:rPr>
              <w:t>0 ore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F49F54" w14:textId="388E4331" w:rsidR="00661D18" w:rsidRDefault="00661D18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 w:rsidRPr="004048AE">
              <w:rPr>
                <w:color w:val="000000"/>
                <w:lang w:val="it-IT"/>
              </w:rPr>
              <w:t xml:space="preserve">n. </w:t>
            </w:r>
            <w:bookmarkStart w:id="1" w:name="x_705071795237847041"/>
            <w:bookmarkEnd w:id="1"/>
            <w:r w:rsidR="0032209B">
              <w:rPr>
                <w:lang w:val="it-IT"/>
              </w:rPr>
              <w:t>3</w:t>
            </w:r>
            <w:r w:rsidR="008349DA">
              <w:rPr>
                <w:lang w:val="it-IT"/>
              </w:rPr>
              <w:t>0</w:t>
            </w:r>
            <w:r w:rsidRPr="004048AE">
              <w:rPr>
                <w:color w:val="000000"/>
                <w:lang w:val="it-IT"/>
              </w:rPr>
              <w:t xml:space="preserve"> ore</w:t>
            </w:r>
          </w:p>
          <w:p w14:paraId="7803F1CC" w14:textId="214425C8" w:rsidR="00661D18" w:rsidRDefault="00661D18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</w:p>
          <w:p w14:paraId="418EA5B0" w14:textId="0F79B316" w:rsidR="0032209B" w:rsidRPr="008349DA" w:rsidRDefault="0032209B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gramStart"/>
            <w:r w:rsidR="00847038">
              <w:rPr>
                <w:lang w:val="it-IT"/>
              </w:rPr>
              <w:t>il</w:t>
            </w:r>
            <w:proofErr w:type="gramEnd"/>
            <w:r>
              <w:rPr>
                <w:lang w:val="it-IT"/>
              </w:rPr>
              <w:t xml:space="preserve"> modul</w:t>
            </w:r>
            <w:r w:rsidR="0014772E">
              <w:rPr>
                <w:lang w:val="it-IT"/>
              </w:rPr>
              <w:t>o</w:t>
            </w:r>
            <w:r>
              <w:rPr>
                <w:lang w:val="it-IT"/>
              </w:rPr>
              <w:t xml:space="preserve"> p</w:t>
            </w:r>
            <w:r w:rsidR="0014772E">
              <w:rPr>
                <w:lang w:val="it-IT"/>
              </w:rPr>
              <w:t>uò</w:t>
            </w:r>
            <w:r>
              <w:rPr>
                <w:lang w:val="it-IT"/>
              </w:rPr>
              <w:t xml:space="preserve"> essere suddivis</w:t>
            </w:r>
            <w:r w:rsidR="0014772E">
              <w:rPr>
                <w:lang w:val="it-IT"/>
              </w:rPr>
              <w:t>o</w:t>
            </w:r>
            <w:r>
              <w:rPr>
                <w:lang w:val="it-IT"/>
              </w:rPr>
              <w:t xml:space="preserve"> tra più docenti) 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7734BF" w14:textId="0CEE1A31" w:rsidR="00661D18" w:rsidRPr="004048AE" w:rsidRDefault="00661D18" w:rsidP="003B04F9">
            <w:pPr>
              <w:pStyle w:val="TableContents"/>
              <w:spacing w:after="283"/>
              <w:ind w:right="283"/>
              <w:jc w:val="center"/>
              <w:rPr>
                <w:lang w:val="it-IT"/>
              </w:rPr>
            </w:pPr>
            <w:r w:rsidRPr="004048AE">
              <w:rPr>
                <w:color w:val="000000"/>
                <w:lang w:val="it-IT"/>
              </w:rPr>
              <w:t>€</w:t>
            </w:r>
            <w:r>
              <w:rPr>
                <w:color w:val="000000"/>
                <w:lang w:val="it-IT"/>
              </w:rPr>
              <w:t xml:space="preserve"> </w:t>
            </w:r>
            <w:r w:rsidR="0032209B">
              <w:rPr>
                <w:color w:val="000000"/>
                <w:lang w:val="it-IT"/>
              </w:rPr>
              <w:t>3</w:t>
            </w:r>
            <w:r w:rsidR="006E4788">
              <w:rPr>
                <w:color w:val="000000"/>
                <w:lang w:val="it-IT"/>
              </w:rPr>
              <w:t>0</w:t>
            </w:r>
            <w:r>
              <w:rPr>
                <w:color w:val="000000"/>
                <w:lang w:val="it-IT"/>
              </w:rPr>
              <w:t>,</w:t>
            </w:r>
            <w:r w:rsidR="006E4788">
              <w:rPr>
                <w:color w:val="000000"/>
                <w:lang w:val="it-IT"/>
              </w:rPr>
              <w:t>0</w:t>
            </w:r>
            <w:r w:rsidR="0032209B">
              <w:rPr>
                <w:color w:val="000000"/>
                <w:lang w:val="it-IT"/>
              </w:rPr>
              <w:t>0</w:t>
            </w:r>
            <w:r w:rsidRPr="004048AE">
              <w:rPr>
                <w:color w:val="000000"/>
                <w:lang w:val="it-IT"/>
              </w:rPr>
              <w:t>/h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4ED183" w14:textId="4C87AF8B" w:rsidR="008349DA" w:rsidRDefault="008349D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€ </w:t>
            </w:r>
            <w:r w:rsidR="006E4788">
              <w:rPr>
                <w:color w:val="000000"/>
                <w:lang w:val="it-IT"/>
              </w:rPr>
              <w:t>900</w:t>
            </w:r>
            <w:bookmarkStart w:id="2" w:name="_GoBack"/>
            <w:bookmarkEnd w:id="2"/>
            <w:r>
              <w:rPr>
                <w:color w:val="000000"/>
                <w:lang w:val="it-IT"/>
              </w:rPr>
              <w:t>,00</w:t>
            </w:r>
          </w:p>
          <w:p w14:paraId="7763FEED" w14:textId="77777777" w:rsidR="008349DA" w:rsidRDefault="008349D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302F34C4" w14:textId="7B3B6929" w:rsidR="008349DA" w:rsidRPr="004048AE" w:rsidRDefault="008349DA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</w:p>
        </w:tc>
      </w:tr>
    </w:tbl>
    <w:p w14:paraId="47D50DEC" w14:textId="73A99B8E" w:rsidR="008F60EE" w:rsidRPr="00882843" w:rsidRDefault="008F60EE" w:rsidP="008349DA">
      <w:pPr>
        <w:pStyle w:val="Corpo"/>
        <w:spacing w:line="360" w:lineRule="auto"/>
        <w:rPr>
          <w:rFonts w:ascii="Liberation Serif" w:hAnsi="Liberation Serif"/>
        </w:rPr>
      </w:pPr>
    </w:p>
    <w:tbl>
      <w:tblPr>
        <w:tblW w:w="810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3"/>
        <w:gridCol w:w="1589"/>
      </w:tblGrid>
      <w:tr w:rsidR="001379E2" w:rsidRPr="0032209B" w14:paraId="49E64090" w14:textId="77777777" w:rsidTr="0032209B">
        <w:trPr>
          <w:trHeight w:val="1100"/>
          <w:jc w:val="center"/>
        </w:trPr>
        <w:tc>
          <w:tcPr>
            <w:tcW w:w="651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D7DD14" w14:textId="52885721" w:rsidR="001379E2" w:rsidRPr="0032209B" w:rsidRDefault="001379E2" w:rsidP="003B04F9">
            <w:pPr>
              <w:pStyle w:val="TableContents"/>
              <w:spacing w:after="283"/>
              <w:jc w:val="center"/>
              <w:rPr>
                <w:rFonts w:cs="Liberation Serif"/>
                <w:lang w:val="it-IT"/>
              </w:rPr>
            </w:pPr>
            <w:r w:rsidRPr="0032209B">
              <w:rPr>
                <w:rStyle w:val="StrongEmphasis"/>
                <w:rFonts w:cs="Liberation Serif"/>
                <w:color w:val="000000"/>
                <w:lang w:val="it-IT"/>
              </w:rPr>
              <w:t>Descrizione Tipologia dei Percorsi/Moduli formativi per cui ci si dichiara disponibilità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7F9CAF" w14:textId="77777777" w:rsidR="001379E2" w:rsidRPr="0032209B" w:rsidRDefault="001379E2" w:rsidP="003B04F9">
            <w:pPr>
              <w:pStyle w:val="TableContents"/>
              <w:jc w:val="center"/>
              <w:rPr>
                <w:rFonts w:cs="Liberation Serif"/>
                <w:lang w:val="it-IT"/>
              </w:rPr>
            </w:pPr>
            <w:r w:rsidRPr="0032209B">
              <w:rPr>
                <w:rStyle w:val="StrongEmphasis"/>
                <w:rFonts w:cs="Liberation Serif"/>
                <w:color w:val="000000"/>
                <w:lang w:val="it-IT"/>
              </w:rPr>
              <w:t>Numero ore totali per cui </w:t>
            </w:r>
          </w:p>
          <w:p w14:paraId="4CAAA770" w14:textId="63486A25" w:rsidR="001379E2" w:rsidRPr="0032209B" w:rsidRDefault="001379E2" w:rsidP="003B04F9">
            <w:pPr>
              <w:pStyle w:val="TableContents"/>
              <w:jc w:val="center"/>
              <w:rPr>
                <w:rFonts w:cs="Liberation Serif"/>
                <w:lang w:val="it-IT"/>
              </w:rPr>
            </w:pPr>
            <w:r w:rsidRPr="0032209B">
              <w:rPr>
                <w:rStyle w:val="StrongEmphasis"/>
                <w:rFonts w:cs="Liberation Serif"/>
                <w:color w:val="000000"/>
                <w:lang w:val="it-IT"/>
              </w:rPr>
              <w:t xml:space="preserve">ci si </w:t>
            </w:r>
            <w:r w:rsidR="00680A81" w:rsidRPr="0032209B">
              <w:rPr>
                <w:rStyle w:val="StrongEmphasis"/>
                <w:rFonts w:cs="Liberation Serif"/>
                <w:color w:val="000000"/>
                <w:lang w:val="it-IT"/>
              </w:rPr>
              <w:t>dichiara la disponibilità</w:t>
            </w:r>
          </w:p>
        </w:tc>
      </w:tr>
      <w:tr w:rsidR="0032209B" w14:paraId="7C14A880" w14:textId="77777777" w:rsidTr="0032209B">
        <w:trPr>
          <w:trHeight w:val="534"/>
          <w:jc w:val="center"/>
        </w:trPr>
        <w:tc>
          <w:tcPr>
            <w:tcW w:w="6513" w:type="dxa"/>
            <w:tcBorders>
              <w:top w:val="single" w:sz="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2DEE88" w14:textId="414706DA" w:rsidR="0032209B" w:rsidRPr="0032209B" w:rsidRDefault="0032209B" w:rsidP="0032209B">
            <w:pPr>
              <w:pStyle w:val="TableContents"/>
              <w:jc w:val="center"/>
              <w:rPr>
                <w:rFonts w:cs="Liberation Serif"/>
                <w:color w:val="000000"/>
                <w:u w:val="single"/>
                <w:lang w:val="it-IT"/>
              </w:rPr>
            </w:pPr>
            <w:r w:rsidRPr="0032209B">
              <w:rPr>
                <w:rFonts w:cs="Liberation Serif"/>
                <w:noProof/>
                <w:color w:val="000000"/>
                <w:u w:val="single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087DE5" wp14:editId="7D33F2D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2540</wp:posOffset>
                      </wp:positionV>
                      <wp:extent cx="243840" cy="152400"/>
                      <wp:effectExtent l="0" t="0" r="22860" b="19050"/>
                      <wp:wrapNone/>
                      <wp:docPr id="1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F240EE3" id="Rettangolo con angoli arrotondati 1" o:spid="_x0000_s1026" style="position:absolute;margin-left:14.2pt;margin-top:.2pt;width:19.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Pr="0032209B">
              <w:rPr>
                <w:rFonts w:eastAsiaTheme="minorHAnsi" w:cs="Liberation Serif"/>
                <w:u w:val="single"/>
                <w:lang w:val="it-IT"/>
              </w:rPr>
              <w:t xml:space="preserve"> “</w:t>
            </w:r>
            <w:r w:rsidR="00847038">
              <w:rPr>
                <w:rFonts w:eastAsiaTheme="minorHAnsi" w:cs="Liberation Serif"/>
                <w:i/>
                <w:iCs/>
                <w:u w:val="single"/>
                <w:lang w:val="it-IT" w:eastAsia="en-US" w:bidi="ar-SA"/>
                <w14:ligatures w14:val="standardContextual"/>
              </w:rPr>
              <w:t>Modulo Vela</w:t>
            </w:r>
            <w:r w:rsidRPr="0032209B">
              <w:rPr>
                <w:rFonts w:eastAsiaTheme="minorHAnsi" w:cs="Liberation Serif"/>
                <w:i/>
                <w:iCs/>
                <w:u w:val="single"/>
                <w:lang w:val="it-IT" w:eastAsia="en-US" w:bidi="ar-SA"/>
                <w14:ligatures w14:val="standardContextual"/>
              </w:rPr>
              <w:t>”</w:t>
            </w:r>
          </w:p>
        </w:tc>
        <w:tc>
          <w:tcPr>
            <w:tcW w:w="1589" w:type="dxa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48C56E" w14:textId="77777777" w:rsidR="0032209B" w:rsidRPr="0032209B" w:rsidRDefault="0032209B" w:rsidP="0032209B">
            <w:pPr>
              <w:pStyle w:val="TableContents"/>
              <w:jc w:val="center"/>
              <w:rPr>
                <w:rFonts w:cs="Liberation Serif"/>
                <w:color w:val="000000"/>
              </w:rPr>
            </w:pPr>
            <w:r w:rsidRPr="0032209B">
              <w:rPr>
                <w:rFonts w:cs="Liberation Serif"/>
                <w:color w:val="000000"/>
              </w:rPr>
              <w:t>n. ______ ore</w:t>
            </w:r>
          </w:p>
          <w:p w14:paraId="7624C7DF" w14:textId="77777777" w:rsidR="0032209B" w:rsidRPr="0032209B" w:rsidRDefault="0032209B" w:rsidP="003B04F9">
            <w:pPr>
              <w:pStyle w:val="TableContents"/>
              <w:jc w:val="center"/>
              <w:rPr>
                <w:rFonts w:cs="Liberation Serif"/>
                <w:color w:val="000000"/>
              </w:rPr>
            </w:pPr>
          </w:p>
        </w:tc>
      </w:tr>
    </w:tbl>
    <w:p w14:paraId="5CDEA5B2" w14:textId="77777777" w:rsidR="00847038" w:rsidRDefault="00D5257E" w:rsidP="00D5257E">
      <w:pPr>
        <w:spacing w:line="276" w:lineRule="auto"/>
        <w:rPr>
          <w:shd w:val="clear" w:color="auto" w:fill="FFFFFF"/>
          <w:lang w:val="it-IT"/>
        </w:rPr>
      </w:pPr>
      <w:r w:rsidRPr="00D5257E">
        <w:rPr>
          <w:shd w:val="clear" w:color="auto" w:fill="FFFFFF"/>
          <w:lang w:val="it-IT"/>
        </w:rPr>
        <w:br/>
      </w:r>
    </w:p>
    <w:p w14:paraId="3E9E2367" w14:textId="77777777" w:rsidR="00847038" w:rsidRDefault="00847038" w:rsidP="00D5257E">
      <w:pPr>
        <w:spacing w:line="276" w:lineRule="auto"/>
        <w:rPr>
          <w:shd w:val="clear" w:color="auto" w:fill="FFFFFF"/>
          <w:lang w:val="it-IT"/>
        </w:rPr>
      </w:pPr>
    </w:p>
    <w:p w14:paraId="1D3B57D0" w14:textId="648788F6" w:rsidR="00D5257E" w:rsidRPr="00D5257E" w:rsidRDefault="00D5257E" w:rsidP="00D5257E">
      <w:pPr>
        <w:spacing w:line="276" w:lineRule="auto"/>
        <w:rPr>
          <w:shd w:val="clear" w:color="auto" w:fill="FFFFFF"/>
          <w:lang w:val="it-IT"/>
        </w:rPr>
      </w:pPr>
      <w:r w:rsidRPr="00D5257E">
        <w:rPr>
          <w:shd w:val="clear" w:color="auto" w:fill="FFFFFF"/>
          <w:lang w:val="it-IT"/>
        </w:rPr>
        <w:t>Luogo ___________________</w:t>
      </w:r>
      <w:proofErr w:type="gramStart"/>
      <w:r w:rsidRPr="00D5257E">
        <w:rPr>
          <w:shd w:val="clear" w:color="auto" w:fill="FFFFFF"/>
          <w:lang w:val="it-IT"/>
        </w:rPr>
        <w:t>_ ,</w:t>
      </w:r>
      <w:proofErr w:type="gramEnd"/>
      <w:r w:rsidRPr="00D5257E">
        <w:rPr>
          <w:shd w:val="clear" w:color="auto" w:fill="FFFFFF"/>
          <w:lang w:val="it-IT"/>
        </w:rPr>
        <w:t xml:space="preserve"> data __________</w:t>
      </w:r>
    </w:p>
    <w:p w14:paraId="08A49325" w14:textId="77777777" w:rsidR="00D5257E" w:rsidRPr="00D5257E" w:rsidRDefault="00D5257E" w:rsidP="00D5257E">
      <w:pPr>
        <w:spacing w:line="276" w:lineRule="auto"/>
        <w:jc w:val="right"/>
        <w:rPr>
          <w:lang w:val="it-IT"/>
        </w:rPr>
      </w:pPr>
      <w:r w:rsidRPr="00D5257E">
        <w:rPr>
          <w:shd w:val="clear" w:color="auto" w:fill="FFFFFF"/>
          <w:lang w:val="it-IT"/>
        </w:rPr>
        <w:br/>
      </w:r>
      <w:r w:rsidRPr="00D5257E">
        <w:rPr>
          <w:color w:val="000000"/>
          <w:shd w:val="clear" w:color="auto" w:fill="FFFFFF"/>
          <w:lang w:val="it-IT"/>
        </w:rPr>
        <w:t>Firma ________________________________</w:t>
      </w:r>
    </w:p>
    <w:p w14:paraId="427C5E92" w14:textId="1BF1E0C7" w:rsidR="008F60EE" w:rsidRPr="00882843" w:rsidRDefault="008F60EE" w:rsidP="008F60EE">
      <w:pPr>
        <w:pStyle w:val="Corpotesto"/>
        <w:spacing w:after="0"/>
        <w:rPr>
          <w:color w:val="000000"/>
          <w:lang w:val="it-IT"/>
        </w:rPr>
      </w:pPr>
    </w:p>
    <w:sectPr w:rsidR="008F60EE" w:rsidRPr="00882843">
      <w:head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5F7EE" w14:textId="77777777" w:rsidR="003761C2" w:rsidRDefault="003761C2" w:rsidP="003C429F">
      <w:r>
        <w:separator/>
      </w:r>
    </w:p>
  </w:endnote>
  <w:endnote w:type="continuationSeparator" w:id="0">
    <w:p w14:paraId="480FA36A" w14:textId="77777777" w:rsidR="003761C2" w:rsidRDefault="003761C2" w:rsidP="003C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32BFE" w14:textId="77777777" w:rsidR="003761C2" w:rsidRDefault="003761C2" w:rsidP="003C429F">
      <w:r>
        <w:separator/>
      </w:r>
    </w:p>
  </w:footnote>
  <w:footnote w:type="continuationSeparator" w:id="0">
    <w:p w14:paraId="5CB41253" w14:textId="77777777" w:rsidR="003761C2" w:rsidRDefault="003761C2" w:rsidP="003C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220E3" w14:textId="77777777" w:rsidR="003C429F" w:rsidRDefault="003C429F" w:rsidP="003C429F">
    <w:pPr>
      <w:jc w:val="center"/>
      <w:rPr>
        <w:rFonts w:ascii="Garamond" w:hAnsi="Garamond" w:cs="Garamond"/>
        <w:b/>
      </w:rPr>
    </w:pPr>
  </w:p>
  <w:p w14:paraId="0AB6C244" w14:textId="77777777" w:rsidR="003C429F" w:rsidRDefault="003C429F" w:rsidP="003C429F">
    <w:pPr>
      <w:jc w:val="center"/>
      <w:rPr>
        <w:rFonts w:ascii="Garamond" w:hAnsi="Garamond" w:cs="Garamond"/>
        <w:b/>
      </w:rPr>
    </w:pPr>
  </w:p>
  <w:p w14:paraId="7856E914" w14:textId="0EA5964D" w:rsidR="003C429F" w:rsidRPr="00FB27E3" w:rsidRDefault="003C429F" w:rsidP="003C429F">
    <w:pPr>
      <w:jc w:val="center"/>
      <w:rPr>
        <w:rFonts w:ascii="Garamond" w:hAnsi="Garamond" w:cs="Garamond"/>
        <w:b/>
      </w:rPr>
    </w:pPr>
  </w:p>
  <w:p w14:paraId="393890D6" w14:textId="77777777" w:rsidR="003C429F" w:rsidRPr="00FB27E3" w:rsidRDefault="003C429F" w:rsidP="003C429F">
    <w:pPr>
      <w:jc w:val="center"/>
      <w:rPr>
        <w:rFonts w:ascii="Garamond" w:hAnsi="Garamond" w:cs="Garamond"/>
        <w:b/>
      </w:rPr>
    </w:pPr>
  </w:p>
  <w:p w14:paraId="4A194339" w14:textId="757D3E65" w:rsidR="003C429F" w:rsidRDefault="00847038" w:rsidP="00847038">
    <w:pPr>
      <w:jc w:val="center"/>
      <w:rPr>
        <w:rFonts w:ascii="Garamond" w:hAnsi="Garamond" w:cs="Garamond"/>
        <w:b/>
        <w:sz w:val="22"/>
        <w:szCs w:val="22"/>
      </w:rPr>
    </w:pPr>
    <w:r>
      <w:rPr>
        <w:noProof/>
        <w:lang w:val="it-IT" w:eastAsia="it-IT" w:bidi="ar-SA"/>
      </w:rPr>
      <w:drawing>
        <wp:inline distT="0" distB="0" distL="0" distR="0" wp14:anchorId="60CF8EBE" wp14:editId="15A3F827">
          <wp:extent cx="646430" cy="72517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0A81E2" w14:textId="77777777" w:rsidR="00847038" w:rsidRDefault="00847038" w:rsidP="00847038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20"/>
        <w:szCs w:val="20"/>
      </w:rPr>
      <w:t>ISTITUTO COMPRENSIVO CORINALDO</w:t>
    </w:r>
  </w:p>
  <w:p w14:paraId="04259EC3" w14:textId="77777777" w:rsidR="00847038" w:rsidRDefault="00847038" w:rsidP="00847038">
    <w:pPr>
      <w:pStyle w:val="NormaleWeb"/>
      <w:spacing w:before="0" w:beforeAutospacing="0" w:after="0" w:afterAutospacing="0"/>
      <w:jc w:val="center"/>
    </w:pPr>
    <w:proofErr w:type="gramStart"/>
    <w:r>
      <w:rPr>
        <w:rFonts w:ascii="Calibri" w:hAnsi="Calibri" w:cs="Calibri"/>
        <w:b/>
        <w:bCs/>
        <w:color w:val="000000"/>
        <w:sz w:val="20"/>
        <w:szCs w:val="20"/>
      </w:rPr>
      <w:t>con</w:t>
    </w:r>
    <w:proofErr w:type="gramEnd"/>
    <w:r>
      <w:rPr>
        <w:rFonts w:ascii="Calibri" w:hAnsi="Calibri" w:cs="Calibri"/>
        <w:b/>
        <w:bCs/>
        <w:color w:val="000000"/>
        <w:sz w:val="20"/>
        <w:szCs w:val="20"/>
      </w:rPr>
      <w:t xml:space="preserve"> sedi staccate di Ostra Vetere e Castelleone di Suasa</w:t>
    </w:r>
  </w:p>
  <w:p w14:paraId="32484DBF" w14:textId="77777777" w:rsidR="00847038" w:rsidRDefault="00847038" w:rsidP="00847038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Piazzale della Liberazione, 2 – 60013 </w:t>
    </w:r>
    <w:proofErr w:type="gramStart"/>
    <w:r>
      <w:rPr>
        <w:rFonts w:ascii="Calibri" w:hAnsi="Calibri" w:cs="Calibri"/>
        <w:b/>
        <w:bCs/>
        <w:i/>
        <w:iCs/>
        <w:color w:val="000000"/>
        <w:sz w:val="20"/>
        <w:szCs w:val="20"/>
      </w:rPr>
      <w:t>CORINALDO  (</w:t>
    </w:r>
    <w:proofErr w:type="gramEnd"/>
    <w:r>
      <w:rPr>
        <w:rFonts w:ascii="Calibri" w:hAnsi="Calibri" w:cs="Calibri"/>
        <w:b/>
        <w:bCs/>
        <w:i/>
        <w:iCs/>
        <w:color w:val="000000"/>
        <w:sz w:val="20"/>
        <w:szCs w:val="20"/>
      </w:rPr>
      <w:t>AN)</w:t>
    </w:r>
  </w:p>
  <w:p w14:paraId="1ADB66FD" w14:textId="77777777" w:rsidR="00847038" w:rsidRDefault="00847038" w:rsidP="00847038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Codice Meccanografico </w:t>
    </w:r>
    <w:r>
      <w:rPr>
        <w:rFonts w:ascii="Calibri" w:hAnsi="Calibri" w:cs="Calibri"/>
        <w:b/>
        <w:bCs/>
        <w:i/>
        <w:iCs/>
        <w:color w:val="000000"/>
        <w:sz w:val="20"/>
        <w:szCs w:val="20"/>
      </w:rPr>
      <w:t>ANIC834008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 – Codice Fiscale </w:t>
    </w:r>
    <w:r>
      <w:rPr>
        <w:rFonts w:ascii="Calibri" w:hAnsi="Calibri" w:cs="Calibri"/>
        <w:b/>
        <w:bCs/>
        <w:i/>
        <w:iCs/>
        <w:color w:val="000000"/>
        <w:sz w:val="20"/>
        <w:szCs w:val="20"/>
      </w:rPr>
      <w:t>92015290429</w:t>
    </w:r>
  </w:p>
  <w:p w14:paraId="6E0AC023" w14:textId="77777777" w:rsidR="00847038" w:rsidRDefault="00847038" w:rsidP="00847038">
    <w:pPr>
      <w:pStyle w:val="NormaleWeb"/>
      <w:spacing w:before="0" w:beforeAutospacing="0" w:after="0" w:afterAutospacing="0"/>
      <w:jc w:val="center"/>
      <w:rPr>
        <w:rStyle w:val="Collegamentoipertestuale"/>
        <w:rFonts w:ascii="Calibri" w:hAnsi="Calibri" w:cs="Calibri"/>
        <w:b/>
        <w:bCs/>
        <w:i/>
        <w:iCs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Tel. </w:t>
    </w:r>
    <w:r>
      <w:rPr>
        <w:rFonts w:ascii="Calibri" w:hAnsi="Calibri" w:cs="Calibri"/>
        <w:b/>
        <w:bCs/>
        <w:i/>
        <w:iCs/>
        <w:color w:val="000000"/>
        <w:sz w:val="20"/>
        <w:szCs w:val="20"/>
      </w:rPr>
      <w:t>071.67161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 -–</w:t>
    </w:r>
    <w:r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 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e-mail: </w:t>
    </w:r>
    <w:hyperlink r:id="rId2" w:history="1">
      <w:r>
        <w:rPr>
          <w:rStyle w:val="Collegamentoipertestuale"/>
          <w:rFonts w:ascii="Calibri" w:hAnsi="Calibri" w:cs="Calibri"/>
          <w:i/>
          <w:iCs/>
          <w:sz w:val="20"/>
          <w:szCs w:val="20"/>
        </w:rPr>
        <w:t>anic834008@istruzione.it</w:t>
      </w:r>
    </w:hyperlink>
    <w:r>
      <w:rPr>
        <w:rFonts w:ascii="Calibri" w:hAnsi="Calibri" w:cs="Calibri"/>
        <w:b/>
        <w:bCs/>
        <w:color w:val="000000"/>
        <w:sz w:val="20"/>
        <w:szCs w:val="20"/>
      </w:rPr>
      <w:t xml:space="preserve"> – </w:t>
    </w:r>
    <w:r>
      <w:rPr>
        <w:rFonts w:ascii="Calibri" w:hAnsi="Calibri" w:cs="Calibri"/>
        <w:i/>
        <w:iCs/>
        <w:color w:val="000000"/>
        <w:sz w:val="20"/>
        <w:szCs w:val="20"/>
      </w:rPr>
      <w:t>sito</w:t>
    </w:r>
    <w:r>
      <w:rPr>
        <w:rFonts w:ascii="Calibri" w:hAnsi="Calibri" w:cs="Calibri"/>
        <w:b/>
        <w:bCs/>
        <w:color w:val="000000"/>
        <w:sz w:val="20"/>
        <w:szCs w:val="20"/>
      </w:rPr>
      <w:t xml:space="preserve"> </w:t>
    </w:r>
    <w:hyperlink r:id="rId3" w:history="1">
      <w:r>
        <w:rPr>
          <w:rStyle w:val="Collegamentoipertestuale"/>
          <w:rFonts w:ascii="Calibri" w:hAnsi="Calibri" w:cs="Calibri"/>
          <w:i/>
          <w:iCs/>
          <w:sz w:val="20"/>
          <w:szCs w:val="20"/>
        </w:rPr>
        <w:t>www.iccorinaldo.edu.it</w:t>
      </w:r>
    </w:hyperlink>
  </w:p>
  <w:p w14:paraId="4E739D93" w14:textId="77777777" w:rsidR="00847038" w:rsidRPr="00FB27E3" w:rsidRDefault="00847038" w:rsidP="003C429F">
    <w:pPr>
      <w:rPr>
        <w:rFonts w:ascii="Garamond" w:hAnsi="Garamond" w:cs="Garamond"/>
        <w:b/>
        <w:sz w:val="22"/>
        <w:szCs w:val="22"/>
      </w:rPr>
    </w:pPr>
  </w:p>
  <w:p w14:paraId="697FF22C" w14:textId="0183B9E1" w:rsidR="003C429F" w:rsidRPr="003C429F" w:rsidRDefault="003C429F" w:rsidP="003C429F">
    <w:pPr>
      <w:keepNext/>
      <w:jc w:val="center"/>
      <w:outlineLvl w:val="0"/>
      <w:rPr>
        <w:rFonts w:ascii="Garamond" w:hAnsi="Garamond" w:cs="Garamond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80348"/>
    <w:multiLevelType w:val="multilevel"/>
    <w:tmpl w:val="056C65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55653EB1"/>
    <w:multiLevelType w:val="hybridMultilevel"/>
    <w:tmpl w:val="8E04BFD6"/>
    <w:lvl w:ilvl="0" w:tplc="8ADC8B10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E0384"/>
    <w:multiLevelType w:val="multilevel"/>
    <w:tmpl w:val="2A3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A"/>
    <w:rsid w:val="00060D87"/>
    <w:rsid w:val="00136625"/>
    <w:rsid w:val="001379E2"/>
    <w:rsid w:val="0014772E"/>
    <w:rsid w:val="001505F9"/>
    <w:rsid w:val="001510B7"/>
    <w:rsid w:val="00177739"/>
    <w:rsid w:val="001D5A9F"/>
    <w:rsid w:val="001F3FD9"/>
    <w:rsid w:val="00255BB8"/>
    <w:rsid w:val="002A18E3"/>
    <w:rsid w:val="0032209B"/>
    <w:rsid w:val="003761C2"/>
    <w:rsid w:val="003C0A7E"/>
    <w:rsid w:val="003C429F"/>
    <w:rsid w:val="00455AA4"/>
    <w:rsid w:val="004E7FCF"/>
    <w:rsid w:val="005519D2"/>
    <w:rsid w:val="005E0402"/>
    <w:rsid w:val="00661D18"/>
    <w:rsid w:val="00680A81"/>
    <w:rsid w:val="006A5609"/>
    <w:rsid w:val="006C0C2C"/>
    <w:rsid w:val="006E4788"/>
    <w:rsid w:val="007256C7"/>
    <w:rsid w:val="00761572"/>
    <w:rsid w:val="007802DB"/>
    <w:rsid w:val="008349DA"/>
    <w:rsid w:val="00847038"/>
    <w:rsid w:val="00882843"/>
    <w:rsid w:val="008F60EE"/>
    <w:rsid w:val="00B30399"/>
    <w:rsid w:val="00BE020B"/>
    <w:rsid w:val="00C009C7"/>
    <w:rsid w:val="00C31D67"/>
    <w:rsid w:val="00CF17EA"/>
    <w:rsid w:val="00CF62F5"/>
    <w:rsid w:val="00D15A5F"/>
    <w:rsid w:val="00D5257E"/>
    <w:rsid w:val="00DD7A35"/>
    <w:rsid w:val="00E75FCA"/>
    <w:rsid w:val="00F3603D"/>
    <w:rsid w:val="00F363B5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D317"/>
  <w15:docId w15:val="{F8AD62AD-9E95-4B26-9B40-A4C6286D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519D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C429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29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C429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29F"/>
    <w:rPr>
      <w:rFonts w:cs="Mangal"/>
      <w:szCs w:val="21"/>
    </w:rPr>
  </w:style>
  <w:style w:type="paragraph" w:styleId="NormaleWeb">
    <w:name w:val="Normal (Web)"/>
    <w:basedOn w:val="Normale"/>
    <w:uiPriority w:val="99"/>
    <w:unhideWhenUsed/>
    <w:rsid w:val="00060D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custom-variable">
    <w:name w:val="custom-variable"/>
    <w:basedOn w:val="Carpredefinitoparagrafo"/>
    <w:rsid w:val="00060D87"/>
  </w:style>
  <w:style w:type="character" w:styleId="Enfasigrassetto">
    <w:name w:val="Strong"/>
    <w:basedOn w:val="Carpredefinitoparagrafo"/>
    <w:uiPriority w:val="22"/>
    <w:qFormat/>
    <w:rsid w:val="00060D87"/>
    <w:rPr>
      <w:b/>
      <w:bCs/>
    </w:rPr>
  </w:style>
  <w:style w:type="paragraph" w:customStyle="1" w:styleId="Corpo">
    <w:name w:val="Corpo"/>
    <w:rsid w:val="008F60E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8F60EE"/>
    <w:rPr>
      <w:color w:val="000080"/>
      <w:u w:val="single"/>
    </w:rPr>
  </w:style>
  <w:style w:type="table" w:customStyle="1" w:styleId="TableNormal">
    <w:name w:val="Table Normal"/>
    <w:uiPriority w:val="2"/>
    <w:qFormat/>
    <w:rsid w:val="008F60E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val="it-IT" w:eastAsia="it-IT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F60E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ascii="Times New Roman" w:eastAsia="Arial Unicode MS" w:hAnsi="Times New Roman" w:cs="Times New Roman"/>
      <w:bdr w:val="nil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8F60EE"/>
    <w:pPr>
      <w:suppressAutoHyphens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19D2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table" w:styleId="Grigliatabella">
    <w:name w:val="Table Grid"/>
    <w:basedOn w:val="Tabellanormale"/>
    <w:uiPriority w:val="59"/>
    <w:rsid w:val="001379E2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6A5609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6A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inaldo.edu.it" TargetMode="External"/><Relationship Id="rId2" Type="http://schemas.openxmlformats.org/officeDocument/2006/relationships/hyperlink" Target="mailto:anic834008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Andreolini</dc:creator>
  <dc:description/>
  <cp:lastModifiedBy>Vicepresidenza</cp:lastModifiedBy>
  <cp:revision>6</cp:revision>
  <cp:lastPrinted>2024-08-12T06:15:00Z</cp:lastPrinted>
  <dcterms:created xsi:type="dcterms:W3CDTF">2026-05-26T09:27:00Z</dcterms:created>
  <dcterms:modified xsi:type="dcterms:W3CDTF">2026-05-28T06:26:00Z</dcterms:modified>
  <dc:language>en-US</dc:language>
</cp:coreProperties>
</file>