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5C6B" w14:textId="77777777" w:rsidR="002C278B" w:rsidRPr="002C278B" w:rsidRDefault="002C278B" w:rsidP="002C278B">
      <w:pPr>
        <w:spacing w:after="0" w:line="240" w:lineRule="auto"/>
        <w:ind w:right="-170"/>
        <w:jc w:val="center"/>
        <w:rPr>
          <w:rFonts w:ascii="Arial" w:eastAsia="Times New Roman" w:hAnsi="Arial" w:cs="Arial"/>
          <w:b/>
          <w:sz w:val="24"/>
          <w:szCs w:val="24"/>
          <w:u w:val="single"/>
          <w:lang w:eastAsia="it-IT"/>
        </w:rPr>
      </w:pPr>
      <w:r w:rsidRPr="002C278B">
        <w:rPr>
          <w:rFonts w:ascii="Arial" w:eastAsia="Times New Roman" w:hAnsi="Arial" w:cs="Arial"/>
          <w:b/>
          <w:sz w:val="24"/>
          <w:szCs w:val="24"/>
          <w:u w:val="single"/>
          <w:lang w:eastAsia="it-IT"/>
        </w:rPr>
        <w:t>DICHIARAZIONI SOSTITUTIVE DI CERTIFICAZIONI e DELL’ATTO DI NOTORIETÀ e informative varie</w:t>
      </w:r>
    </w:p>
    <w:p w14:paraId="71DA6CD4" w14:textId="77777777" w:rsidR="002C278B" w:rsidRPr="002C278B" w:rsidRDefault="002C278B" w:rsidP="002C278B">
      <w:pPr>
        <w:spacing w:before="120" w:after="0" w:line="240" w:lineRule="auto"/>
        <w:ind w:right="-170"/>
        <w:jc w:val="center"/>
        <w:rPr>
          <w:rFonts w:ascii="Arial" w:eastAsia="Times New Roman" w:hAnsi="Arial" w:cs="Arial"/>
          <w:lang w:val="de-DE" w:eastAsia="it-IT"/>
        </w:rPr>
      </w:pPr>
      <w:r w:rsidRPr="002C278B">
        <w:rPr>
          <w:rFonts w:ascii="Arial" w:eastAsia="Times New Roman" w:hAnsi="Arial" w:cs="Arial"/>
          <w:lang w:val="de-DE" w:eastAsia="it-IT"/>
        </w:rPr>
        <w:t>(</w:t>
      </w:r>
      <w:proofErr w:type="spellStart"/>
      <w:r w:rsidRPr="002C278B">
        <w:rPr>
          <w:rFonts w:ascii="Arial" w:eastAsia="Times New Roman" w:hAnsi="Arial" w:cs="Arial"/>
          <w:i/>
          <w:lang w:val="de-DE" w:eastAsia="it-IT"/>
        </w:rPr>
        <w:t>artt</w:t>
      </w:r>
      <w:proofErr w:type="spellEnd"/>
      <w:r w:rsidRPr="002C278B">
        <w:rPr>
          <w:rFonts w:ascii="Arial" w:eastAsia="Times New Roman" w:hAnsi="Arial" w:cs="Arial"/>
          <w:i/>
          <w:lang w:val="de-DE" w:eastAsia="it-IT"/>
        </w:rPr>
        <w:t>. 46 e 47 del D.P.R. 28.12.2000, n. 445</w:t>
      </w:r>
      <w:r w:rsidRPr="002C278B">
        <w:rPr>
          <w:rFonts w:ascii="Arial" w:eastAsia="Times New Roman" w:hAnsi="Arial" w:cs="Arial"/>
          <w:lang w:val="de-DE" w:eastAsia="it-IT"/>
        </w:rPr>
        <w:t>)</w:t>
      </w:r>
    </w:p>
    <w:p w14:paraId="638DF9E0" w14:textId="77777777" w:rsidR="002C278B" w:rsidRPr="002C278B" w:rsidRDefault="002C278B" w:rsidP="002C278B">
      <w:pPr>
        <w:tabs>
          <w:tab w:val="center" w:pos="4819"/>
          <w:tab w:val="right" w:pos="9638"/>
        </w:tabs>
        <w:spacing w:after="0" w:line="240" w:lineRule="auto"/>
        <w:jc w:val="center"/>
        <w:rPr>
          <w:rFonts w:ascii="Arial" w:eastAsia="Times New Roman" w:hAnsi="Arial" w:cs="Arial"/>
          <w:b/>
          <w:lang w:eastAsia="it-IT"/>
        </w:rPr>
      </w:pPr>
    </w:p>
    <w:p w14:paraId="2110306E" w14:textId="0811E260" w:rsidR="00BA2763" w:rsidRDefault="002C278B" w:rsidP="002C278B">
      <w:pPr>
        <w:spacing w:after="0" w:line="240" w:lineRule="auto"/>
        <w:jc w:val="both"/>
        <w:rPr>
          <w:rFonts w:ascii="Arial" w:eastAsia="Times New Roman" w:hAnsi="Arial" w:cs="Arial"/>
          <w:b/>
          <w:sz w:val="24"/>
          <w:szCs w:val="24"/>
          <w:lang w:eastAsia="it-IT"/>
        </w:rPr>
      </w:pPr>
      <w:r w:rsidRPr="00BA2763">
        <w:rPr>
          <w:rFonts w:ascii="Arial" w:eastAsia="Times New Roman" w:hAnsi="Arial" w:cs="Arial"/>
          <w:b/>
          <w:sz w:val="24"/>
          <w:szCs w:val="24"/>
          <w:u w:val="single"/>
          <w:lang w:eastAsia="it-IT"/>
        </w:rPr>
        <w:t>OGGETTO DELL'APPALTO</w:t>
      </w:r>
      <w:r w:rsidRPr="002C278B">
        <w:rPr>
          <w:rFonts w:ascii="Arial" w:eastAsia="Times New Roman" w:hAnsi="Arial" w:cs="Arial"/>
          <w:b/>
          <w:sz w:val="24"/>
          <w:szCs w:val="24"/>
          <w:lang w:eastAsia="it-IT"/>
        </w:rPr>
        <w:t xml:space="preserve">: </w:t>
      </w:r>
      <w:r w:rsidR="004D1B84" w:rsidRPr="004D1B84">
        <w:rPr>
          <w:rFonts w:ascii="Arial" w:eastAsia="Times New Roman" w:hAnsi="Arial" w:cs="Arial"/>
          <w:b/>
          <w:sz w:val="24"/>
          <w:szCs w:val="24"/>
          <w:lang w:eastAsia="it-IT"/>
        </w:rPr>
        <w:t>SERVIZIO ASSICURAZIONE RESPONSABILITÀ CIVILE TERZI (RCT) INFORTUNI, MALATTIA (COMPRESO COVID -19), TUTELA LEGALE ED ASSISTENZA PER GLI AA. SS. 2022/2023- 2023/2024-2024/2025 PER ALUNNI E OPERATORI SCOLASTICI</w:t>
      </w:r>
    </w:p>
    <w:p w14:paraId="051EB7B8" w14:textId="77777777" w:rsidR="00BA2763" w:rsidRDefault="00BA2763" w:rsidP="002C278B">
      <w:pPr>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 xml:space="preserve">CUP: </w:t>
      </w:r>
    </w:p>
    <w:p w14:paraId="067AB376" w14:textId="10C6ADD9" w:rsidR="002C278B" w:rsidRPr="002C278B" w:rsidRDefault="002C278B" w:rsidP="002C278B">
      <w:pPr>
        <w:spacing w:after="0" w:line="240" w:lineRule="auto"/>
        <w:jc w:val="both"/>
        <w:rPr>
          <w:rFonts w:ascii="Arial" w:eastAsia="Times New Roman" w:hAnsi="Arial" w:cs="Arial"/>
          <w:b/>
          <w:sz w:val="24"/>
          <w:szCs w:val="24"/>
          <w:lang w:eastAsia="it-IT"/>
        </w:rPr>
      </w:pPr>
      <w:r w:rsidRPr="002C278B">
        <w:rPr>
          <w:rFonts w:ascii="Arial" w:eastAsia="Times New Roman" w:hAnsi="Arial" w:cs="Arial"/>
          <w:b/>
          <w:sz w:val="24"/>
          <w:szCs w:val="24"/>
          <w:lang w:eastAsia="it-IT"/>
        </w:rPr>
        <w:t>CIG:</w:t>
      </w:r>
      <w:r w:rsidR="00BA2763">
        <w:rPr>
          <w:rFonts w:ascii="Arial" w:eastAsia="Times New Roman" w:hAnsi="Arial" w:cs="Arial"/>
          <w:b/>
          <w:sz w:val="24"/>
          <w:szCs w:val="24"/>
          <w:lang w:eastAsia="it-IT"/>
        </w:rPr>
        <w:t xml:space="preserve"> </w:t>
      </w:r>
      <w:r w:rsidR="004D1B84" w:rsidRPr="004D1B84">
        <w:rPr>
          <w:rFonts w:ascii="Arial" w:eastAsia="Times New Roman" w:hAnsi="Arial" w:cs="Arial"/>
          <w:b/>
          <w:sz w:val="24"/>
          <w:szCs w:val="24"/>
          <w:lang w:eastAsia="it-IT"/>
        </w:rPr>
        <w:t>Z53376A351</w:t>
      </w:r>
      <w:r w:rsidR="00BA2763" w:rsidRPr="00BA2763">
        <w:t xml:space="preserve"> </w:t>
      </w:r>
    </w:p>
    <w:p w14:paraId="2C437063" w14:textId="77777777" w:rsidR="002C278B" w:rsidRPr="002C278B" w:rsidRDefault="002C278B" w:rsidP="002C278B">
      <w:pPr>
        <w:tabs>
          <w:tab w:val="left" w:pos="9639"/>
        </w:tabs>
        <w:spacing w:before="120" w:after="0" w:line="360" w:lineRule="auto"/>
        <w:jc w:val="both"/>
        <w:rPr>
          <w:rFonts w:ascii="Arial" w:eastAsia="Times New Roman" w:hAnsi="Arial" w:cs="Arial"/>
        </w:rPr>
      </w:pPr>
      <w:r w:rsidRPr="002C278B">
        <w:rPr>
          <w:rFonts w:ascii="Arial" w:eastAsia="Times New Roman" w:hAnsi="Arial" w:cs="Arial"/>
        </w:rPr>
        <w:t xml:space="preserve">Il/La sottoscritto/a __________________________________________________________, nato/a </w:t>
      </w:r>
      <w:proofErr w:type="spellStart"/>
      <w:r w:rsidRPr="002C278B">
        <w:rPr>
          <w:rFonts w:ascii="Arial" w:eastAsia="Times New Roman" w:hAnsi="Arial" w:cs="Arial"/>
        </w:rPr>
        <w:t>a</w:t>
      </w:r>
      <w:proofErr w:type="spellEnd"/>
      <w:r w:rsidRPr="002C278B">
        <w:rPr>
          <w:rFonts w:ascii="Arial" w:eastAsia="Times New Roman" w:hAnsi="Arial" w:cs="Arial"/>
        </w:rPr>
        <w:t xml:space="preserve"> 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dello Ditta_______________________________________________________, con sede legale in _______________________________ (_____), Via/Piazza _______________________________ N._____, C.F.______________________________, P.IVA n. _____________________________</w:t>
      </w:r>
    </w:p>
    <w:p w14:paraId="323B5A7C" w14:textId="77777777" w:rsidR="002C278B" w:rsidRPr="002C278B" w:rsidRDefault="002C278B" w:rsidP="002C278B">
      <w:pPr>
        <w:spacing w:before="120" w:after="0" w:line="240" w:lineRule="auto"/>
        <w:jc w:val="both"/>
        <w:rPr>
          <w:rFonts w:ascii="Arial" w:eastAsia="Times New Roman" w:hAnsi="Arial" w:cs="Arial"/>
          <w:b/>
          <w:lang w:eastAsia="it-IT"/>
        </w:rPr>
      </w:pPr>
      <w:r w:rsidRPr="002C278B">
        <w:rPr>
          <w:rFonts w:ascii="Arial" w:eastAsia="Times New Roman" w:hAnsi="Arial" w:cs="Arial"/>
          <w:b/>
          <w:lang w:eastAsia="it-IT"/>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 3) e 4):</w:t>
      </w:r>
    </w:p>
    <w:p w14:paraId="2A0B1CB1" w14:textId="77777777" w:rsidR="002C278B" w:rsidRPr="002C278B" w:rsidRDefault="002C278B" w:rsidP="002C278B">
      <w:pPr>
        <w:tabs>
          <w:tab w:val="center" w:pos="4819"/>
          <w:tab w:val="right" w:pos="9638"/>
        </w:tabs>
        <w:spacing w:after="0" w:line="240" w:lineRule="auto"/>
        <w:jc w:val="center"/>
        <w:rPr>
          <w:rFonts w:ascii="Arial" w:eastAsia="Times New Roman" w:hAnsi="Arial" w:cs="Arial"/>
          <w:b/>
          <w:lang w:eastAsia="it-IT"/>
        </w:rPr>
      </w:pPr>
    </w:p>
    <w:p w14:paraId="07587D62" w14:textId="77777777" w:rsidR="002C278B" w:rsidRPr="002C278B" w:rsidRDefault="009C7E40" w:rsidP="002C278B">
      <w:pPr>
        <w:numPr>
          <w:ilvl w:val="0"/>
          <w:numId w:val="1"/>
        </w:numPr>
        <w:pBdr>
          <w:top w:val="single" w:sz="4" w:space="1" w:color="auto"/>
          <w:left w:val="single" w:sz="4" w:space="4" w:color="auto"/>
          <w:bottom w:val="single" w:sz="4" w:space="1" w:color="auto"/>
          <w:right w:val="single" w:sz="4" w:space="4" w:color="auto"/>
        </w:pBdr>
        <w:tabs>
          <w:tab w:val="center" w:pos="567"/>
          <w:tab w:val="right" w:pos="9638"/>
        </w:tabs>
        <w:spacing w:after="0" w:line="256" w:lineRule="auto"/>
        <w:jc w:val="both"/>
        <w:rPr>
          <w:rFonts w:ascii="Arial" w:eastAsia="Times New Roman" w:hAnsi="Arial" w:cs="Arial"/>
          <w:b/>
          <w:lang w:eastAsia="it-IT"/>
        </w:rPr>
      </w:pPr>
      <w:r>
        <w:rPr>
          <w:rFonts w:ascii="Arial" w:eastAsia="Times New Roman" w:hAnsi="Arial" w:cs="Arial"/>
          <w:b/>
          <w:lang w:eastAsia="it-IT"/>
        </w:rPr>
        <w:t xml:space="preserve"> </w:t>
      </w:r>
      <w:r w:rsidR="002C278B" w:rsidRPr="002C278B">
        <w:rPr>
          <w:rFonts w:ascii="Arial" w:eastAsia="Times New Roman" w:hAnsi="Arial" w:cs="Arial"/>
          <w:b/>
          <w:lang w:eastAsia="it-IT"/>
        </w:rPr>
        <w:t xml:space="preserve">Dichiarazione di cui agli artt. </w:t>
      </w:r>
      <w:r>
        <w:rPr>
          <w:rFonts w:ascii="Arial" w:eastAsia="Times New Roman" w:hAnsi="Arial" w:cs="Arial"/>
          <w:b/>
          <w:lang w:eastAsia="it-IT"/>
        </w:rPr>
        <w:t xml:space="preserve">80 e 83 del </w:t>
      </w:r>
      <w:proofErr w:type="spellStart"/>
      <w:r>
        <w:rPr>
          <w:rFonts w:ascii="Arial" w:eastAsia="Times New Roman" w:hAnsi="Arial" w:cs="Arial"/>
          <w:b/>
          <w:lang w:eastAsia="it-IT"/>
        </w:rPr>
        <w:t>D.L</w:t>
      </w:r>
      <w:r w:rsidR="002C278B" w:rsidRPr="002C278B">
        <w:rPr>
          <w:rFonts w:ascii="Arial" w:eastAsia="Times New Roman" w:hAnsi="Arial" w:cs="Arial"/>
          <w:b/>
          <w:lang w:eastAsia="it-IT"/>
        </w:rPr>
        <w:t>gs</w:t>
      </w:r>
      <w:proofErr w:type="spellEnd"/>
      <w:r w:rsidR="002C278B" w:rsidRPr="002C278B">
        <w:rPr>
          <w:rFonts w:ascii="Arial" w:eastAsia="Times New Roman" w:hAnsi="Arial" w:cs="Arial"/>
          <w:b/>
          <w:lang w:eastAsia="it-IT"/>
        </w:rPr>
        <w:t xml:space="preserve"> 18 aprile 2016, n. 50</w:t>
      </w:r>
    </w:p>
    <w:p w14:paraId="68CECC3A" w14:textId="77777777" w:rsidR="002C278B" w:rsidRPr="002C278B" w:rsidRDefault="002C278B" w:rsidP="002C278B">
      <w:pPr>
        <w:spacing w:after="0" w:line="240" w:lineRule="auto"/>
        <w:jc w:val="both"/>
        <w:rPr>
          <w:rFonts w:ascii="Times New Roman" w:eastAsia="Times New Roman" w:hAnsi="Times New Roman" w:cs="Times New Roman"/>
          <w:lang w:val="fr-FR" w:eastAsia="it-IT"/>
        </w:rPr>
      </w:pPr>
    </w:p>
    <w:p w14:paraId="607DACAD" w14:textId="77777777" w:rsidR="002C278B" w:rsidRPr="002C278B" w:rsidRDefault="002C278B" w:rsidP="002C278B">
      <w:pPr>
        <w:tabs>
          <w:tab w:val="left" w:pos="9639"/>
        </w:tabs>
        <w:spacing w:before="120" w:after="0" w:line="360" w:lineRule="auto"/>
        <w:jc w:val="both"/>
        <w:rPr>
          <w:rFonts w:ascii="Arial" w:eastAsia="Times New Roman" w:hAnsi="Arial" w:cs="Arial"/>
        </w:rPr>
      </w:pPr>
      <w:r w:rsidRPr="002C278B">
        <w:rPr>
          <w:rFonts w:ascii="Arial" w:eastAsia="Times New Roman" w:hAnsi="Arial" w:cs="Arial"/>
        </w:rPr>
        <w:t xml:space="preserve">Il/La sottoscritto/a __________________________________________________________, nato/a </w:t>
      </w:r>
      <w:proofErr w:type="spellStart"/>
      <w:r w:rsidRPr="002C278B">
        <w:rPr>
          <w:rFonts w:ascii="Arial" w:eastAsia="Times New Roman" w:hAnsi="Arial" w:cs="Arial"/>
        </w:rPr>
        <w:t>a</w:t>
      </w:r>
      <w:proofErr w:type="spellEnd"/>
      <w:r w:rsidRPr="002C278B">
        <w:rPr>
          <w:rFonts w:ascii="Arial" w:eastAsia="Times New Roman" w:hAnsi="Arial" w:cs="Arial"/>
        </w:rPr>
        <w:t xml:space="preserve"> 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dello Ditta_______________________________________________________, con sede legale in _______________________________ (_____), Via/Piazza _______________________________ N._____, C.F.______________________________, P.IVA n. _____________________________</w:t>
      </w:r>
    </w:p>
    <w:p w14:paraId="5056605C" w14:textId="77777777" w:rsidR="002C278B" w:rsidRPr="002C278B" w:rsidRDefault="002C278B" w:rsidP="002C278B">
      <w:pPr>
        <w:spacing w:before="120" w:after="0" w:line="240" w:lineRule="auto"/>
        <w:jc w:val="both"/>
        <w:rPr>
          <w:rFonts w:ascii="Arial" w:eastAsia="Times New Roman" w:hAnsi="Arial" w:cs="Arial"/>
          <w:b/>
          <w:lang w:eastAsia="it-IT"/>
        </w:rPr>
      </w:pPr>
      <w:r w:rsidRPr="002C278B">
        <w:rPr>
          <w:rFonts w:ascii="Arial" w:eastAsia="Times New Roman" w:hAnsi="Arial" w:cs="Arial"/>
          <w:b/>
          <w:lang w:eastAsia="it-IT"/>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 3) e 4):</w:t>
      </w:r>
    </w:p>
    <w:p w14:paraId="1CBB7866" w14:textId="77777777" w:rsidR="002C278B" w:rsidRPr="002C278B" w:rsidRDefault="002C278B" w:rsidP="002C278B">
      <w:pPr>
        <w:spacing w:after="0" w:line="240" w:lineRule="auto"/>
        <w:jc w:val="both"/>
        <w:rPr>
          <w:rFonts w:ascii="Times New Roman" w:eastAsia="Times New Roman" w:hAnsi="Times New Roman" w:cs="Times New Roman"/>
          <w:sz w:val="24"/>
          <w:szCs w:val="24"/>
          <w:lang w:eastAsia="it-IT"/>
        </w:rPr>
      </w:pPr>
    </w:p>
    <w:p w14:paraId="5F06A5C3" w14:textId="77777777" w:rsidR="002C278B" w:rsidRPr="002C278B" w:rsidRDefault="002C278B" w:rsidP="002C278B">
      <w:pPr>
        <w:spacing w:after="0" w:line="240" w:lineRule="auto"/>
        <w:jc w:val="center"/>
        <w:rPr>
          <w:rFonts w:ascii="Arial" w:eastAsia="Times New Roman" w:hAnsi="Arial" w:cs="Arial"/>
        </w:rPr>
      </w:pPr>
      <w:r w:rsidRPr="002C278B">
        <w:rPr>
          <w:rFonts w:ascii="Arial" w:eastAsia="Times New Roman" w:hAnsi="Arial" w:cs="Arial"/>
        </w:rPr>
        <w:t>Dichiara sotto la propria personale responsabilità:</w:t>
      </w:r>
    </w:p>
    <w:p w14:paraId="1D121956" w14:textId="77777777" w:rsidR="002C278B" w:rsidRPr="002C278B" w:rsidRDefault="002C278B" w:rsidP="002C278B">
      <w:pPr>
        <w:spacing w:after="0" w:line="240" w:lineRule="auto"/>
        <w:jc w:val="both"/>
        <w:rPr>
          <w:rFonts w:ascii="Arial" w:eastAsia="Times New Roman" w:hAnsi="Arial" w:cs="Arial"/>
        </w:rPr>
      </w:pPr>
    </w:p>
    <w:p w14:paraId="5A62B682" w14:textId="77777777" w:rsidR="002C278B" w:rsidRPr="002C278B" w:rsidRDefault="002C278B" w:rsidP="002C278B">
      <w:pPr>
        <w:spacing w:after="0" w:line="240" w:lineRule="auto"/>
        <w:jc w:val="center"/>
        <w:rPr>
          <w:rFonts w:ascii="Arial" w:eastAsia="Times New Roman" w:hAnsi="Arial" w:cs="Arial"/>
        </w:rPr>
      </w:pPr>
      <w:r w:rsidRPr="002C278B">
        <w:rPr>
          <w:rFonts w:ascii="Arial" w:eastAsia="Times New Roman" w:hAnsi="Arial" w:cs="Arial"/>
        </w:rPr>
        <w:t xml:space="preserve">Che l’impresa non si trova in alcuna delle situazioni di esclusione dalla partecipazione alla gara di cui </w:t>
      </w:r>
      <w:proofErr w:type="spellStart"/>
      <w:r w:rsidRPr="002C278B">
        <w:rPr>
          <w:rFonts w:ascii="Arial" w:eastAsia="Times New Roman" w:hAnsi="Arial" w:cs="Arial"/>
        </w:rPr>
        <w:t>al’art</w:t>
      </w:r>
      <w:proofErr w:type="spellEnd"/>
      <w:r w:rsidRPr="002C278B">
        <w:rPr>
          <w:rFonts w:ascii="Arial" w:eastAsia="Times New Roman" w:hAnsi="Arial" w:cs="Arial"/>
        </w:rPr>
        <w:t>. 80 del D.lgs. 18/04/2016, n. 50 e, in particolare:</w:t>
      </w:r>
    </w:p>
    <w:p w14:paraId="180070E5" w14:textId="77777777" w:rsidR="002C278B" w:rsidRPr="002C278B" w:rsidRDefault="002C278B" w:rsidP="002C278B">
      <w:pPr>
        <w:spacing w:after="0" w:line="240" w:lineRule="auto"/>
        <w:jc w:val="both"/>
        <w:rPr>
          <w:rFonts w:ascii="Arial" w:eastAsia="Times New Roman" w:hAnsi="Arial" w:cs="Arial"/>
        </w:rPr>
      </w:pPr>
    </w:p>
    <w:p w14:paraId="63F7C899"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1. che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33D77365"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lastRenderedPageBreak/>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B72AD0D"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b) delitti, consumati o tentati, di cui agli articoli 317, 318, 319, 319ter, 319quater, 320, 321, 322, 322bis, 346bis, 353, 353bis, 354, 355 e 356 del codice penale nonché all'articolo 2635 del codice civile;</w:t>
      </w:r>
    </w:p>
    <w:p w14:paraId="2965B0E1"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c)</w:t>
      </w:r>
      <w:r>
        <w:rPr>
          <w:rFonts w:ascii="Arial" w:eastAsia="Times New Roman" w:hAnsi="Arial" w:cs="Arial"/>
        </w:rPr>
        <w:t xml:space="preserve"> </w:t>
      </w:r>
      <w:r w:rsidRPr="002C278B">
        <w:rPr>
          <w:rFonts w:ascii="Arial" w:eastAsia="Times New Roman" w:hAnsi="Arial" w:cs="Arial"/>
        </w:rPr>
        <w:t>frode ai sensi dell'articolo 1 della convenzione relativa alla tutela degli interessi finanziari delle Comunità europee;</w:t>
      </w:r>
    </w:p>
    <w:p w14:paraId="3D3F639B"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d)</w:t>
      </w:r>
      <w:r>
        <w:rPr>
          <w:rFonts w:ascii="Arial" w:eastAsia="Times New Roman" w:hAnsi="Arial" w:cs="Arial"/>
        </w:rPr>
        <w:t xml:space="preserve"> </w:t>
      </w:r>
      <w:r w:rsidRPr="002C278B">
        <w:rPr>
          <w:rFonts w:ascii="Arial" w:eastAsia="Times New Roman" w:hAnsi="Arial" w:cs="Arial"/>
        </w:rPr>
        <w:t>delitti, consumati o tentati, commessi con finalità di terrorismo, anche internazionale, e di eversione dell'ordine costituzionale reati terroristici o reati connessi alle attività terroristiche;</w:t>
      </w:r>
    </w:p>
    <w:p w14:paraId="43DD102B"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e)</w:t>
      </w:r>
      <w:r>
        <w:rPr>
          <w:rFonts w:ascii="Arial" w:eastAsia="Times New Roman" w:hAnsi="Arial" w:cs="Arial"/>
        </w:rPr>
        <w:t xml:space="preserve"> </w:t>
      </w:r>
      <w:r w:rsidRPr="002C278B">
        <w:rPr>
          <w:rFonts w:ascii="Arial" w:eastAsia="Times New Roman" w:hAnsi="Arial" w:cs="Arial"/>
        </w:rPr>
        <w:t>delitti di cui agli articoli 648bis, 648ter e 648ter.1 del codice penale, riciclaggio di proventi di attività criminose o finanziamento del terrorismo, quali definiti all'articolo 1 del decreto legislativo 22 giugno 2007, n. 109 e successive modificazioni;</w:t>
      </w:r>
    </w:p>
    <w:p w14:paraId="12C219D1"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f)</w:t>
      </w:r>
      <w:r>
        <w:rPr>
          <w:rFonts w:ascii="Arial" w:eastAsia="Times New Roman" w:hAnsi="Arial" w:cs="Arial"/>
        </w:rPr>
        <w:t xml:space="preserve"> </w:t>
      </w:r>
      <w:r w:rsidRPr="002C278B">
        <w:rPr>
          <w:rFonts w:ascii="Arial" w:eastAsia="Times New Roman" w:hAnsi="Arial" w:cs="Arial"/>
        </w:rPr>
        <w:t>sfruttamento del lavoro minorile e altre forme di tratta di esseri umani definite con il decreto legislativo 4 marzo 2014, n. 24;</w:t>
      </w:r>
    </w:p>
    <w:p w14:paraId="3B651263" w14:textId="77777777" w:rsidR="002C278B" w:rsidRPr="002C278B" w:rsidRDefault="002C278B" w:rsidP="002C278B">
      <w:pPr>
        <w:spacing w:after="0" w:line="240" w:lineRule="auto"/>
        <w:ind w:left="426" w:hanging="284"/>
        <w:jc w:val="both"/>
        <w:rPr>
          <w:rFonts w:ascii="Arial" w:eastAsia="Times New Roman" w:hAnsi="Arial" w:cs="Arial"/>
        </w:rPr>
      </w:pPr>
      <w:r w:rsidRPr="002C278B">
        <w:rPr>
          <w:rFonts w:ascii="Arial" w:eastAsia="Times New Roman" w:hAnsi="Arial" w:cs="Arial"/>
        </w:rPr>
        <w:t>g)</w:t>
      </w:r>
      <w:r>
        <w:rPr>
          <w:rFonts w:ascii="Arial" w:eastAsia="Times New Roman" w:hAnsi="Arial" w:cs="Arial"/>
        </w:rPr>
        <w:t xml:space="preserve"> </w:t>
      </w:r>
      <w:r w:rsidRPr="002C278B">
        <w:rPr>
          <w:rFonts w:ascii="Arial" w:eastAsia="Times New Roman" w:hAnsi="Arial" w:cs="Arial"/>
        </w:rPr>
        <w:t>ogni altro delitto da cui derivi, quale pena accessoria, l'incapacità di contrattare con la pubblica amministrazione;</w:t>
      </w:r>
    </w:p>
    <w:p w14:paraId="2F7F20EE"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2. che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3B1F1072" w14:textId="77777777" w:rsidR="002C278B" w:rsidRPr="002C278B" w:rsidRDefault="002C278B" w:rsidP="002C278B">
      <w:pPr>
        <w:spacing w:after="0" w:line="240" w:lineRule="auto"/>
        <w:jc w:val="both"/>
        <w:rPr>
          <w:rFonts w:ascii="Arial" w:eastAsia="Times New Roman" w:hAnsi="Arial" w:cs="Arial"/>
        </w:rPr>
      </w:pPr>
    </w:p>
    <w:p w14:paraId="31C6B1EB"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3. che non sussiste la casistica di specie, di cui al co</w:t>
      </w:r>
      <w:r>
        <w:rPr>
          <w:rFonts w:ascii="Arial" w:eastAsia="Times New Roman" w:hAnsi="Arial" w:cs="Arial"/>
        </w:rPr>
        <w:t xml:space="preserve">mma 1, disposta con sentenza o </w:t>
      </w:r>
      <w:r w:rsidRPr="002C278B">
        <w:rPr>
          <w:rFonts w:ascii="Arial" w:eastAsia="Times New Roman" w:hAnsi="Arial" w:cs="Arial"/>
        </w:rPr>
        <w:t>decreto emessi nei confronti:</w:t>
      </w:r>
    </w:p>
    <w:p w14:paraId="2EA4494E"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 xml:space="preserve">del titolare o del direttore tecnico, se si tratta di impresa individuale; </w:t>
      </w:r>
    </w:p>
    <w:p w14:paraId="6F9D135E"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di un socio o del direttore tecnico, se si tratta di società in nome collettivo;</w:t>
      </w:r>
    </w:p>
    <w:p w14:paraId="77FCFBC6"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dei soci accomandatari o del direttore tecnico, se si tratta di società in accomandita</w:t>
      </w:r>
    </w:p>
    <w:p w14:paraId="3F53DA3C"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semplice;</w:t>
      </w:r>
    </w:p>
    <w:p w14:paraId="0EE7FAA7"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14:paraId="74879DC0" w14:textId="77777777" w:rsidR="002C278B" w:rsidRPr="002C278B" w:rsidRDefault="002C278B" w:rsidP="002C278B">
      <w:pPr>
        <w:numPr>
          <w:ilvl w:val="0"/>
          <w:numId w:val="2"/>
        </w:numPr>
        <w:spacing w:after="0" w:line="256" w:lineRule="auto"/>
        <w:contextualSpacing/>
        <w:jc w:val="both"/>
        <w:rPr>
          <w:rFonts w:ascii="Arial" w:eastAsia="Times New Roman" w:hAnsi="Arial" w:cs="Arial"/>
        </w:rPr>
      </w:pPr>
      <w:r w:rsidRPr="002C278B">
        <w:rPr>
          <w:rFonts w:ascii="Arial" w:eastAsia="Times New Roman" w:hAnsi="Arial" w:cs="Arial"/>
        </w:rPr>
        <w:t xml:space="preserve"> dei soggetti cessati dalla carica nell'anno antecedente la data di pubblicazione del bando di gara, qualora l'impresa non dimostri che vi sia stata completa ed effettiva dissociazione della condotta penalmente sanzionata;</w:t>
      </w:r>
    </w:p>
    <w:p w14:paraId="11BBBABA"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ab/>
        <w:t>ovvero: (depennare in caso di insussistenza)</w:t>
      </w:r>
    </w:p>
    <w:p w14:paraId="69F71B4E" w14:textId="77777777" w:rsidR="002C278B" w:rsidRPr="002C278B" w:rsidRDefault="002C278B" w:rsidP="002C278B">
      <w:pPr>
        <w:numPr>
          <w:ilvl w:val="0"/>
          <w:numId w:val="3"/>
        </w:numPr>
        <w:spacing w:after="0" w:line="256" w:lineRule="auto"/>
        <w:contextualSpacing/>
        <w:jc w:val="both"/>
        <w:rPr>
          <w:rFonts w:ascii="Arial" w:eastAsia="Times New Roman" w:hAnsi="Arial" w:cs="Arial"/>
          <w:b/>
        </w:rPr>
      </w:pPr>
      <w:r w:rsidRPr="002C278B">
        <w:rPr>
          <w:rFonts w:ascii="Arial" w:eastAsia="Times New Roman" w:hAnsi="Arial" w:cs="Arial"/>
        </w:rPr>
        <w:t xml:space="preserve">che sussiste la casistica di specie, di cui al comma 1, disposta con sentenza </w:t>
      </w:r>
      <w:proofErr w:type="gramStart"/>
      <w:r w:rsidRPr="002C278B">
        <w:rPr>
          <w:rFonts w:ascii="Arial" w:eastAsia="Times New Roman" w:hAnsi="Arial" w:cs="Arial"/>
        </w:rPr>
        <w:t>o  decreto</w:t>
      </w:r>
      <w:proofErr w:type="gramEnd"/>
      <w:r w:rsidRPr="002C278B">
        <w:rPr>
          <w:rFonts w:ascii="Arial" w:eastAsia="Times New Roman" w:hAnsi="Arial" w:cs="Arial"/>
        </w:rPr>
        <w:t xml:space="preserve"> emessi nei confronti dei predetti soggetti e che il reato è stato depenalizzato ovvero è intervenuta la riabilitazione ovvero il reato è stato dichiarato estinto dopo la condanna ovvero in caso di revoca della condanna medesima, e segnatamente: </w:t>
      </w:r>
      <w:r w:rsidRPr="002C278B">
        <w:rPr>
          <w:rFonts w:ascii="Arial" w:eastAsia="Times New Roman" w:hAnsi="Arial" w:cs="Arial"/>
          <w:b/>
        </w:rPr>
        <w:t>(indicare le generalità dei soggetti cui si riferisce la precedente dichiarazione)</w:t>
      </w:r>
    </w:p>
    <w:p w14:paraId="47DF5FD8" w14:textId="77777777" w:rsidR="002C278B" w:rsidRPr="002C278B" w:rsidRDefault="002C278B" w:rsidP="002C278B">
      <w:pPr>
        <w:spacing w:after="0" w:line="240" w:lineRule="auto"/>
        <w:ind w:left="720"/>
        <w:contextualSpacing/>
        <w:jc w:val="both"/>
        <w:rPr>
          <w:rFonts w:ascii="Arial" w:eastAsia="Times New Roman" w:hAnsi="Arial" w:cs="Arial"/>
        </w:rPr>
      </w:pPr>
    </w:p>
    <w:p w14:paraId="5F6CB982"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69159A79"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7CD40386"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6C981746"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21C1D257" w14:textId="77777777" w:rsidR="002C278B" w:rsidRPr="002C278B" w:rsidRDefault="002C278B" w:rsidP="002C278B">
      <w:pPr>
        <w:spacing w:after="0" w:line="240" w:lineRule="auto"/>
        <w:jc w:val="both"/>
        <w:rPr>
          <w:rFonts w:ascii="Arial" w:eastAsia="Times New Roman" w:hAnsi="Arial" w:cs="Arial"/>
        </w:rPr>
      </w:pPr>
    </w:p>
    <w:p w14:paraId="23AF1B77"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0FBD5F21"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6EF71F9F" w14:textId="77777777" w:rsidR="002C278B" w:rsidRPr="002C278B" w:rsidRDefault="002C278B" w:rsidP="002C278B">
      <w:pPr>
        <w:spacing w:after="0" w:line="240" w:lineRule="auto"/>
        <w:jc w:val="both"/>
        <w:rPr>
          <w:rFonts w:ascii="Arial" w:eastAsia="Times New Roman" w:hAnsi="Arial" w:cs="Arial"/>
        </w:rPr>
      </w:pPr>
    </w:p>
    <w:p w14:paraId="1984FE2A"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1E175E36"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01860601" w14:textId="77777777" w:rsidR="002C278B" w:rsidRPr="002C278B" w:rsidRDefault="002C278B" w:rsidP="002C278B">
      <w:pPr>
        <w:spacing w:after="0" w:line="240" w:lineRule="auto"/>
        <w:jc w:val="both"/>
        <w:rPr>
          <w:rFonts w:ascii="Arial" w:eastAsia="Times New Roman" w:hAnsi="Arial" w:cs="Arial"/>
        </w:rPr>
      </w:pPr>
    </w:p>
    <w:p w14:paraId="0DA0F350"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Sig._______________________________, nato il ___________ a _______________ (Prov. __) residente in _____________ _______________________________ - </w:t>
      </w:r>
    </w:p>
    <w:p w14:paraId="72A2F836"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Cod. Fisc. _______________________ carica rivestita ______________________________</w:t>
      </w:r>
    </w:p>
    <w:p w14:paraId="71192524" w14:textId="77777777" w:rsidR="002C278B" w:rsidRPr="002C278B" w:rsidRDefault="002C278B" w:rsidP="002C278B">
      <w:pPr>
        <w:spacing w:after="0" w:line="240" w:lineRule="auto"/>
        <w:jc w:val="both"/>
        <w:rPr>
          <w:rFonts w:ascii="Arial" w:eastAsia="Times New Roman" w:hAnsi="Arial" w:cs="Arial"/>
        </w:rPr>
      </w:pPr>
    </w:p>
    <w:p w14:paraId="6CB2BF80" w14:textId="77777777" w:rsidR="002C278B" w:rsidRPr="002C278B" w:rsidRDefault="002C278B" w:rsidP="002C278B">
      <w:pPr>
        <w:spacing w:after="0" w:line="240" w:lineRule="auto"/>
        <w:jc w:val="both"/>
        <w:rPr>
          <w:rFonts w:ascii="Arial" w:eastAsia="Times New Roman" w:hAnsi="Arial" w:cs="Arial"/>
        </w:rPr>
      </w:pPr>
    </w:p>
    <w:p w14:paraId="20698138"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4. che nei confronti dell’impresa non risultano commesse violazioni gravi, definitivamente accertate, rispetto agli obblighi relativi al pagamento delle imposte e tasse o dei contributi previdenziali, secondo la legislazione italiana o quella dello Stato in cui sono stabiliti, nonché quelle:</w:t>
      </w:r>
    </w:p>
    <w:p w14:paraId="0A8F1498" w14:textId="77777777" w:rsidR="002C278B" w:rsidRPr="002C278B" w:rsidRDefault="002C278B" w:rsidP="002C278B">
      <w:pPr>
        <w:numPr>
          <w:ilvl w:val="0"/>
          <w:numId w:val="3"/>
        </w:numPr>
        <w:spacing w:after="0" w:line="256" w:lineRule="auto"/>
        <w:contextualSpacing/>
        <w:jc w:val="both"/>
        <w:rPr>
          <w:rFonts w:ascii="Arial" w:eastAsia="Times New Roman" w:hAnsi="Arial" w:cs="Arial"/>
        </w:rPr>
      </w:pPr>
      <w:r w:rsidRPr="002C278B">
        <w:rPr>
          <w:rFonts w:ascii="Arial" w:eastAsia="Times New Roman" w:hAnsi="Arial" w:cs="Arial"/>
        </w:rPr>
        <w:t>che comportano un omesso pagamento di imposte e tasse superiore all'importo di cui all'articolo 48bis, commi 1 e 2bis del decreto del Presidente della Repubblica 29 settembre 1973, n. 602;</w:t>
      </w:r>
    </w:p>
    <w:p w14:paraId="2E15B721" w14:textId="77777777" w:rsidR="002C278B" w:rsidRPr="002C278B" w:rsidRDefault="002C278B" w:rsidP="002C278B">
      <w:pPr>
        <w:numPr>
          <w:ilvl w:val="0"/>
          <w:numId w:val="3"/>
        </w:numPr>
        <w:spacing w:after="0" w:line="256" w:lineRule="auto"/>
        <w:contextualSpacing/>
        <w:jc w:val="both"/>
        <w:rPr>
          <w:rFonts w:ascii="Arial" w:eastAsia="Times New Roman" w:hAnsi="Arial" w:cs="Arial"/>
        </w:rPr>
      </w:pPr>
      <w:r w:rsidRPr="002C278B">
        <w:rPr>
          <w:rFonts w:ascii="Arial" w:eastAsia="Times New Roman" w:hAnsi="Arial" w:cs="Arial"/>
        </w:rPr>
        <w:t>contenute in sentenze o atti amministrativi non più soggetti ad impugnazione;</w:t>
      </w:r>
    </w:p>
    <w:p w14:paraId="121F3167" w14:textId="77777777" w:rsidR="002C278B" w:rsidRPr="002C278B" w:rsidRDefault="002C278B" w:rsidP="002C278B">
      <w:pPr>
        <w:numPr>
          <w:ilvl w:val="0"/>
          <w:numId w:val="3"/>
        </w:numPr>
        <w:spacing w:after="0" w:line="256" w:lineRule="auto"/>
        <w:contextualSpacing/>
        <w:jc w:val="both"/>
        <w:rPr>
          <w:rFonts w:ascii="Arial" w:eastAsia="Times New Roman" w:hAnsi="Arial" w:cs="Arial"/>
        </w:rPr>
      </w:pPr>
      <w:r w:rsidRPr="002C278B">
        <w:rPr>
          <w:rFonts w:ascii="Arial" w:eastAsia="Times New Roman" w:hAnsi="Arial" w:cs="Arial"/>
        </w:rPr>
        <w:t>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14:paraId="51B6E9AD" w14:textId="77777777" w:rsidR="002C278B" w:rsidRPr="002C278B" w:rsidRDefault="002C278B" w:rsidP="002C278B">
      <w:pPr>
        <w:spacing w:after="0" w:line="240" w:lineRule="auto"/>
        <w:rPr>
          <w:rFonts w:ascii="Arial" w:eastAsia="Times New Roman" w:hAnsi="Arial" w:cs="Arial"/>
        </w:rPr>
      </w:pPr>
      <w:r w:rsidRPr="002C278B">
        <w:rPr>
          <w:rFonts w:ascii="Arial" w:eastAsia="Times New Roman" w:hAnsi="Arial" w:cs="Arial"/>
        </w:rPr>
        <w:tab/>
        <w:t>ovvero: (depennare in caso di insussistenza)</w:t>
      </w:r>
    </w:p>
    <w:p w14:paraId="712F6098" w14:textId="77777777" w:rsidR="002C278B" w:rsidRPr="002C278B" w:rsidRDefault="002C278B" w:rsidP="002C278B">
      <w:pPr>
        <w:numPr>
          <w:ilvl w:val="0"/>
          <w:numId w:val="4"/>
        </w:numPr>
        <w:spacing w:after="0" w:line="256" w:lineRule="auto"/>
        <w:contextualSpacing/>
        <w:jc w:val="both"/>
        <w:rPr>
          <w:rFonts w:ascii="Arial" w:eastAsia="Times New Roman" w:hAnsi="Arial" w:cs="Arial"/>
        </w:rPr>
      </w:pPr>
      <w:r w:rsidRPr="002C278B">
        <w:rPr>
          <w:rFonts w:ascii="Arial" w:eastAsia="Times New Roman" w:hAnsi="Arial" w:cs="Arial"/>
        </w:rPr>
        <w:t>l’’impresa pur trovandosi nella casistica precedente ha ottemperato ai suoi obblighi pagando o impegnandosi in modo vincolante a pagare le imposte o i contributi previdenziali dovuti, compresi eventuali interessi o multe, ed il pagamento o l'impegno sono stati formalizzati prima della scadenza del termine per la presentazione delle domande.</w:t>
      </w:r>
    </w:p>
    <w:p w14:paraId="4199A3C0" w14:textId="77777777" w:rsidR="002C278B" w:rsidRPr="002C278B" w:rsidRDefault="002C278B" w:rsidP="002C278B">
      <w:pPr>
        <w:spacing w:after="0" w:line="240" w:lineRule="auto"/>
        <w:jc w:val="both"/>
        <w:rPr>
          <w:rFonts w:ascii="Arial" w:eastAsia="Times New Roman" w:hAnsi="Arial" w:cs="Arial"/>
        </w:rPr>
      </w:pPr>
    </w:p>
    <w:p w14:paraId="3E2BD265"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5. che nei confronti dell’impresa non sussiste una delle seguenti situazioni, anche riferita a un suo subappaltatore nei casi di cui all'articolo 105, comma </w:t>
      </w:r>
      <w:proofErr w:type="gramStart"/>
      <w:r w:rsidRPr="002C278B">
        <w:rPr>
          <w:rFonts w:ascii="Arial" w:eastAsia="Times New Roman" w:hAnsi="Arial" w:cs="Arial"/>
        </w:rPr>
        <w:t>6,:</w:t>
      </w:r>
      <w:proofErr w:type="gramEnd"/>
    </w:p>
    <w:p w14:paraId="323337C5" w14:textId="77777777" w:rsidR="002C278B" w:rsidRPr="002C278B" w:rsidRDefault="002C278B" w:rsidP="002C278B">
      <w:pPr>
        <w:numPr>
          <w:ilvl w:val="0"/>
          <w:numId w:val="5"/>
        </w:numPr>
        <w:spacing w:after="0" w:line="256" w:lineRule="auto"/>
        <w:ind w:left="567"/>
        <w:contextualSpacing/>
        <w:jc w:val="both"/>
        <w:rPr>
          <w:rFonts w:ascii="Arial" w:eastAsia="Times New Roman" w:hAnsi="Arial" w:cs="Arial"/>
        </w:rPr>
      </w:pPr>
      <w:r w:rsidRPr="002C278B">
        <w:rPr>
          <w:rFonts w:ascii="Arial" w:eastAsia="Times New Roman" w:hAnsi="Arial" w:cs="Arial"/>
        </w:rPr>
        <w:t>presenza di gravi infrazioni debitamente accertate alle norme in materia di salute e sicurezza sul lavoro nonché agli obblighi di cui all'articolo 30, comma 3 del presente codice;</w:t>
      </w:r>
    </w:p>
    <w:p w14:paraId="71EF5A8D" w14:textId="77777777" w:rsidR="002C278B" w:rsidRPr="002C278B" w:rsidRDefault="002C278B" w:rsidP="002C278B">
      <w:pPr>
        <w:numPr>
          <w:ilvl w:val="0"/>
          <w:numId w:val="5"/>
        </w:numPr>
        <w:spacing w:after="0" w:line="256" w:lineRule="auto"/>
        <w:ind w:left="567"/>
        <w:contextualSpacing/>
        <w:jc w:val="both"/>
        <w:rPr>
          <w:rFonts w:ascii="Arial" w:eastAsia="Times New Roman" w:hAnsi="Arial" w:cs="Arial"/>
        </w:rPr>
      </w:pPr>
      <w:r w:rsidRPr="002C278B">
        <w:rPr>
          <w:rFonts w:ascii="Arial" w:eastAsia="Times New Roman" w:hAnsi="Arial" w:cs="Arial"/>
        </w:rPr>
        <w:t>stato di fallimento, di liquidazione coatta, di concordato preventivo;</w:t>
      </w:r>
    </w:p>
    <w:p w14:paraId="0671D933" w14:textId="77777777" w:rsidR="002C278B" w:rsidRPr="002C278B" w:rsidRDefault="002C278B" w:rsidP="002C278B">
      <w:pPr>
        <w:numPr>
          <w:ilvl w:val="0"/>
          <w:numId w:val="5"/>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 xml:space="preserve">colpevolezza </w:t>
      </w:r>
      <w:proofErr w:type="gramStart"/>
      <w:r w:rsidRPr="002C278B">
        <w:rPr>
          <w:rFonts w:ascii="Arial" w:eastAsia="Times New Roman" w:hAnsi="Arial" w:cs="Arial"/>
        </w:rPr>
        <w:t>per  gravi</w:t>
      </w:r>
      <w:proofErr w:type="gramEnd"/>
      <w:r w:rsidRPr="002C278B">
        <w:rPr>
          <w:rFonts w:ascii="Arial" w:eastAsia="Times New Roman" w:hAnsi="Arial" w:cs="Arial"/>
        </w:rPr>
        <w:t xml:space="preserve"> illeciti professionali, tali da rendere dubbia la sua integrità o affidabilità, tra cui: </w:t>
      </w:r>
    </w:p>
    <w:p w14:paraId="58A6244F" w14:textId="77777777" w:rsidR="002C278B" w:rsidRPr="002C278B" w:rsidRDefault="002C278B" w:rsidP="002C278B">
      <w:pPr>
        <w:numPr>
          <w:ilvl w:val="0"/>
          <w:numId w:val="4"/>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w:t>
      </w:r>
    </w:p>
    <w:p w14:paraId="78CBE009" w14:textId="77777777" w:rsidR="002C278B" w:rsidRPr="002C278B" w:rsidRDefault="002C278B" w:rsidP="002C278B">
      <w:pPr>
        <w:numPr>
          <w:ilvl w:val="0"/>
          <w:numId w:val="4"/>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il tentativo di influenzare indebitamente il processo decisionale della stazione appaltante o di ottenere informazioni riservate ai fini di proprio vantaggio;</w:t>
      </w:r>
    </w:p>
    <w:p w14:paraId="405EA458" w14:textId="77777777" w:rsidR="002C278B" w:rsidRPr="002C278B" w:rsidRDefault="002C278B" w:rsidP="002C278B">
      <w:pPr>
        <w:numPr>
          <w:ilvl w:val="0"/>
          <w:numId w:val="4"/>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il fornire, anche per negligenza, informazioni false o fuorvianti suscettibili di influenzare le decisioni sull'esclusione, la selezione o l'aggiudicazione ovvero l'omettere le informazioni dovute ai fini del corretto svolgimento della procedura di selezione;</w:t>
      </w:r>
    </w:p>
    <w:p w14:paraId="09D38D2D" w14:textId="77777777" w:rsidR="002C278B" w:rsidRPr="002C278B" w:rsidRDefault="002C278B" w:rsidP="002C278B">
      <w:pPr>
        <w:numPr>
          <w:ilvl w:val="0"/>
          <w:numId w:val="5"/>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la partecipazione che determini una situazione di conflitto di interesse ai sensi dell'articolo 42, comma 2, non diversamente risolvibile;</w:t>
      </w:r>
    </w:p>
    <w:p w14:paraId="13DBBC96" w14:textId="77777777" w:rsidR="002C278B" w:rsidRPr="002C278B" w:rsidRDefault="002C278B" w:rsidP="002C278B">
      <w:pPr>
        <w:numPr>
          <w:ilvl w:val="0"/>
          <w:numId w:val="5"/>
        </w:numPr>
        <w:spacing w:after="0" w:line="256" w:lineRule="auto"/>
        <w:ind w:left="567" w:hanging="357"/>
        <w:contextualSpacing/>
        <w:jc w:val="both"/>
        <w:rPr>
          <w:rFonts w:ascii="Arial" w:eastAsia="Times New Roman" w:hAnsi="Arial" w:cs="Arial"/>
        </w:rPr>
      </w:pPr>
      <w:r w:rsidRPr="002C278B">
        <w:rPr>
          <w:rFonts w:ascii="Arial" w:eastAsia="Times New Roman" w:hAnsi="Arial" w:cs="Arial"/>
        </w:rPr>
        <w:t>una distorsione della concorrenza derivante dal precedente coinvolgimento degli operatori economici nella preparazione della procedura d'appalto di cui all'articolo 67 che non possa essere risolta con misure meno intrusive;</w:t>
      </w:r>
    </w:p>
    <w:p w14:paraId="6FDE73AC" w14:textId="77777777" w:rsidR="002C278B" w:rsidRPr="002C278B" w:rsidRDefault="002C278B" w:rsidP="002C278B">
      <w:pPr>
        <w:numPr>
          <w:ilvl w:val="0"/>
          <w:numId w:val="5"/>
        </w:numPr>
        <w:spacing w:after="0" w:line="256" w:lineRule="auto"/>
        <w:ind w:left="567" w:hanging="357"/>
        <w:contextualSpacing/>
        <w:rPr>
          <w:rFonts w:ascii="Arial" w:eastAsia="Times New Roman" w:hAnsi="Arial" w:cs="Arial"/>
        </w:rPr>
      </w:pPr>
      <w:r w:rsidRPr="002C278B">
        <w:rPr>
          <w:rFonts w:ascii="Arial" w:eastAsia="Times New Roman" w:hAnsi="Arial" w:cs="Arial"/>
        </w:rPr>
        <w:t>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14:paraId="44087BA1" w14:textId="77777777" w:rsidR="002C278B" w:rsidRPr="002C278B" w:rsidRDefault="002C278B" w:rsidP="002C278B">
      <w:pPr>
        <w:numPr>
          <w:ilvl w:val="0"/>
          <w:numId w:val="5"/>
        </w:numPr>
        <w:spacing w:after="0" w:line="256" w:lineRule="auto"/>
        <w:ind w:left="567" w:hanging="357"/>
        <w:contextualSpacing/>
        <w:rPr>
          <w:rFonts w:ascii="Arial" w:eastAsia="Times New Roman" w:hAnsi="Arial" w:cs="Arial"/>
        </w:rPr>
      </w:pPr>
      <w:r w:rsidRPr="002C278B">
        <w:rPr>
          <w:rFonts w:ascii="Arial" w:eastAsia="Times New Roman" w:hAnsi="Arial" w:cs="Arial"/>
        </w:rPr>
        <w:t>nel casellario informatico tenuto dall'Osservatorio dell'ANAC non risulta aver presentato false dichiarazioni o falsa documentazione ai fini del rilascio dell'attestazione di qualificazione, per il periodo durante il quale perdura l'iscrizione;</w:t>
      </w:r>
    </w:p>
    <w:p w14:paraId="147BA9EE" w14:textId="77777777" w:rsidR="002C278B" w:rsidRPr="002C278B" w:rsidRDefault="002C278B" w:rsidP="002C278B">
      <w:pPr>
        <w:numPr>
          <w:ilvl w:val="0"/>
          <w:numId w:val="5"/>
        </w:numPr>
        <w:spacing w:after="0" w:line="256" w:lineRule="auto"/>
        <w:ind w:left="567"/>
        <w:contextualSpacing/>
        <w:rPr>
          <w:rFonts w:ascii="Arial" w:eastAsia="Times New Roman" w:hAnsi="Arial" w:cs="Arial"/>
        </w:rPr>
      </w:pPr>
      <w:r w:rsidRPr="002C278B">
        <w:rPr>
          <w:rFonts w:ascii="Arial" w:eastAsia="Times New Roman" w:hAnsi="Arial" w:cs="Arial"/>
        </w:rPr>
        <w:lastRenderedPageBreak/>
        <w:t>la violazione del divieto di intestazione fiduciaria di cui all'articolo 17 della legge 19 marzo 1990, n. 55., avente durata di un anno decorrente dall'accertamento definitivo della violazione e comunque rimossa;</w:t>
      </w:r>
    </w:p>
    <w:p w14:paraId="6732CC27" w14:textId="77777777" w:rsidR="002C278B" w:rsidRPr="002C278B" w:rsidRDefault="002C278B" w:rsidP="002C278B">
      <w:pPr>
        <w:spacing w:after="0" w:line="240" w:lineRule="auto"/>
        <w:ind w:left="567" w:hanging="360"/>
        <w:jc w:val="both"/>
        <w:rPr>
          <w:rFonts w:ascii="Arial" w:eastAsia="Times New Roman" w:hAnsi="Arial" w:cs="Arial"/>
        </w:rPr>
      </w:pPr>
      <w:r w:rsidRPr="002C278B">
        <w:rPr>
          <w:rFonts w:ascii="Arial" w:eastAsia="Times New Roman" w:hAnsi="Arial" w:cs="Arial"/>
        </w:rPr>
        <w:t>i)  non regolarità degli adempimenti di cui alla legge 12 marzo 1999, n. 68, nonché la mancata certificazione di cui all'articolo 17 della legge 12 marzo 1999, n. 68, ovvero la mancata autocertificazione della sussistenza del medesimo requisito;</w:t>
      </w:r>
    </w:p>
    <w:p w14:paraId="22CED2F4" w14:textId="77777777" w:rsidR="002C278B" w:rsidRPr="002C278B" w:rsidRDefault="002C278B" w:rsidP="002C278B">
      <w:pPr>
        <w:spacing w:after="0" w:line="240" w:lineRule="auto"/>
        <w:ind w:left="567" w:hanging="360"/>
        <w:jc w:val="both"/>
        <w:rPr>
          <w:rFonts w:ascii="Arial" w:eastAsia="Times New Roman" w:hAnsi="Arial" w:cs="Arial"/>
        </w:rPr>
      </w:pPr>
      <w:r w:rsidRPr="002C278B">
        <w:rPr>
          <w:rFonts w:ascii="Arial" w:eastAsia="Times New Roman" w:hAnsi="Arial" w:cs="Arial"/>
        </w:rPr>
        <w:t>l)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w:t>
      </w:r>
    </w:p>
    <w:p w14:paraId="737FABDC" w14:textId="77777777" w:rsidR="002C278B" w:rsidRPr="002C278B" w:rsidRDefault="002C278B" w:rsidP="002C278B">
      <w:pPr>
        <w:spacing w:after="0" w:line="240" w:lineRule="auto"/>
        <w:ind w:left="567" w:hanging="360"/>
        <w:jc w:val="both"/>
        <w:rPr>
          <w:rFonts w:ascii="Arial" w:eastAsia="Times New Roman" w:hAnsi="Arial" w:cs="Arial"/>
        </w:rPr>
      </w:pPr>
      <w:r w:rsidRPr="002C278B">
        <w:rPr>
          <w:rFonts w:ascii="Arial" w:eastAsia="Times New Roman" w:hAnsi="Arial" w:cs="Arial"/>
        </w:rPr>
        <w:t>m) di trovarsi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 decisionale.</w:t>
      </w:r>
    </w:p>
    <w:p w14:paraId="03F1133B" w14:textId="77777777" w:rsidR="002C278B" w:rsidRPr="002C278B" w:rsidRDefault="002C278B" w:rsidP="002C278B">
      <w:pPr>
        <w:spacing w:after="0" w:line="240" w:lineRule="auto"/>
        <w:jc w:val="both"/>
        <w:rPr>
          <w:rFonts w:ascii="Arial" w:eastAsia="Times New Roman" w:hAnsi="Arial" w:cs="Arial"/>
        </w:rPr>
      </w:pPr>
    </w:p>
    <w:p w14:paraId="527B7F19"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6. che l’impresa non si trova, a causa di atti compiuti o omessi prima o nel corso della procedura, in una delle situazioni di cui ai commi 1,2, 4 e 5.</w:t>
      </w:r>
    </w:p>
    <w:p w14:paraId="66C7B28E" w14:textId="77777777" w:rsidR="002C278B" w:rsidRPr="002C278B" w:rsidRDefault="002C278B" w:rsidP="002C278B">
      <w:pPr>
        <w:spacing w:after="0" w:line="240" w:lineRule="auto"/>
        <w:jc w:val="both"/>
        <w:rPr>
          <w:rFonts w:ascii="Arial" w:eastAsia="Times New Roman" w:hAnsi="Arial" w:cs="Arial"/>
        </w:rPr>
      </w:pPr>
    </w:p>
    <w:p w14:paraId="1619CE93"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7. che l’impresa, trovandosi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ha provveduto a risarcire qualunque danno causato dal reato o dall'illecito e di aver adottato provvedimenti concreti di carattere tecnico, organizzativo e relativi al personale idonei a prevenire ulteriori reati o illeciti.</w:t>
      </w:r>
    </w:p>
    <w:p w14:paraId="7716A0D6" w14:textId="77777777" w:rsidR="002C278B" w:rsidRPr="002C278B" w:rsidRDefault="002C278B" w:rsidP="002C278B">
      <w:pPr>
        <w:spacing w:after="0" w:line="240" w:lineRule="auto"/>
        <w:jc w:val="both"/>
        <w:rPr>
          <w:rFonts w:ascii="Arial" w:eastAsia="Times New Roman" w:hAnsi="Arial" w:cs="Arial"/>
        </w:rPr>
      </w:pPr>
    </w:p>
    <w:p w14:paraId="3A251DDD" w14:textId="77777777" w:rsidR="002C278B" w:rsidRPr="002C278B" w:rsidRDefault="002C278B" w:rsidP="002C278B">
      <w:pPr>
        <w:spacing w:after="0" w:line="240" w:lineRule="auto"/>
        <w:jc w:val="both"/>
        <w:rPr>
          <w:rFonts w:ascii="Arial" w:eastAsia="Times New Roman" w:hAnsi="Arial" w:cs="Arial"/>
        </w:rPr>
      </w:pPr>
      <w:r w:rsidRPr="002C278B">
        <w:rPr>
          <w:rFonts w:ascii="Arial" w:eastAsia="Times New Roman" w:hAnsi="Arial" w:cs="Arial"/>
        </w:rPr>
        <w:t xml:space="preserve">Dichiara inoltre che l’impresa è in possesso dei requisiti di cui al comma 1, </w:t>
      </w:r>
      <w:proofErr w:type="spellStart"/>
      <w:r w:rsidRPr="002C278B">
        <w:rPr>
          <w:rFonts w:ascii="Arial" w:eastAsia="Times New Roman" w:hAnsi="Arial" w:cs="Arial"/>
        </w:rPr>
        <w:t>lett</w:t>
      </w:r>
      <w:proofErr w:type="spellEnd"/>
      <w:r w:rsidRPr="002C278B">
        <w:rPr>
          <w:rFonts w:ascii="Arial" w:eastAsia="Times New Roman" w:hAnsi="Arial" w:cs="Arial"/>
        </w:rPr>
        <w:t xml:space="preserve"> a), b), c), dell’art. 83 del D.lgs. 18/04/2016, </w:t>
      </w:r>
    </w:p>
    <w:p w14:paraId="3CF78552" w14:textId="77777777" w:rsidR="002C278B" w:rsidRPr="002C278B" w:rsidRDefault="002C278B" w:rsidP="002C278B">
      <w:pPr>
        <w:spacing w:after="0" w:line="240" w:lineRule="auto"/>
        <w:jc w:val="both"/>
        <w:rPr>
          <w:rFonts w:ascii="Arial" w:eastAsia="Times New Roman" w:hAnsi="Arial" w:cs="Arial"/>
        </w:rPr>
      </w:pPr>
    </w:p>
    <w:p w14:paraId="7EC2730D" w14:textId="77777777" w:rsidR="002C278B" w:rsidRPr="002C278B" w:rsidRDefault="002C278B" w:rsidP="002C278B">
      <w:pPr>
        <w:autoSpaceDE w:val="0"/>
        <w:autoSpaceDN w:val="0"/>
        <w:adjustRightInd w:val="0"/>
        <w:spacing w:after="0" w:line="240" w:lineRule="auto"/>
        <w:ind w:firstLine="360"/>
        <w:jc w:val="both"/>
        <w:rPr>
          <w:rFonts w:ascii="Arial" w:eastAsia="Times New Roman" w:hAnsi="Arial" w:cs="Arial"/>
        </w:rPr>
      </w:pPr>
      <w:r w:rsidRPr="002C278B">
        <w:rPr>
          <w:rFonts w:ascii="Arial" w:eastAsia="Times New Roman" w:hAnsi="Arial" w:cs="Arial"/>
        </w:rPr>
        <w:t xml:space="preserve">Dichiara infine di essere informato, ai sensi e per gli effetti di cui all’art. 13 del </w:t>
      </w:r>
      <w:proofErr w:type="spellStart"/>
      <w:r w:rsidRPr="002C278B">
        <w:rPr>
          <w:rFonts w:ascii="Arial" w:eastAsia="Times New Roman" w:hAnsi="Arial" w:cs="Arial"/>
        </w:rPr>
        <w:t>D.Lgs.</w:t>
      </w:r>
      <w:proofErr w:type="spellEnd"/>
      <w:r w:rsidRPr="002C278B">
        <w:rPr>
          <w:rFonts w:ascii="Arial" w:eastAsia="Times New Roman" w:hAnsi="Arial" w:cs="Arial"/>
        </w:rPr>
        <w:t xml:space="preserve"> 30/06/2003 n.196, che i dati personali raccolti saranno trattati, anche con strumenti informatici, esclusivamente nell’ambito del procedimento per il quale la presente dichiarazione viene resa.</w:t>
      </w:r>
    </w:p>
    <w:p w14:paraId="04C4B8E1" w14:textId="77777777" w:rsidR="002C278B" w:rsidRPr="002C278B" w:rsidRDefault="002C278B" w:rsidP="002C278B">
      <w:pPr>
        <w:numPr>
          <w:ilvl w:val="0"/>
          <w:numId w:val="6"/>
        </w:numPr>
        <w:spacing w:before="100" w:beforeAutospacing="1" w:after="100" w:afterAutospacing="1" w:line="256" w:lineRule="auto"/>
        <w:jc w:val="both"/>
        <w:rPr>
          <w:rFonts w:ascii="Arial" w:eastAsia="Times New Roman" w:hAnsi="Arial" w:cs="Arial"/>
        </w:rPr>
      </w:pPr>
      <w:r w:rsidRPr="002C278B">
        <w:rPr>
          <w:rFonts w:ascii="Arial" w:eastAsia="Times New Roman" w:hAnsi="Arial" w:cs="Arial"/>
        </w:rPr>
        <w:t>indica le seguenti posizioni INPS, INAIL, CASSA EDILE:</w:t>
      </w:r>
    </w:p>
    <w:tbl>
      <w:tblPr>
        <w:tblW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9"/>
        <w:gridCol w:w="1945"/>
        <w:gridCol w:w="1095"/>
        <w:gridCol w:w="1882"/>
        <w:gridCol w:w="2977"/>
      </w:tblGrid>
      <w:tr w:rsidR="002C278B" w:rsidRPr="002C278B" w14:paraId="3E5EFD39" w14:textId="77777777" w:rsidTr="00794FF1">
        <w:trPr>
          <w:cantSplit/>
        </w:trPr>
        <w:tc>
          <w:tcPr>
            <w:tcW w:w="1709" w:type="dxa"/>
            <w:tcBorders>
              <w:top w:val="single" w:sz="4" w:space="0" w:color="auto"/>
              <w:left w:val="single" w:sz="4" w:space="0" w:color="auto"/>
              <w:bottom w:val="single" w:sz="4" w:space="0" w:color="auto"/>
              <w:right w:val="single" w:sz="4" w:space="0" w:color="auto"/>
            </w:tcBorders>
            <w:hideMark/>
          </w:tcPr>
          <w:p w14:paraId="09F54CA9" w14:textId="77777777" w:rsidR="002C278B" w:rsidRPr="002C278B" w:rsidRDefault="002C278B" w:rsidP="002C278B">
            <w:pPr>
              <w:spacing w:after="0" w:line="256" w:lineRule="auto"/>
              <w:jc w:val="center"/>
              <w:rPr>
                <w:rFonts w:ascii="Arial" w:eastAsia="Times New Roman" w:hAnsi="Arial" w:cs="Arial"/>
              </w:rPr>
            </w:pPr>
            <w:r w:rsidRPr="002C278B">
              <w:rPr>
                <w:rFonts w:ascii="Arial" w:eastAsia="Times New Roman" w:hAnsi="Arial" w:cs="Arial"/>
              </w:rPr>
              <w:t>Istituto</w:t>
            </w:r>
          </w:p>
        </w:tc>
        <w:tc>
          <w:tcPr>
            <w:tcW w:w="4922" w:type="dxa"/>
            <w:gridSpan w:val="3"/>
            <w:tcBorders>
              <w:top w:val="single" w:sz="4" w:space="0" w:color="auto"/>
              <w:left w:val="single" w:sz="4" w:space="0" w:color="auto"/>
              <w:bottom w:val="single" w:sz="4" w:space="0" w:color="auto"/>
              <w:right w:val="single" w:sz="4" w:space="0" w:color="auto"/>
            </w:tcBorders>
            <w:hideMark/>
          </w:tcPr>
          <w:p w14:paraId="228A965C" w14:textId="77777777" w:rsidR="002C278B" w:rsidRPr="002C278B" w:rsidRDefault="002C278B" w:rsidP="002C278B">
            <w:pPr>
              <w:spacing w:after="0" w:line="256" w:lineRule="auto"/>
              <w:jc w:val="center"/>
              <w:rPr>
                <w:rFonts w:ascii="Arial" w:eastAsia="Times New Roman" w:hAnsi="Arial" w:cs="Arial"/>
              </w:rPr>
            </w:pPr>
            <w:r w:rsidRPr="002C278B">
              <w:rPr>
                <w:rFonts w:ascii="Arial" w:eastAsia="Times New Roman" w:hAnsi="Arial" w:cs="Arial"/>
              </w:rPr>
              <w:t>N. identificativo</w:t>
            </w:r>
          </w:p>
        </w:tc>
        <w:tc>
          <w:tcPr>
            <w:tcW w:w="2977" w:type="dxa"/>
            <w:tcBorders>
              <w:top w:val="single" w:sz="4" w:space="0" w:color="auto"/>
              <w:left w:val="single" w:sz="4" w:space="0" w:color="auto"/>
              <w:bottom w:val="single" w:sz="4" w:space="0" w:color="auto"/>
              <w:right w:val="single" w:sz="4" w:space="0" w:color="auto"/>
            </w:tcBorders>
            <w:hideMark/>
          </w:tcPr>
          <w:p w14:paraId="39B70C48" w14:textId="77777777" w:rsidR="002C278B" w:rsidRPr="002C278B" w:rsidRDefault="002C278B" w:rsidP="002C278B">
            <w:pPr>
              <w:spacing w:after="0" w:line="256" w:lineRule="auto"/>
              <w:jc w:val="center"/>
              <w:rPr>
                <w:rFonts w:ascii="Arial" w:eastAsia="Times New Roman" w:hAnsi="Arial" w:cs="Arial"/>
              </w:rPr>
            </w:pPr>
            <w:r w:rsidRPr="002C278B">
              <w:rPr>
                <w:rFonts w:ascii="Arial" w:eastAsia="Times New Roman" w:hAnsi="Arial" w:cs="Arial"/>
              </w:rPr>
              <w:t>Sede/i</w:t>
            </w:r>
          </w:p>
        </w:tc>
      </w:tr>
      <w:tr w:rsidR="002C278B" w:rsidRPr="002C278B" w14:paraId="26DB6C6A" w14:textId="77777777" w:rsidTr="00794FF1">
        <w:tc>
          <w:tcPr>
            <w:tcW w:w="1709" w:type="dxa"/>
            <w:tcBorders>
              <w:top w:val="single" w:sz="4" w:space="0" w:color="auto"/>
              <w:left w:val="single" w:sz="4" w:space="0" w:color="auto"/>
              <w:bottom w:val="single" w:sz="4" w:space="0" w:color="auto"/>
              <w:right w:val="single" w:sz="4" w:space="0" w:color="auto"/>
            </w:tcBorders>
            <w:hideMark/>
          </w:tcPr>
          <w:p w14:paraId="5D255018"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INPS</w:t>
            </w:r>
          </w:p>
        </w:tc>
        <w:tc>
          <w:tcPr>
            <w:tcW w:w="1945" w:type="dxa"/>
            <w:tcBorders>
              <w:top w:val="single" w:sz="4" w:space="0" w:color="auto"/>
              <w:left w:val="single" w:sz="4" w:space="0" w:color="auto"/>
              <w:bottom w:val="single" w:sz="4" w:space="0" w:color="auto"/>
              <w:right w:val="single" w:sz="4" w:space="0" w:color="auto"/>
            </w:tcBorders>
            <w:hideMark/>
          </w:tcPr>
          <w:p w14:paraId="7B7E8121"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Matricola n.</w:t>
            </w:r>
          </w:p>
        </w:tc>
        <w:tc>
          <w:tcPr>
            <w:tcW w:w="2977" w:type="dxa"/>
            <w:gridSpan w:val="2"/>
            <w:tcBorders>
              <w:top w:val="single" w:sz="4" w:space="0" w:color="auto"/>
              <w:left w:val="single" w:sz="4" w:space="0" w:color="auto"/>
              <w:bottom w:val="single" w:sz="4" w:space="0" w:color="auto"/>
              <w:right w:val="single" w:sz="4" w:space="0" w:color="auto"/>
            </w:tcBorders>
          </w:tcPr>
          <w:p w14:paraId="3F2CDC14" w14:textId="77777777" w:rsidR="002C278B" w:rsidRPr="002C278B" w:rsidRDefault="002C278B" w:rsidP="002C278B">
            <w:pPr>
              <w:spacing w:after="0" w:line="256" w:lineRule="auto"/>
              <w:rPr>
                <w:rFonts w:ascii="Arial" w:eastAsia="Times New Roman" w:hAnsi="Arial" w:cs="Arial"/>
              </w:rPr>
            </w:pPr>
          </w:p>
        </w:tc>
        <w:tc>
          <w:tcPr>
            <w:tcW w:w="2977" w:type="dxa"/>
            <w:tcBorders>
              <w:top w:val="single" w:sz="4" w:space="0" w:color="auto"/>
              <w:left w:val="single" w:sz="4" w:space="0" w:color="auto"/>
              <w:bottom w:val="single" w:sz="4" w:space="0" w:color="auto"/>
              <w:right w:val="single" w:sz="4" w:space="0" w:color="auto"/>
            </w:tcBorders>
          </w:tcPr>
          <w:p w14:paraId="3703C64E" w14:textId="77777777" w:rsidR="002C278B" w:rsidRPr="002C278B" w:rsidRDefault="002C278B" w:rsidP="002C278B">
            <w:pPr>
              <w:spacing w:after="0" w:line="256" w:lineRule="auto"/>
              <w:rPr>
                <w:rFonts w:ascii="Arial" w:eastAsia="Times New Roman" w:hAnsi="Arial" w:cs="Arial"/>
              </w:rPr>
            </w:pPr>
          </w:p>
        </w:tc>
      </w:tr>
      <w:tr w:rsidR="002C278B" w:rsidRPr="002C278B" w14:paraId="188D7C65" w14:textId="77777777" w:rsidTr="00794FF1">
        <w:tc>
          <w:tcPr>
            <w:tcW w:w="1709" w:type="dxa"/>
            <w:tcBorders>
              <w:top w:val="single" w:sz="4" w:space="0" w:color="auto"/>
              <w:left w:val="single" w:sz="4" w:space="0" w:color="auto"/>
              <w:bottom w:val="single" w:sz="4" w:space="0" w:color="auto"/>
              <w:right w:val="single" w:sz="4" w:space="0" w:color="auto"/>
            </w:tcBorders>
            <w:hideMark/>
          </w:tcPr>
          <w:p w14:paraId="4ADADC53"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INAIL</w:t>
            </w:r>
          </w:p>
        </w:tc>
        <w:tc>
          <w:tcPr>
            <w:tcW w:w="1945" w:type="dxa"/>
            <w:tcBorders>
              <w:top w:val="single" w:sz="4" w:space="0" w:color="auto"/>
              <w:left w:val="single" w:sz="4" w:space="0" w:color="auto"/>
              <w:bottom w:val="single" w:sz="4" w:space="0" w:color="auto"/>
              <w:right w:val="single" w:sz="4" w:space="0" w:color="auto"/>
            </w:tcBorders>
            <w:hideMark/>
          </w:tcPr>
          <w:p w14:paraId="4943305F"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Codice Ditta n.</w:t>
            </w:r>
          </w:p>
        </w:tc>
        <w:tc>
          <w:tcPr>
            <w:tcW w:w="1095" w:type="dxa"/>
            <w:tcBorders>
              <w:top w:val="single" w:sz="4" w:space="0" w:color="auto"/>
              <w:left w:val="single" w:sz="4" w:space="0" w:color="auto"/>
              <w:bottom w:val="single" w:sz="4" w:space="0" w:color="auto"/>
              <w:right w:val="single" w:sz="4" w:space="0" w:color="auto"/>
            </w:tcBorders>
          </w:tcPr>
          <w:p w14:paraId="31A38CA5" w14:textId="77777777" w:rsidR="002C278B" w:rsidRPr="002C278B" w:rsidRDefault="002C278B" w:rsidP="002C278B">
            <w:pPr>
              <w:spacing w:after="0" w:line="256" w:lineRule="auto"/>
              <w:rPr>
                <w:rFonts w:ascii="Arial" w:eastAsia="Times New Roman" w:hAnsi="Arial" w:cs="Arial"/>
              </w:rPr>
            </w:pPr>
          </w:p>
        </w:tc>
        <w:tc>
          <w:tcPr>
            <w:tcW w:w="1882" w:type="dxa"/>
            <w:tcBorders>
              <w:top w:val="single" w:sz="4" w:space="0" w:color="auto"/>
              <w:left w:val="single" w:sz="4" w:space="0" w:color="auto"/>
              <w:bottom w:val="single" w:sz="4" w:space="0" w:color="auto"/>
              <w:right w:val="single" w:sz="4" w:space="0" w:color="auto"/>
            </w:tcBorders>
            <w:hideMark/>
          </w:tcPr>
          <w:p w14:paraId="6A577180" w14:textId="77777777" w:rsidR="002C278B" w:rsidRPr="002C278B" w:rsidRDefault="002C278B" w:rsidP="002C278B">
            <w:pPr>
              <w:spacing w:after="0" w:line="256" w:lineRule="auto"/>
              <w:rPr>
                <w:rFonts w:ascii="Arial" w:eastAsia="Times New Roman" w:hAnsi="Arial" w:cs="Arial"/>
              </w:rPr>
            </w:pPr>
            <w:r w:rsidRPr="002C278B">
              <w:rPr>
                <w:rFonts w:ascii="Arial" w:eastAsia="Times New Roman" w:hAnsi="Arial" w:cs="Arial"/>
              </w:rPr>
              <w:t>PAT. N.</w:t>
            </w:r>
          </w:p>
        </w:tc>
        <w:tc>
          <w:tcPr>
            <w:tcW w:w="2977" w:type="dxa"/>
            <w:tcBorders>
              <w:top w:val="single" w:sz="4" w:space="0" w:color="auto"/>
              <w:left w:val="single" w:sz="4" w:space="0" w:color="auto"/>
              <w:bottom w:val="single" w:sz="4" w:space="0" w:color="auto"/>
              <w:right w:val="single" w:sz="4" w:space="0" w:color="auto"/>
            </w:tcBorders>
          </w:tcPr>
          <w:p w14:paraId="37AA3A5B" w14:textId="77777777" w:rsidR="002C278B" w:rsidRPr="002C278B" w:rsidRDefault="002C278B" w:rsidP="002C278B">
            <w:pPr>
              <w:spacing w:after="0" w:line="256" w:lineRule="auto"/>
              <w:rPr>
                <w:rFonts w:ascii="Arial" w:eastAsia="Times New Roman" w:hAnsi="Arial" w:cs="Arial"/>
              </w:rPr>
            </w:pPr>
          </w:p>
        </w:tc>
      </w:tr>
    </w:tbl>
    <w:p w14:paraId="06E9DF2C" w14:textId="77777777" w:rsidR="002C278B" w:rsidRPr="002C278B" w:rsidRDefault="002C278B" w:rsidP="002C278B">
      <w:pPr>
        <w:numPr>
          <w:ilvl w:val="0"/>
          <w:numId w:val="6"/>
        </w:numPr>
        <w:spacing w:before="100" w:beforeAutospacing="1" w:after="100" w:afterAutospacing="1" w:line="256" w:lineRule="auto"/>
        <w:jc w:val="both"/>
        <w:rPr>
          <w:rFonts w:ascii="Arial" w:eastAsia="Times New Roman" w:hAnsi="Arial" w:cs="Arial"/>
        </w:rPr>
      </w:pPr>
      <w:r w:rsidRPr="002C278B">
        <w:rPr>
          <w:rFonts w:ascii="Arial" w:eastAsia="Times New Roman" w:hAnsi="Arial" w:cs="Arial"/>
        </w:rPr>
        <w:t>Dichiara sin da ora a rendersi immediatamente disponibile ad eseguire i lavori di cui trattasi e comunque nel periodo richiesto dalla Stazione Appaltante.</w:t>
      </w:r>
    </w:p>
    <w:p w14:paraId="55236277" w14:textId="77777777" w:rsidR="002C278B" w:rsidRPr="002C278B" w:rsidRDefault="002C278B" w:rsidP="002C278B">
      <w:pPr>
        <w:spacing w:before="120" w:after="0" w:line="240" w:lineRule="auto"/>
        <w:ind w:left="5671" w:right="-170"/>
        <w:jc w:val="both"/>
        <w:rPr>
          <w:rFonts w:ascii="Arial" w:eastAsia="Times New Roman" w:hAnsi="Arial" w:cs="Arial"/>
        </w:rPr>
      </w:pPr>
      <w:r w:rsidRPr="002C278B">
        <w:rPr>
          <w:rFonts w:ascii="Arial" w:eastAsia="Times New Roman" w:hAnsi="Arial" w:cs="Arial"/>
        </w:rPr>
        <w:t>_________________________________</w:t>
      </w:r>
    </w:p>
    <w:p w14:paraId="49855402" w14:textId="77777777" w:rsidR="002C278B" w:rsidRPr="002C278B" w:rsidRDefault="002C278B" w:rsidP="002C278B">
      <w:pPr>
        <w:spacing w:before="120" w:after="0" w:line="240" w:lineRule="auto"/>
        <w:ind w:left="5664" w:right="-170" w:firstLine="7"/>
        <w:jc w:val="both"/>
        <w:rPr>
          <w:rFonts w:ascii="Arial" w:eastAsia="Times New Roman" w:hAnsi="Arial" w:cs="Arial"/>
          <w:lang w:eastAsia="it-IT"/>
        </w:rPr>
      </w:pPr>
      <w:r w:rsidRPr="002C278B">
        <w:rPr>
          <w:rFonts w:ascii="Arial" w:eastAsia="Times New Roman" w:hAnsi="Arial" w:cs="Arial"/>
        </w:rPr>
        <w:t xml:space="preserve">                    (Firma del dichiarante)</w:t>
      </w:r>
    </w:p>
    <w:p w14:paraId="1AF4B655" w14:textId="77777777" w:rsidR="002C278B" w:rsidRPr="002C278B" w:rsidRDefault="002C278B" w:rsidP="002C278B">
      <w:pPr>
        <w:numPr>
          <w:ilvl w:val="0"/>
          <w:numId w:val="1"/>
        </w:numPr>
        <w:pBdr>
          <w:top w:val="single" w:sz="4" w:space="1" w:color="auto"/>
          <w:left w:val="single" w:sz="4" w:space="4" w:color="auto"/>
          <w:bottom w:val="single" w:sz="4" w:space="1" w:color="auto"/>
          <w:right w:val="single" w:sz="4" w:space="4" w:color="auto"/>
        </w:pBdr>
        <w:spacing w:after="0" w:line="256" w:lineRule="auto"/>
        <w:jc w:val="both"/>
        <w:rPr>
          <w:rFonts w:ascii="Arial" w:eastAsia="Times New Roman" w:hAnsi="Arial" w:cs="Arial"/>
          <w:b/>
          <w:sz w:val="24"/>
          <w:szCs w:val="24"/>
          <w:lang w:eastAsia="it-IT"/>
        </w:rPr>
      </w:pPr>
      <w:r w:rsidRPr="002C278B">
        <w:rPr>
          <w:rFonts w:ascii="Arial" w:eastAsia="Times New Roman" w:hAnsi="Arial" w:cs="Arial"/>
          <w:lang w:eastAsia="it-IT"/>
        </w:rPr>
        <w:br w:type="page"/>
      </w:r>
      <w:r w:rsidRPr="002C278B">
        <w:rPr>
          <w:rFonts w:ascii="Arial" w:eastAsia="Times New Roman" w:hAnsi="Arial" w:cs="Arial"/>
          <w:b/>
          <w:sz w:val="24"/>
          <w:szCs w:val="24"/>
          <w:lang w:eastAsia="it-IT"/>
        </w:rPr>
        <w:lastRenderedPageBreak/>
        <w:t>DICHIARAZIONE DI ACCETTAZIONE DEL PATTO DI INTEGRITÀ</w:t>
      </w:r>
    </w:p>
    <w:p w14:paraId="39039A0B" w14:textId="77777777" w:rsidR="002C278B" w:rsidRPr="002C278B" w:rsidRDefault="002C278B" w:rsidP="002C278B">
      <w:pPr>
        <w:spacing w:after="0" w:line="240" w:lineRule="auto"/>
        <w:jc w:val="both"/>
        <w:rPr>
          <w:rFonts w:ascii="Arial" w:eastAsia="Times New Roman" w:hAnsi="Arial" w:cs="Arial"/>
          <w:lang w:eastAsia="it-IT"/>
        </w:rPr>
      </w:pPr>
    </w:p>
    <w:p w14:paraId="5A39768E"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 xml:space="preserve">ai sensi dell’art. 1, comma 17 della legge n. 190/2012 </w:t>
      </w:r>
    </w:p>
    <w:p w14:paraId="69860844" w14:textId="77777777" w:rsidR="002C278B" w:rsidRPr="002C278B" w:rsidRDefault="002C278B" w:rsidP="002C278B">
      <w:pPr>
        <w:spacing w:after="0" w:line="240" w:lineRule="auto"/>
        <w:jc w:val="both"/>
        <w:rPr>
          <w:rFonts w:ascii="Arial" w:eastAsia="Times New Roman" w:hAnsi="Arial" w:cs="Arial"/>
          <w:lang w:eastAsia="it-IT"/>
        </w:rPr>
      </w:pPr>
    </w:p>
    <w:p w14:paraId="55F7FB02" w14:textId="77777777" w:rsidR="002C278B" w:rsidRPr="002C278B" w:rsidRDefault="002C278B" w:rsidP="002C278B">
      <w:pPr>
        <w:spacing w:after="0" w:line="240" w:lineRule="auto"/>
        <w:jc w:val="center"/>
        <w:rPr>
          <w:rFonts w:ascii="Arial" w:eastAsia="Times New Roman" w:hAnsi="Arial" w:cs="Arial"/>
          <w:b/>
          <w:lang w:eastAsia="it-IT"/>
        </w:rPr>
      </w:pPr>
      <w:r w:rsidRPr="002C278B">
        <w:rPr>
          <w:rFonts w:ascii="Arial" w:eastAsia="Times New Roman" w:hAnsi="Arial" w:cs="Arial"/>
          <w:b/>
          <w:lang w:eastAsia="it-IT"/>
        </w:rPr>
        <w:t>DICHIARA</w:t>
      </w:r>
    </w:p>
    <w:p w14:paraId="2565618E" w14:textId="77777777" w:rsidR="002C278B" w:rsidRPr="002C278B" w:rsidRDefault="002C278B" w:rsidP="002C278B">
      <w:pPr>
        <w:spacing w:after="0" w:line="240" w:lineRule="auto"/>
        <w:jc w:val="center"/>
        <w:rPr>
          <w:rFonts w:ascii="Arial" w:eastAsia="Times New Roman" w:hAnsi="Arial" w:cs="Arial"/>
          <w:b/>
          <w:lang w:eastAsia="it-IT"/>
        </w:rPr>
      </w:pPr>
    </w:p>
    <w:p w14:paraId="3D5C58A8"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 xml:space="preserve">di accettare espressamente e senza riserve le condizioni tutte del Patto di integrità che verrà sottoscritto, in esito alla procedura di gara, fra aggiudicatario e la stazione appaltante, in conformità al modello sotto riportato. </w:t>
      </w:r>
    </w:p>
    <w:p w14:paraId="1AC1F73B" w14:textId="77777777" w:rsidR="002C278B" w:rsidRPr="002C278B" w:rsidRDefault="002C278B" w:rsidP="002C278B">
      <w:pPr>
        <w:spacing w:after="0" w:line="240" w:lineRule="auto"/>
        <w:jc w:val="both"/>
        <w:rPr>
          <w:rFonts w:ascii="Arial" w:eastAsia="Times New Roman" w:hAnsi="Arial" w:cs="Arial"/>
          <w:lang w:eastAsia="it-IT"/>
        </w:rPr>
      </w:pPr>
    </w:p>
    <w:p w14:paraId="1E364FE1"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ART.</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1 Il presente Patto d’Integrità stabilisce la formale obbligazione della società, ai fini della partecipazione alla gara in oggetto, e la stessa si impegna: </w:t>
      </w:r>
    </w:p>
    <w:p w14:paraId="24A31C1E"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1.</w:t>
      </w:r>
      <w:r w:rsidRPr="002C278B">
        <w:rPr>
          <w:rFonts w:ascii="Arial" w:eastAsia="Times New Roman" w:hAnsi="Arial" w:cs="Arial"/>
          <w:lang w:eastAsia="it-IT"/>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14:paraId="207A7947"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2.</w:t>
      </w:r>
      <w:r w:rsidRPr="002C278B">
        <w:rPr>
          <w:rFonts w:ascii="Arial" w:eastAsia="Times New Roman" w:hAnsi="Arial" w:cs="Arial"/>
          <w:lang w:eastAsia="it-IT"/>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14:paraId="158B4C1F"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3.</w:t>
      </w:r>
      <w:r w:rsidRPr="002C278B">
        <w:rPr>
          <w:rFonts w:ascii="Arial" w:eastAsia="Times New Roman" w:hAnsi="Arial" w:cs="Arial"/>
          <w:lang w:eastAsia="it-IT"/>
        </w:rPr>
        <w:tab/>
        <w:t xml:space="preserve">ad assicurare di non trovarsi in situazioni di controllo o di collegamento (formale e/o sostanziale) con altri concorrenti e che non si è accordata e non si accorderà con altri partecipanti alla procedura di gara; </w:t>
      </w:r>
    </w:p>
    <w:p w14:paraId="1BF40500"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4.</w:t>
      </w:r>
      <w:r w:rsidRPr="002C278B">
        <w:rPr>
          <w:rFonts w:ascii="Arial" w:eastAsia="Times New Roman" w:hAnsi="Arial" w:cs="Arial"/>
          <w:lang w:eastAsia="it-IT"/>
        </w:rPr>
        <w:tab/>
        <w:t xml:space="preserve">ad informare puntualmente tutto il personale di cui si avvale del presente Patto d’integrità e degli obblighi in esso contenuti; </w:t>
      </w:r>
    </w:p>
    <w:p w14:paraId="7B708C44"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5.</w:t>
      </w:r>
      <w:r w:rsidRPr="002C278B">
        <w:rPr>
          <w:rFonts w:ascii="Arial" w:eastAsia="Times New Roman" w:hAnsi="Arial" w:cs="Arial"/>
          <w:lang w:eastAsia="it-IT"/>
        </w:rPr>
        <w:tab/>
        <w:t xml:space="preserve">a vigilare affinché gli impegni sopra indicati siano osservati da tutti i collaboratori e dipendenti nell’esercizio dei compiti loro assegnati; </w:t>
      </w:r>
    </w:p>
    <w:p w14:paraId="27C2008B" w14:textId="77777777" w:rsidR="002C278B" w:rsidRPr="002C278B" w:rsidRDefault="002C278B" w:rsidP="00D45F90">
      <w:pPr>
        <w:spacing w:after="0" w:line="240" w:lineRule="auto"/>
        <w:ind w:left="426" w:hanging="284"/>
        <w:jc w:val="both"/>
        <w:rPr>
          <w:rFonts w:ascii="Arial" w:eastAsia="Times New Roman" w:hAnsi="Arial" w:cs="Arial"/>
          <w:lang w:eastAsia="it-IT"/>
        </w:rPr>
      </w:pPr>
      <w:r w:rsidRPr="002C278B">
        <w:rPr>
          <w:rFonts w:ascii="Arial" w:eastAsia="Times New Roman" w:hAnsi="Arial" w:cs="Arial"/>
          <w:lang w:eastAsia="it-IT"/>
        </w:rPr>
        <w:t>6.</w:t>
      </w:r>
      <w:r w:rsidRPr="002C278B">
        <w:rPr>
          <w:rFonts w:ascii="Arial" w:eastAsia="Times New Roman" w:hAnsi="Arial" w:cs="Arial"/>
          <w:lang w:eastAsia="it-IT"/>
        </w:rPr>
        <w:tab/>
        <w:t xml:space="preserve">a denunciare alla Pubblica Autorità competente ogni irregolarità o distorsione di cui sia venuta a conoscenza per quanto attiene l’attività di cui all’oggetto della procedura in parola. </w:t>
      </w:r>
    </w:p>
    <w:p w14:paraId="589BA771" w14:textId="77777777" w:rsidR="002C278B" w:rsidRPr="002C278B" w:rsidRDefault="002C278B" w:rsidP="002C278B">
      <w:pPr>
        <w:spacing w:after="0" w:line="240" w:lineRule="auto"/>
        <w:jc w:val="both"/>
        <w:rPr>
          <w:rFonts w:ascii="Arial" w:eastAsia="Times New Roman" w:hAnsi="Arial" w:cs="Arial"/>
          <w:lang w:eastAsia="it-IT"/>
        </w:rPr>
      </w:pPr>
    </w:p>
    <w:p w14:paraId="667376CF"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ART.</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2 L’aggiudicatario, sin </w:t>
      </w:r>
      <w:proofErr w:type="gramStart"/>
      <w:r w:rsidRPr="002C278B">
        <w:rPr>
          <w:rFonts w:ascii="Arial" w:eastAsia="Times New Roman" w:hAnsi="Arial" w:cs="Arial"/>
          <w:lang w:eastAsia="it-IT"/>
        </w:rPr>
        <w:t xml:space="preserve">d’ora, </w:t>
      </w:r>
      <w:r w:rsidR="00D45F90">
        <w:rPr>
          <w:rFonts w:ascii="Arial" w:eastAsia="Times New Roman" w:hAnsi="Arial" w:cs="Arial"/>
          <w:lang w:eastAsia="it-IT"/>
        </w:rPr>
        <w:t xml:space="preserve"> </w:t>
      </w:r>
      <w:r w:rsidRPr="002C278B">
        <w:rPr>
          <w:rFonts w:ascii="Arial" w:eastAsia="Times New Roman" w:hAnsi="Arial" w:cs="Arial"/>
          <w:lang w:eastAsia="it-IT"/>
        </w:rPr>
        <w:t>accetta</w:t>
      </w:r>
      <w:proofErr w:type="gramEnd"/>
      <w:r w:rsidRPr="002C278B">
        <w:rPr>
          <w:rFonts w:ascii="Arial" w:eastAsia="Times New Roman" w:hAnsi="Arial" w:cs="Arial"/>
          <w:lang w:eastAsia="it-IT"/>
        </w:rPr>
        <w:t xml:space="preserve"> che nel caso di mancato rispetto degli impegni anticorruzione assunti con il presente Patto d’integrità, </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comunque accertato dalla stazione appaltante, dovranno essere applicate le sanzioni della esclusione dalla gara o della risoluzione del contratto. </w:t>
      </w:r>
    </w:p>
    <w:p w14:paraId="76A1DE74" w14:textId="77777777" w:rsidR="002C278B" w:rsidRPr="002C278B" w:rsidRDefault="002C278B" w:rsidP="002C278B">
      <w:pPr>
        <w:spacing w:after="0" w:line="240" w:lineRule="auto"/>
        <w:jc w:val="both"/>
        <w:rPr>
          <w:rFonts w:ascii="Arial" w:eastAsia="Times New Roman" w:hAnsi="Arial" w:cs="Arial"/>
          <w:lang w:eastAsia="it-IT"/>
        </w:rPr>
      </w:pPr>
    </w:p>
    <w:p w14:paraId="3AE000A0"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ART.</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14:paraId="3E84D6F6" w14:textId="77777777" w:rsidR="002C278B" w:rsidRPr="002C278B" w:rsidRDefault="002C278B" w:rsidP="002C278B">
      <w:pPr>
        <w:spacing w:after="0" w:line="240" w:lineRule="auto"/>
        <w:jc w:val="both"/>
        <w:rPr>
          <w:rFonts w:ascii="Arial" w:eastAsia="Times New Roman" w:hAnsi="Arial" w:cs="Arial"/>
          <w:lang w:eastAsia="it-IT"/>
        </w:rPr>
      </w:pPr>
    </w:p>
    <w:p w14:paraId="0937773C"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ART.</w:t>
      </w:r>
      <w:r w:rsidR="00D45F90">
        <w:rPr>
          <w:rFonts w:ascii="Arial" w:eastAsia="Times New Roman" w:hAnsi="Arial" w:cs="Arial"/>
          <w:lang w:eastAsia="it-IT"/>
        </w:rPr>
        <w:t xml:space="preserve"> </w:t>
      </w:r>
      <w:r w:rsidRPr="002C278B">
        <w:rPr>
          <w:rFonts w:ascii="Arial" w:eastAsia="Times New Roman" w:hAnsi="Arial" w:cs="Arial"/>
          <w:lang w:eastAsia="it-IT"/>
        </w:rPr>
        <w:t xml:space="preserve">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14:paraId="2FE5E06F" w14:textId="77777777" w:rsidR="002C278B" w:rsidRPr="002C278B" w:rsidRDefault="002C278B" w:rsidP="002C278B">
      <w:pPr>
        <w:spacing w:after="0" w:line="240" w:lineRule="auto"/>
        <w:jc w:val="both"/>
        <w:rPr>
          <w:rFonts w:ascii="Arial" w:eastAsia="Times New Roman" w:hAnsi="Arial" w:cs="Arial"/>
          <w:lang w:eastAsia="it-IT"/>
        </w:rPr>
      </w:pPr>
    </w:p>
    <w:p w14:paraId="20DFDF8A" w14:textId="77777777" w:rsidR="002C278B" w:rsidRPr="002C278B" w:rsidRDefault="002C278B" w:rsidP="002C278B">
      <w:pPr>
        <w:spacing w:after="0" w:line="240" w:lineRule="auto"/>
        <w:jc w:val="both"/>
        <w:rPr>
          <w:rFonts w:ascii="Arial" w:eastAsia="Times New Roman" w:hAnsi="Arial" w:cs="Arial"/>
          <w:lang w:eastAsia="it-IT"/>
        </w:rPr>
      </w:pPr>
      <w:r w:rsidRPr="002C278B">
        <w:rPr>
          <w:rFonts w:ascii="Arial" w:eastAsia="Times New Roman" w:hAnsi="Arial" w:cs="Arial"/>
          <w:lang w:eastAsia="it-IT"/>
        </w:rPr>
        <w:t xml:space="preserve">La mancata consegna di tale Patto debitamente sottoscritto comporterà l'esclusione dal procedimento. </w:t>
      </w:r>
    </w:p>
    <w:p w14:paraId="478F631C" w14:textId="77777777" w:rsidR="00D45F90" w:rsidRDefault="00D45F90" w:rsidP="00D45F90">
      <w:pPr>
        <w:spacing w:before="120" w:after="0" w:line="240" w:lineRule="auto"/>
        <w:ind w:left="5671" w:right="-170" w:hanging="5671"/>
        <w:jc w:val="both"/>
        <w:rPr>
          <w:rFonts w:ascii="Arial" w:eastAsia="Times New Roman" w:hAnsi="Arial" w:cs="Arial"/>
          <w:lang w:eastAsia="it-IT"/>
        </w:rPr>
      </w:pPr>
    </w:p>
    <w:p w14:paraId="62DA08EE" w14:textId="77777777" w:rsidR="002C278B" w:rsidRPr="002C278B" w:rsidRDefault="00D45F90" w:rsidP="00D45F90">
      <w:pPr>
        <w:spacing w:before="120" w:after="0" w:line="240" w:lineRule="auto"/>
        <w:ind w:left="5671" w:right="-170" w:hanging="5671"/>
        <w:jc w:val="both"/>
        <w:rPr>
          <w:rFonts w:ascii="Arial" w:eastAsia="Times New Roman" w:hAnsi="Arial" w:cs="Arial"/>
          <w:lang w:eastAsia="it-IT"/>
        </w:rPr>
      </w:pPr>
      <w:r>
        <w:rPr>
          <w:rFonts w:ascii="Arial" w:eastAsia="Times New Roman" w:hAnsi="Arial" w:cs="Arial"/>
          <w:lang w:eastAsia="it-IT"/>
        </w:rPr>
        <w:t xml:space="preserve">data </w:t>
      </w:r>
      <w:r w:rsidR="002C278B" w:rsidRPr="002C278B">
        <w:rPr>
          <w:rFonts w:ascii="Arial" w:eastAsia="Times New Roman" w:hAnsi="Arial" w:cs="Arial"/>
          <w:lang w:eastAsia="it-IT"/>
        </w:rPr>
        <w:t>__________________</w:t>
      </w:r>
      <w:r>
        <w:rPr>
          <w:rFonts w:ascii="Arial" w:eastAsia="Times New Roman" w:hAnsi="Arial" w:cs="Arial"/>
          <w:lang w:eastAsia="it-IT"/>
        </w:rPr>
        <w:tab/>
      </w:r>
      <w:r>
        <w:rPr>
          <w:rFonts w:ascii="Arial" w:eastAsia="Times New Roman" w:hAnsi="Arial" w:cs="Arial"/>
          <w:lang w:eastAsia="it-IT"/>
        </w:rPr>
        <w:tab/>
        <w:t>_________</w:t>
      </w:r>
      <w:r w:rsidR="002C278B" w:rsidRPr="002C278B">
        <w:rPr>
          <w:rFonts w:ascii="Arial" w:eastAsia="Times New Roman" w:hAnsi="Arial" w:cs="Arial"/>
          <w:lang w:eastAsia="it-IT"/>
        </w:rPr>
        <w:t>_______________</w:t>
      </w:r>
    </w:p>
    <w:p w14:paraId="6195718B" w14:textId="77777777" w:rsidR="002C278B" w:rsidRPr="002C278B" w:rsidRDefault="002C278B" w:rsidP="002C278B">
      <w:pPr>
        <w:spacing w:before="120" w:after="0" w:line="240" w:lineRule="auto"/>
        <w:ind w:left="5664" w:right="-170" w:firstLine="7"/>
        <w:jc w:val="both"/>
        <w:rPr>
          <w:rFonts w:ascii="Arial" w:eastAsia="Times New Roman" w:hAnsi="Arial" w:cs="Arial"/>
          <w:lang w:eastAsia="it-IT"/>
        </w:rPr>
      </w:pPr>
      <w:r w:rsidRPr="002C278B">
        <w:rPr>
          <w:rFonts w:ascii="Arial" w:eastAsia="Times New Roman" w:hAnsi="Arial" w:cs="Arial"/>
          <w:lang w:eastAsia="it-IT"/>
        </w:rPr>
        <w:t xml:space="preserve">                    (F</w:t>
      </w:r>
      <w:r w:rsidRPr="002C278B">
        <w:rPr>
          <w:rFonts w:ascii="Arial" w:eastAsia="Times New Roman" w:hAnsi="Arial" w:cs="Arial"/>
          <w:i/>
          <w:lang w:eastAsia="it-IT"/>
        </w:rPr>
        <w:t>irma del dichiarante</w:t>
      </w:r>
      <w:r w:rsidRPr="002C278B">
        <w:rPr>
          <w:rFonts w:ascii="Arial" w:eastAsia="Times New Roman" w:hAnsi="Arial" w:cs="Arial"/>
          <w:lang w:eastAsia="it-IT"/>
        </w:rPr>
        <w:t>)</w:t>
      </w:r>
    </w:p>
    <w:p w14:paraId="3D31CE98" w14:textId="77777777" w:rsidR="002C278B" w:rsidRPr="002C278B" w:rsidRDefault="002C278B" w:rsidP="002C278B">
      <w:pPr>
        <w:spacing w:after="0" w:line="240" w:lineRule="auto"/>
        <w:jc w:val="both"/>
        <w:rPr>
          <w:rFonts w:ascii="Arial" w:eastAsia="Times New Roman" w:hAnsi="Arial" w:cs="Arial"/>
          <w:lang w:eastAsia="it-IT"/>
        </w:rPr>
      </w:pPr>
    </w:p>
    <w:p w14:paraId="3ACF62AE" w14:textId="77777777" w:rsidR="002C278B" w:rsidRPr="002C278B" w:rsidRDefault="002C278B" w:rsidP="00D45F90">
      <w:pPr>
        <w:numPr>
          <w:ilvl w:val="0"/>
          <w:numId w:val="1"/>
        </w:numPr>
        <w:pBdr>
          <w:top w:val="single" w:sz="4" w:space="0" w:color="auto"/>
          <w:left w:val="single" w:sz="4" w:space="4" w:color="auto"/>
          <w:bottom w:val="single" w:sz="4" w:space="1" w:color="auto"/>
          <w:right w:val="single" w:sz="4" w:space="4" w:color="auto"/>
        </w:pBdr>
        <w:spacing w:before="100" w:beforeAutospacing="1" w:after="240" w:line="256" w:lineRule="auto"/>
        <w:ind w:left="426" w:hanging="284"/>
        <w:rPr>
          <w:rFonts w:ascii="Arial" w:eastAsia="Times New Roman" w:hAnsi="Arial" w:cs="Arial"/>
          <w:b/>
          <w:lang w:eastAsia="it-IT"/>
        </w:rPr>
      </w:pPr>
      <w:r w:rsidRPr="002C278B">
        <w:rPr>
          <w:rFonts w:ascii="Arial" w:eastAsia="Times New Roman" w:hAnsi="Arial" w:cs="Arial"/>
          <w:lang w:eastAsia="it-IT"/>
        </w:rPr>
        <w:br w:type="page"/>
      </w:r>
      <w:r w:rsidRPr="002C278B">
        <w:rPr>
          <w:rFonts w:ascii="Arial" w:eastAsia="Times New Roman" w:hAnsi="Arial" w:cs="Arial"/>
          <w:b/>
          <w:lang w:eastAsia="it-IT"/>
        </w:rPr>
        <w:lastRenderedPageBreak/>
        <w:t>ASSOLVIMENTO DEGLI OBBLIGHI DI TRACCIABILITA’ FINANZIARIA DI CUI ALLA LEGGE 136/2010</w:t>
      </w:r>
    </w:p>
    <w:p w14:paraId="41096F4C" w14:textId="77777777" w:rsidR="002C278B" w:rsidRPr="002C278B" w:rsidRDefault="002C278B" w:rsidP="002C278B">
      <w:pPr>
        <w:spacing w:before="100" w:beforeAutospacing="1" w:after="240" w:line="240" w:lineRule="auto"/>
        <w:jc w:val="both"/>
        <w:rPr>
          <w:rFonts w:ascii="Arial" w:eastAsia="Times New Roman" w:hAnsi="Arial" w:cs="Arial"/>
          <w:lang w:eastAsia="it-IT"/>
        </w:rPr>
      </w:pPr>
      <w:r w:rsidRPr="002C278B">
        <w:rPr>
          <w:rFonts w:ascii="Arial" w:eastAsia="Times New Roman" w:hAnsi="Arial" w:cs="Arial"/>
          <w:lang w:eastAsia="it-IT"/>
        </w:rPr>
        <w:t xml:space="preserve">ai fini dell’assolvimento degli obblighi di tracciabilità finanziaria di cui alla Legge n. 136/2010, </w:t>
      </w:r>
    </w:p>
    <w:p w14:paraId="21FF9865" w14:textId="77777777" w:rsidR="002C278B" w:rsidRPr="002C278B" w:rsidRDefault="002C278B" w:rsidP="002C278B">
      <w:pPr>
        <w:spacing w:before="100" w:beforeAutospacing="1" w:after="240" w:line="240" w:lineRule="auto"/>
        <w:jc w:val="center"/>
        <w:rPr>
          <w:rFonts w:ascii="Arial" w:eastAsia="Times New Roman" w:hAnsi="Arial" w:cs="Arial"/>
          <w:b/>
          <w:u w:val="single"/>
          <w:lang w:eastAsia="it-IT"/>
        </w:rPr>
      </w:pPr>
      <w:r w:rsidRPr="002C278B">
        <w:rPr>
          <w:rFonts w:ascii="Arial" w:eastAsia="Times New Roman" w:hAnsi="Arial" w:cs="Arial"/>
          <w:b/>
          <w:u w:val="single"/>
          <w:lang w:eastAsia="it-IT"/>
        </w:rPr>
        <w:t>dichiara</w:t>
      </w:r>
    </w:p>
    <w:p w14:paraId="65860FBD" w14:textId="77777777" w:rsidR="002C278B" w:rsidRDefault="002C278B" w:rsidP="002C278B">
      <w:pPr>
        <w:numPr>
          <w:ilvl w:val="0"/>
          <w:numId w:val="7"/>
        </w:numPr>
        <w:spacing w:before="100" w:beforeAutospacing="1" w:after="240" w:line="256" w:lineRule="auto"/>
        <w:ind w:left="283"/>
        <w:contextualSpacing/>
        <w:jc w:val="both"/>
        <w:rPr>
          <w:rFonts w:ascii="Arial" w:eastAsia="Times New Roman" w:hAnsi="Arial" w:cs="Arial"/>
          <w:lang w:eastAsia="it-IT"/>
        </w:rPr>
      </w:pPr>
      <w:r w:rsidRPr="002C278B">
        <w:rPr>
          <w:rFonts w:ascii="Arial" w:eastAsia="Times New Roman" w:hAnsi="Arial" w:cs="Arial"/>
          <w:lang w:eastAsia="it-IT"/>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p w14:paraId="6316B693" w14:textId="77777777" w:rsidR="00DE4020" w:rsidRPr="002C278B" w:rsidRDefault="00DE4020" w:rsidP="00DE4020">
      <w:pPr>
        <w:spacing w:before="100" w:beforeAutospacing="1" w:after="240" w:line="256" w:lineRule="auto"/>
        <w:ind w:left="283"/>
        <w:contextualSpacing/>
        <w:jc w:val="both"/>
        <w:rPr>
          <w:rFonts w:ascii="Arial" w:eastAsia="Times New Roman" w:hAnsi="Arial" w:cs="Arial"/>
          <w:lang w:eastAsia="it-IT"/>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351"/>
        <w:gridCol w:w="352"/>
        <w:gridCol w:w="351"/>
        <w:gridCol w:w="352"/>
        <w:gridCol w:w="351"/>
        <w:gridCol w:w="352"/>
        <w:gridCol w:w="351"/>
        <w:gridCol w:w="352"/>
        <w:gridCol w:w="351"/>
        <w:gridCol w:w="352"/>
        <w:gridCol w:w="351"/>
        <w:gridCol w:w="352"/>
        <w:gridCol w:w="351"/>
        <w:gridCol w:w="352"/>
        <w:gridCol w:w="351"/>
        <w:gridCol w:w="352"/>
        <w:gridCol w:w="351"/>
        <w:gridCol w:w="352"/>
        <w:gridCol w:w="351"/>
        <w:gridCol w:w="352"/>
        <w:gridCol w:w="351"/>
        <w:gridCol w:w="352"/>
        <w:gridCol w:w="351"/>
        <w:gridCol w:w="352"/>
        <w:gridCol w:w="351"/>
        <w:gridCol w:w="352"/>
      </w:tblGrid>
      <w:tr w:rsidR="007E1A09" w:rsidRPr="002C278B" w14:paraId="0390AEB4" w14:textId="77777777" w:rsidTr="007E1A09">
        <w:trPr>
          <w:trHeight w:val="173"/>
          <w:jc w:val="center"/>
        </w:trPr>
        <w:tc>
          <w:tcPr>
            <w:tcW w:w="9490" w:type="dxa"/>
            <w:gridSpan w:val="27"/>
            <w:tcBorders>
              <w:top w:val="outset" w:sz="6" w:space="0" w:color="auto"/>
              <w:left w:val="outset" w:sz="6" w:space="0" w:color="auto"/>
              <w:bottom w:val="outset" w:sz="6" w:space="0" w:color="auto"/>
              <w:right w:val="outset" w:sz="6" w:space="0" w:color="auto"/>
            </w:tcBorders>
            <w:vAlign w:val="center"/>
            <w:hideMark/>
          </w:tcPr>
          <w:p w14:paraId="79671B56" w14:textId="77777777" w:rsidR="007E1A09" w:rsidRPr="002C278B" w:rsidRDefault="007E1A09" w:rsidP="00D45F90">
            <w:pPr>
              <w:tabs>
                <w:tab w:val="left" w:pos="106"/>
              </w:tabs>
              <w:spacing w:after="0" w:line="256" w:lineRule="auto"/>
              <w:jc w:val="center"/>
              <w:rPr>
                <w:rFonts w:ascii="Arial" w:eastAsia="Times New Roman" w:hAnsi="Arial" w:cs="Arial"/>
              </w:rPr>
            </w:pPr>
            <w:r w:rsidRPr="002C278B">
              <w:rPr>
                <w:rFonts w:ascii="Arial" w:eastAsia="Times New Roman" w:hAnsi="Arial" w:cs="Arial"/>
                <w:b/>
                <w:bCs/>
              </w:rPr>
              <w:t>Generalità dei soggetti delegati ad operare</w:t>
            </w:r>
          </w:p>
        </w:tc>
      </w:tr>
      <w:tr w:rsidR="007E1A09" w:rsidRPr="00D45F90" w14:paraId="28BE8795" w14:textId="77777777" w:rsidTr="007E1A09">
        <w:trPr>
          <w:trHeight w:val="427"/>
          <w:jc w:val="center"/>
        </w:trPr>
        <w:tc>
          <w:tcPr>
            <w:tcW w:w="4569" w:type="dxa"/>
            <w:gridSpan w:val="13"/>
            <w:tcBorders>
              <w:top w:val="outset" w:sz="6" w:space="0" w:color="auto"/>
              <w:left w:val="outset" w:sz="6" w:space="0" w:color="auto"/>
              <w:bottom w:val="outset" w:sz="6" w:space="0" w:color="auto"/>
              <w:right w:val="outset" w:sz="6" w:space="0" w:color="auto"/>
            </w:tcBorders>
            <w:vAlign w:val="center"/>
          </w:tcPr>
          <w:p w14:paraId="608AD7A0" w14:textId="77777777" w:rsidR="007E1A09" w:rsidRPr="002C278B" w:rsidRDefault="007E1A09" w:rsidP="00D45F90">
            <w:pPr>
              <w:tabs>
                <w:tab w:val="left" w:pos="106"/>
              </w:tabs>
              <w:spacing w:after="0" w:line="256" w:lineRule="auto"/>
              <w:rPr>
                <w:rFonts w:ascii="Arial" w:eastAsia="Times New Roman" w:hAnsi="Arial" w:cs="Arial"/>
                <w:sz w:val="20"/>
                <w:szCs w:val="20"/>
              </w:rPr>
            </w:pPr>
            <w:r w:rsidRPr="002C278B">
              <w:rPr>
                <w:rFonts w:ascii="Arial" w:eastAsia="Times New Roman" w:hAnsi="Arial" w:cs="Arial"/>
                <w:bCs/>
                <w:sz w:val="20"/>
                <w:szCs w:val="20"/>
              </w:rPr>
              <w:t>Nome e Cognome</w:t>
            </w:r>
            <w:r w:rsidR="00E97971">
              <w:rPr>
                <w:rFonts w:ascii="Arial" w:eastAsia="Times New Roman" w:hAnsi="Arial" w:cs="Arial"/>
                <w:bCs/>
                <w:sz w:val="20"/>
                <w:szCs w:val="20"/>
              </w:rPr>
              <w:t>:</w:t>
            </w:r>
            <w:r w:rsidRPr="002C278B">
              <w:rPr>
                <w:rFonts w:ascii="Arial" w:eastAsia="Times New Roman" w:hAnsi="Arial" w:cs="Arial"/>
                <w:bCs/>
                <w:sz w:val="20"/>
                <w:szCs w:val="20"/>
              </w:rPr>
              <w:t xml:space="preserve"> </w:t>
            </w:r>
          </w:p>
        </w:tc>
        <w:tc>
          <w:tcPr>
            <w:tcW w:w="4921" w:type="dxa"/>
            <w:gridSpan w:val="14"/>
            <w:tcBorders>
              <w:top w:val="outset" w:sz="6" w:space="0" w:color="auto"/>
              <w:left w:val="outset" w:sz="6" w:space="0" w:color="auto"/>
              <w:bottom w:val="outset" w:sz="6" w:space="0" w:color="auto"/>
              <w:right w:val="outset" w:sz="6" w:space="0" w:color="auto"/>
            </w:tcBorders>
            <w:vAlign w:val="center"/>
            <w:hideMark/>
          </w:tcPr>
          <w:p w14:paraId="497F03B8" w14:textId="77777777" w:rsidR="007E1A09" w:rsidRPr="002C278B" w:rsidRDefault="00E97971" w:rsidP="00D45F90">
            <w:pPr>
              <w:tabs>
                <w:tab w:val="left" w:pos="106"/>
              </w:tabs>
              <w:spacing w:after="0" w:line="256" w:lineRule="auto"/>
              <w:rPr>
                <w:rFonts w:ascii="Arial" w:eastAsia="Times New Roman" w:hAnsi="Arial" w:cs="Arial"/>
                <w:sz w:val="20"/>
                <w:szCs w:val="20"/>
              </w:rPr>
            </w:pPr>
            <w:r>
              <w:rPr>
                <w:rFonts w:ascii="Arial" w:eastAsia="Times New Roman" w:hAnsi="Arial" w:cs="Arial"/>
                <w:bCs/>
                <w:sz w:val="20"/>
                <w:szCs w:val="20"/>
              </w:rPr>
              <w:t>Codice Fiscale:</w:t>
            </w:r>
          </w:p>
        </w:tc>
      </w:tr>
      <w:tr w:rsidR="007E1A09" w:rsidRPr="002C278B" w14:paraId="6183D08F" w14:textId="77777777" w:rsidTr="007E1A09">
        <w:trPr>
          <w:trHeight w:val="347"/>
          <w:jc w:val="center"/>
        </w:trPr>
        <w:tc>
          <w:tcPr>
            <w:tcW w:w="4569" w:type="dxa"/>
            <w:gridSpan w:val="13"/>
            <w:tcBorders>
              <w:top w:val="outset" w:sz="6" w:space="0" w:color="auto"/>
              <w:left w:val="outset" w:sz="6" w:space="0" w:color="auto"/>
              <w:bottom w:val="outset" w:sz="6" w:space="0" w:color="auto"/>
              <w:right w:val="outset" w:sz="6" w:space="0" w:color="auto"/>
            </w:tcBorders>
            <w:vAlign w:val="center"/>
          </w:tcPr>
          <w:p w14:paraId="30641B86" w14:textId="77777777" w:rsidR="007E1A09" w:rsidRPr="002C278B" w:rsidRDefault="007E1A09" w:rsidP="007E1A09">
            <w:pPr>
              <w:tabs>
                <w:tab w:val="left" w:pos="106"/>
              </w:tabs>
              <w:spacing w:after="0" w:line="256" w:lineRule="auto"/>
              <w:rPr>
                <w:rFonts w:ascii="Arial" w:eastAsia="Times New Roman" w:hAnsi="Arial" w:cs="Arial"/>
              </w:rPr>
            </w:pPr>
            <w:r w:rsidRPr="002C278B">
              <w:rPr>
                <w:rFonts w:ascii="Arial" w:eastAsia="Times New Roman" w:hAnsi="Arial" w:cs="Arial"/>
                <w:b/>
                <w:bCs/>
              </w:rPr>
              <w:t>Estremi identificativi del C/C</w:t>
            </w:r>
          </w:p>
        </w:tc>
        <w:tc>
          <w:tcPr>
            <w:tcW w:w="4921" w:type="dxa"/>
            <w:gridSpan w:val="14"/>
            <w:tcBorders>
              <w:top w:val="outset" w:sz="6" w:space="0" w:color="auto"/>
              <w:left w:val="outset" w:sz="6" w:space="0" w:color="auto"/>
              <w:bottom w:val="outset" w:sz="6" w:space="0" w:color="auto"/>
              <w:right w:val="outset" w:sz="6" w:space="0" w:color="auto"/>
            </w:tcBorders>
            <w:vAlign w:val="center"/>
          </w:tcPr>
          <w:p w14:paraId="0B80A698" w14:textId="77777777" w:rsidR="007E1A09" w:rsidRPr="002C278B" w:rsidRDefault="007E1A09" w:rsidP="007E1A09">
            <w:pPr>
              <w:tabs>
                <w:tab w:val="left" w:pos="106"/>
              </w:tabs>
              <w:spacing w:after="0" w:line="256" w:lineRule="auto"/>
              <w:rPr>
                <w:rFonts w:ascii="Arial" w:eastAsia="Times New Roman" w:hAnsi="Arial" w:cs="Arial"/>
              </w:rPr>
            </w:pPr>
            <w:r w:rsidRPr="00D45F90">
              <w:rPr>
                <w:rFonts w:ascii="Arial" w:eastAsia="Times New Roman" w:hAnsi="Arial" w:cs="Arial"/>
                <w:sz w:val="20"/>
                <w:szCs w:val="20"/>
              </w:rPr>
              <w:t>IBAN e Conto</w:t>
            </w:r>
          </w:p>
        </w:tc>
      </w:tr>
      <w:tr w:rsidR="007E1A09" w:rsidRPr="002C278B" w14:paraId="0A1DCD9D" w14:textId="77777777" w:rsidTr="007E1A09">
        <w:trPr>
          <w:trHeight w:val="347"/>
          <w:jc w:val="center"/>
        </w:trPr>
        <w:tc>
          <w:tcPr>
            <w:tcW w:w="351" w:type="dxa"/>
            <w:tcBorders>
              <w:top w:val="outset" w:sz="6" w:space="0" w:color="auto"/>
              <w:left w:val="outset" w:sz="6" w:space="0" w:color="auto"/>
              <w:bottom w:val="outset" w:sz="6" w:space="0" w:color="auto"/>
              <w:right w:val="outset" w:sz="6" w:space="0" w:color="auto"/>
            </w:tcBorders>
            <w:vAlign w:val="center"/>
          </w:tcPr>
          <w:p w14:paraId="18E4F8C2"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2327F927"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4F8E1C5E"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19E31BC4"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38ACEAF9"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5CBF11D8"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291C7EEF"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453E6D24"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06EDE183"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6EF1137D"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31858564"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6A5B2537"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45AFB1A8"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003F4B7C"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173F722C"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780BB635"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745A0E9C"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3DEF76BA"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26AA8162"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76324ED6"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03075777"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4BB31D1D"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3170B3CF"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4BAEE79D"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0FF83C98" w14:textId="77777777" w:rsidR="007E1A09" w:rsidRPr="002C278B" w:rsidRDefault="007E1A09" w:rsidP="007E1A09">
            <w:pPr>
              <w:tabs>
                <w:tab w:val="left" w:pos="106"/>
              </w:tabs>
              <w:spacing w:after="0" w:line="256" w:lineRule="auto"/>
              <w:rPr>
                <w:rFonts w:ascii="Arial" w:eastAsia="Times New Roman" w:hAnsi="Arial" w:cs="Arial"/>
              </w:rPr>
            </w:pPr>
          </w:p>
        </w:tc>
        <w:tc>
          <w:tcPr>
            <w:tcW w:w="351" w:type="dxa"/>
            <w:tcBorders>
              <w:top w:val="outset" w:sz="6" w:space="0" w:color="auto"/>
              <w:left w:val="outset" w:sz="6" w:space="0" w:color="auto"/>
              <w:bottom w:val="outset" w:sz="6" w:space="0" w:color="auto"/>
              <w:right w:val="outset" w:sz="6" w:space="0" w:color="auto"/>
            </w:tcBorders>
            <w:vAlign w:val="center"/>
          </w:tcPr>
          <w:p w14:paraId="41393C6E" w14:textId="77777777" w:rsidR="007E1A09" w:rsidRPr="002C278B" w:rsidRDefault="007E1A09" w:rsidP="007E1A09">
            <w:pPr>
              <w:tabs>
                <w:tab w:val="left" w:pos="106"/>
              </w:tabs>
              <w:spacing w:after="0" w:line="256" w:lineRule="auto"/>
              <w:rPr>
                <w:rFonts w:ascii="Arial" w:eastAsia="Times New Roman" w:hAnsi="Arial" w:cs="Arial"/>
              </w:rPr>
            </w:pPr>
          </w:p>
        </w:tc>
        <w:tc>
          <w:tcPr>
            <w:tcW w:w="352" w:type="dxa"/>
            <w:tcBorders>
              <w:top w:val="outset" w:sz="6" w:space="0" w:color="auto"/>
              <w:left w:val="outset" w:sz="6" w:space="0" w:color="auto"/>
              <w:bottom w:val="outset" w:sz="6" w:space="0" w:color="auto"/>
              <w:right w:val="outset" w:sz="6" w:space="0" w:color="auto"/>
            </w:tcBorders>
            <w:vAlign w:val="center"/>
          </w:tcPr>
          <w:p w14:paraId="4BD01E0E" w14:textId="77777777" w:rsidR="007E1A09" w:rsidRPr="002C278B" w:rsidRDefault="007E1A09" w:rsidP="007E1A09">
            <w:pPr>
              <w:tabs>
                <w:tab w:val="left" w:pos="106"/>
              </w:tabs>
              <w:spacing w:after="0" w:line="256" w:lineRule="auto"/>
              <w:rPr>
                <w:rFonts w:ascii="Arial" w:eastAsia="Times New Roman" w:hAnsi="Arial" w:cs="Arial"/>
              </w:rPr>
            </w:pPr>
          </w:p>
        </w:tc>
      </w:tr>
    </w:tbl>
    <w:p w14:paraId="3465C14C" w14:textId="77777777" w:rsidR="002C278B" w:rsidRDefault="002C278B" w:rsidP="00DE4020">
      <w:pPr>
        <w:numPr>
          <w:ilvl w:val="0"/>
          <w:numId w:val="7"/>
        </w:numPr>
        <w:spacing w:before="240" w:line="240" w:lineRule="auto"/>
        <w:ind w:left="278" w:hanging="357"/>
        <w:jc w:val="both"/>
        <w:rPr>
          <w:rFonts w:ascii="Arial" w:eastAsia="Times New Roman" w:hAnsi="Arial" w:cs="Arial"/>
          <w:lang w:eastAsia="it-IT"/>
        </w:rPr>
      </w:pPr>
      <w:r w:rsidRPr="002C278B">
        <w:rPr>
          <w:rFonts w:ascii="Arial" w:eastAsia="Times New Roman" w:hAnsi="Arial" w:cs="Arial"/>
          <w:lang w:eastAsia="it-IT"/>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14:paraId="3EB56277" w14:textId="77777777" w:rsidR="00DE4020" w:rsidRPr="002C278B" w:rsidRDefault="00DE4020" w:rsidP="00DE4020">
      <w:pPr>
        <w:spacing w:line="240" w:lineRule="auto"/>
        <w:ind w:left="283"/>
        <w:contextualSpacing/>
        <w:jc w:val="both"/>
        <w:rPr>
          <w:rFonts w:ascii="Arial" w:eastAsia="Times New Roman" w:hAnsi="Arial" w:cs="Arial"/>
          <w:lang w:eastAsia="it-IT"/>
        </w:rPr>
      </w:pPr>
    </w:p>
    <w:p w14:paraId="4F8F519C" w14:textId="77777777" w:rsidR="002C278B" w:rsidRPr="002C278B" w:rsidRDefault="002C278B" w:rsidP="002C278B">
      <w:pPr>
        <w:numPr>
          <w:ilvl w:val="0"/>
          <w:numId w:val="7"/>
        </w:numPr>
        <w:spacing w:before="100" w:beforeAutospacing="1" w:after="240" w:line="256" w:lineRule="auto"/>
        <w:ind w:left="283"/>
        <w:contextualSpacing/>
        <w:jc w:val="both"/>
        <w:rPr>
          <w:rFonts w:ascii="Arial" w:eastAsia="Times New Roman" w:hAnsi="Arial" w:cs="Arial"/>
          <w:lang w:eastAsia="it-IT"/>
        </w:rPr>
      </w:pPr>
      <w:r w:rsidRPr="002C278B">
        <w:rPr>
          <w:rFonts w:ascii="Arial" w:eastAsia="Times New Roman" w:hAnsi="Arial" w:cs="Arial"/>
          <w:lang w:eastAsia="it-IT"/>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14:paraId="483ABA78" w14:textId="77777777" w:rsidR="002C278B" w:rsidRPr="002C278B" w:rsidRDefault="002C278B" w:rsidP="002C278B">
      <w:pPr>
        <w:spacing w:before="100" w:beforeAutospacing="1" w:after="240" w:line="240" w:lineRule="auto"/>
        <w:ind w:left="283"/>
        <w:contextualSpacing/>
        <w:rPr>
          <w:rFonts w:ascii="Arial" w:eastAsia="Times New Roman" w:hAnsi="Arial" w:cs="Arial"/>
          <w:lang w:eastAsia="it-IT"/>
        </w:rPr>
      </w:pPr>
    </w:p>
    <w:p w14:paraId="10105D8C" w14:textId="77777777" w:rsidR="002C278B" w:rsidRPr="002C278B" w:rsidRDefault="002C278B" w:rsidP="002C278B">
      <w:pPr>
        <w:numPr>
          <w:ilvl w:val="0"/>
          <w:numId w:val="7"/>
        </w:numPr>
        <w:spacing w:before="100" w:beforeAutospacing="1" w:after="240" w:line="256" w:lineRule="auto"/>
        <w:ind w:left="283"/>
        <w:contextualSpacing/>
        <w:jc w:val="both"/>
        <w:rPr>
          <w:rFonts w:ascii="Arial" w:eastAsia="Times New Roman" w:hAnsi="Arial" w:cs="Arial"/>
          <w:lang w:eastAsia="it-IT"/>
        </w:rPr>
      </w:pPr>
      <w:r w:rsidRPr="002C278B">
        <w:rPr>
          <w:rFonts w:ascii="Arial" w:eastAsia="Times New Roman" w:hAnsi="Arial" w:cs="Arial"/>
          <w:lang w:eastAsia="it-IT"/>
        </w:rPr>
        <w:t>che procederà, in riferimento ad ogni transazione effettuata e pertanto su ogni bonifico bancario o postale disposto, all’indicazione del relativo Codice Identificativo Gara (C.I.G.) e, qualora esistente, del relativo Codice Unico di Progetto (CUP).</w:t>
      </w:r>
    </w:p>
    <w:p w14:paraId="5EE17011" w14:textId="77777777" w:rsidR="002C278B" w:rsidRPr="002C278B" w:rsidRDefault="002C278B" w:rsidP="002C278B">
      <w:pPr>
        <w:spacing w:after="0" w:line="240" w:lineRule="auto"/>
        <w:rPr>
          <w:rFonts w:ascii="Arial" w:eastAsia="Times New Roman" w:hAnsi="Arial" w:cs="Arial"/>
          <w:lang w:eastAsia="it-IT"/>
        </w:rPr>
      </w:pPr>
    </w:p>
    <w:p w14:paraId="09951C76" w14:textId="77777777" w:rsidR="002C278B" w:rsidRPr="002C278B" w:rsidRDefault="002C278B" w:rsidP="002C278B">
      <w:pPr>
        <w:spacing w:before="120" w:after="0" w:line="240" w:lineRule="auto"/>
        <w:ind w:right="-170"/>
        <w:jc w:val="both"/>
        <w:rPr>
          <w:rFonts w:ascii="Arial" w:eastAsia="Times New Roman" w:hAnsi="Arial" w:cs="Arial"/>
          <w:lang w:eastAsia="it-IT"/>
        </w:rPr>
      </w:pPr>
    </w:p>
    <w:p w14:paraId="38719E01" w14:textId="77777777" w:rsidR="002C278B" w:rsidRPr="002C278B" w:rsidRDefault="002C278B" w:rsidP="002C278B">
      <w:pPr>
        <w:spacing w:before="120" w:after="0" w:line="240" w:lineRule="auto"/>
        <w:ind w:right="-170"/>
        <w:jc w:val="both"/>
        <w:rPr>
          <w:rFonts w:ascii="Arial" w:eastAsia="Times New Roman" w:hAnsi="Arial" w:cs="Arial"/>
          <w:lang w:eastAsia="it-IT"/>
        </w:rPr>
      </w:pPr>
    </w:p>
    <w:p w14:paraId="79C75C9C" w14:textId="77777777" w:rsidR="002C278B" w:rsidRPr="002C278B" w:rsidRDefault="002C278B" w:rsidP="002C278B">
      <w:pPr>
        <w:spacing w:before="120" w:after="0" w:line="240" w:lineRule="auto"/>
        <w:ind w:left="5671" w:right="-170"/>
        <w:jc w:val="both"/>
        <w:rPr>
          <w:rFonts w:ascii="Arial" w:eastAsia="Times New Roman" w:hAnsi="Arial" w:cs="Arial"/>
          <w:lang w:eastAsia="it-IT"/>
        </w:rPr>
      </w:pPr>
      <w:r w:rsidRPr="002C278B">
        <w:rPr>
          <w:rFonts w:ascii="Arial" w:eastAsia="Times New Roman" w:hAnsi="Arial" w:cs="Arial"/>
          <w:lang w:eastAsia="it-IT"/>
        </w:rPr>
        <w:t>_________________________________</w:t>
      </w:r>
    </w:p>
    <w:p w14:paraId="7038BB1D" w14:textId="77777777" w:rsidR="002C278B" w:rsidRPr="002C278B" w:rsidRDefault="002C278B" w:rsidP="002C278B">
      <w:pPr>
        <w:spacing w:before="120" w:after="0" w:line="240" w:lineRule="auto"/>
        <w:ind w:left="5664" w:right="-170" w:firstLine="7"/>
        <w:jc w:val="both"/>
        <w:rPr>
          <w:rFonts w:ascii="Arial" w:eastAsia="Times New Roman" w:hAnsi="Arial" w:cs="Arial"/>
          <w:lang w:eastAsia="it-IT"/>
        </w:rPr>
      </w:pPr>
      <w:r w:rsidRPr="002C278B">
        <w:rPr>
          <w:rFonts w:ascii="Arial" w:eastAsia="Times New Roman" w:hAnsi="Arial" w:cs="Arial"/>
          <w:lang w:eastAsia="it-IT"/>
        </w:rPr>
        <w:t xml:space="preserve">                    (F</w:t>
      </w:r>
      <w:r w:rsidRPr="002C278B">
        <w:rPr>
          <w:rFonts w:ascii="Arial" w:eastAsia="Times New Roman" w:hAnsi="Arial" w:cs="Arial"/>
          <w:i/>
          <w:lang w:eastAsia="it-IT"/>
        </w:rPr>
        <w:t>irma del dichiarante</w:t>
      </w:r>
      <w:r w:rsidRPr="002C278B">
        <w:rPr>
          <w:rFonts w:ascii="Arial" w:eastAsia="Times New Roman" w:hAnsi="Arial" w:cs="Arial"/>
          <w:lang w:eastAsia="it-IT"/>
        </w:rPr>
        <w:t>)</w:t>
      </w:r>
    </w:p>
    <w:p w14:paraId="4B6F3DD9" w14:textId="77777777" w:rsidR="002C278B" w:rsidRPr="002C278B" w:rsidRDefault="002C278B" w:rsidP="002C278B">
      <w:pPr>
        <w:spacing w:before="120" w:after="0" w:line="240" w:lineRule="auto"/>
        <w:ind w:right="-170"/>
        <w:jc w:val="both"/>
        <w:rPr>
          <w:rFonts w:ascii="Arial" w:eastAsia="Times New Roman" w:hAnsi="Arial" w:cs="Arial"/>
          <w:lang w:eastAsia="it-IT"/>
        </w:rPr>
      </w:pPr>
    </w:p>
    <w:p w14:paraId="05A4807B" w14:textId="77777777" w:rsidR="002C278B" w:rsidRPr="002C278B" w:rsidRDefault="002C278B" w:rsidP="002C278B">
      <w:pPr>
        <w:spacing w:before="120" w:after="0" w:line="240" w:lineRule="auto"/>
        <w:ind w:right="-170"/>
        <w:jc w:val="both"/>
        <w:rPr>
          <w:rFonts w:ascii="Arial" w:eastAsia="Times New Roman" w:hAnsi="Arial" w:cs="Arial"/>
          <w:lang w:eastAsia="it-IT"/>
        </w:rPr>
      </w:pPr>
    </w:p>
    <w:p w14:paraId="12E1AF93" w14:textId="77777777" w:rsidR="002C278B" w:rsidRPr="002C278B" w:rsidRDefault="002C278B" w:rsidP="002C278B">
      <w:pPr>
        <w:numPr>
          <w:ilvl w:val="0"/>
          <w:numId w:val="1"/>
        </w:numPr>
        <w:pBdr>
          <w:top w:val="single" w:sz="4" w:space="1" w:color="auto"/>
          <w:left w:val="single" w:sz="4" w:space="4" w:color="auto"/>
          <w:bottom w:val="single" w:sz="4" w:space="1" w:color="auto"/>
          <w:right w:val="single" w:sz="4" w:space="4" w:color="auto"/>
        </w:pBdr>
        <w:spacing w:after="0" w:line="256" w:lineRule="auto"/>
        <w:rPr>
          <w:rFonts w:ascii="Arial" w:eastAsia="Times New Roman" w:hAnsi="Arial" w:cs="Arial"/>
          <w:b/>
          <w:bCs/>
          <w:lang w:eastAsia="it-IT"/>
        </w:rPr>
      </w:pPr>
      <w:r w:rsidRPr="002C278B">
        <w:rPr>
          <w:rFonts w:ascii="Arial" w:eastAsia="Times New Roman" w:hAnsi="Arial" w:cs="Arial"/>
          <w:lang w:eastAsia="it-IT"/>
        </w:rPr>
        <w:br w:type="page"/>
      </w:r>
    </w:p>
    <w:p w14:paraId="7719596A" w14:textId="77777777" w:rsidR="002C278B" w:rsidRPr="002C278B" w:rsidRDefault="002C278B" w:rsidP="00D45F90">
      <w:pPr>
        <w:pBdr>
          <w:top w:val="single" w:sz="4" w:space="1" w:color="auto"/>
          <w:left w:val="single" w:sz="4" w:space="4" w:color="auto"/>
          <w:bottom w:val="single" w:sz="4" w:space="1" w:color="auto"/>
          <w:right w:val="single" w:sz="4" w:space="4" w:color="auto"/>
        </w:pBdr>
        <w:spacing w:after="0" w:line="240" w:lineRule="auto"/>
        <w:ind w:left="426" w:hanging="284"/>
        <w:jc w:val="both"/>
        <w:rPr>
          <w:rFonts w:ascii="Arial" w:eastAsia="Times New Roman" w:hAnsi="Arial" w:cs="Arial"/>
          <w:i/>
          <w:iCs/>
          <w:lang w:eastAsia="it-IT"/>
        </w:rPr>
      </w:pPr>
      <w:r w:rsidRPr="002C278B">
        <w:rPr>
          <w:rFonts w:ascii="Arial" w:eastAsia="Times New Roman" w:hAnsi="Arial" w:cs="Arial"/>
          <w:b/>
          <w:bCs/>
          <w:lang w:eastAsia="it-IT"/>
        </w:rPr>
        <w:lastRenderedPageBreak/>
        <w:t>4) Informativa del Regolamento Europeo 2016/679, per il trattamento dei dati personali dei fornitori</w:t>
      </w:r>
    </w:p>
    <w:p w14:paraId="22882E7F" w14:textId="77777777" w:rsidR="002C278B" w:rsidRPr="002C278B" w:rsidRDefault="002C278B" w:rsidP="002C278B">
      <w:pPr>
        <w:spacing w:after="0" w:line="240" w:lineRule="auto"/>
        <w:jc w:val="both"/>
        <w:rPr>
          <w:rFonts w:ascii="Arial" w:eastAsia="Times New Roman" w:hAnsi="Arial" w:cs="Arial"/>
          <w:lang w:eastAsia="it-IT"/>
        </w:rPr>
      </w:pPr>
    </w:p>
    <w:p w14:paraId="5D6C82B2" w14:textId="77777777" w:rsidR="002C278B" w:rsidRPr="002C278B" w:rsidRDefault="002C278B" w:rsidP="002C278B">
      <w:pPr>
        <w:widowControl w:val="0"/>
        <w:autoSpaceDE w:val="0"/>
        <w:autoSpaceDN w:val="0"/>
        <w:adjustRightInd w:val="0"/>
        <w:spacing w:before="100" w:after="100" w:line="240" w:lineRule="auto"/>
        <w:ind w:right="-4"/>
        <w:jc w:val="both"/>
        <w:rPr>
          <w:rFonts w:ascii="Arial" w:eastAsia="Times New Roman" w:hAnsi="Arial" w:cs="Arial"/>
          <w:lang w:eastAsia="it-IT"/>
        </w:rPr>
      </w:pPr>
      <w:r w:rsidRPr="002C278B">
        <w:rPr>
          <w:rFonts w:ascii="Arial" w:eastAsia="Times New Roman" w:hAnsi="Arial" w:cs="Arial"/>
          <w:lang w:eastAsia="it-IT"/>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2C278B">
        <w:rPr>
          <w:rFonts w:ascii="Arial" w:eastAsia="Times New Roman" w:hAnsi="Arial" w:cs="Arial"/>
          <w:u w:val="single"/>
          <w:lang w:eastAsia="it-IT"/>
        </w:rPr>
        <w:t>dati personali che Vi riguardano</w:t>
      </w:r>
      <w:r w:rsidRPr="002C278B">
        <w:rPr>
          <w:rFonts w:ascii="Arial" w:eastAsia="Times New Roman" w:hAnsi="Arial" w:cs="Arial"/>
          <w:lang w:eastAsia="it-IT"/>
        </w:rPr>
        <w:t xml:space="preserve"> sarà improntato ai principi di liceità e trasparenza, a tutela della vostra riservatezza e dei vostri diritti.</w:t>
      </w:r>
    </w:p>
    <w:p w14:paraId="26DEC839" w14:textId="77777777" w:rsidR="002C278B" w:rsidRPr="002C278B" w:rsidRDefault="002C278B" w:rsidP="002C278B">
      <w:pPr>
        <w:widowControl w:val="0"/>
        <w:autoSpaceDE w:val="0"/>
        <w:autoSpaceDN w:val="0"/>
        <w:adjustRightInd w:val="0"/>
        <w:spacing w:before="100" w:after="100" w:line="240" w:lineRule="auto"/>
        <w:ind w:right="-4"/>
        <w:jc w:val="both"/>
        <w:rPr>
          <w:rFonts w:ascii="Arial" w:eastAsia="Times New Roman" w:hAnsi="Arial" w:cs="Arial"/>
          <w:lang w:eastAsia="it-IT"/>
        </w:rPr>
      </w:pPr>
      <w:r w:rsidRPr="002C278B">
        <w:rPr>
          <w:rFonts w:ascii="Arial" w:eastAsia="Times New Roman" w:hAnsi="Arial" w:cs="Arial"/>
          <w:lang w:eastAsia="it-IT"/>
        </w:rPr>
        <w:t>Vi forniamo, quindi, le seguenti informazioni sul trattamento dei dati più sopra menzionati:</w:t>
      </w:r>
    </w:p>
    <w:p w14:paraId="4BB3F937"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bCs/>
          <w:lang w:eastAsia="it-IT"/>
        </w:rPr>
      </w:pPr>
      <w:r w:rsidRPr="002C278B">
        <w:rPr>
          <w:rFonts w:ascii="Arial" w:eastAsia="Times New Roman" w:hAnsi="Arial" w:cs="Arial"/>
          <w:bCs/>
          <w:lang w:eastAsia="it-IT"/>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2C278B">
        <w:rPr>
          <w:rFonts w:ascii="Arial" w:eastAsia="Times New Roman" w:hAnsi="Arial" w:cs="Arial"/>
          <w:lang w:eastAsia="it-IT"/>
        </w:rPr>
        <w:t>(</w:t>
      </w:r>
      <w:proofErr w:type="spellStart"/>
      <w:r w:rsidRPr="002C278B">
        <w:rPr>
          <w:rFonts w:ascii="Arial" w:eastAsia="Times New Roman" w:hAnsi="Arial" w:cs="Arial"/>
          <w:lang w:eastAsia="it-IT"/>
        </w:rPr>
        <w:t>D.Lgs.</w:t>
      </w:r>
      <w:proofErr w:type="spellEnd"/>
      <w:r w:rsidRPr="002C278B">
        <w:rPr>
          <w:rFonts w:ascii="Arial" w:eastAsia="Times New Roman" w:hAnsi="Arial" w:cs="Arial"/>
          <w:lang w:eastAsia="it-IT"/>
        </w:rPr>
        <w:t xml:space="preserve"> n. 297/1994, D.P.R. n. 275/1999; Decreto Interministeriale 1 febbraio 2001, n. 44 e le norme in materia di contabilità generale dello Stato; </w:t>
      </w:r>
      <w:proofErr w:type="spellStart"/>
      <w:r w:rsidRPr="002C278B">
        <w:rPr>
          <w:rFonts w:ascii="Arial" w:eastAsia="Times New Roman" w:hAnsi="Arial" w:cs="Arial"/>
          <w:lang w:eastAsia="it-IT"/>
        </w:rPr>
        <w:t>D.Lgs.</w:t>
      </w:r>
      <w:proofErr w:type="spellEnd"/>
      <w:r w:rsidRPr="002C278B">
        <w:rPr>
          <w:rFonts w:ascii="Arial" w:eastAsia="Times New Roman" w:hAnsi="Arial" w:cs="Arial"/>
          <w:lang w:eastAsia="it-IT"/>
        </w:rPr>
        <w:t xml:space="preserve"> n. 165/2001, Legge 13 luglio 2015 n. 107, Dlgs 50/2016 e tutta la normativa e le prassi amministrative richiamate e collegate alle citate disposizioni);</w:t>
      </w:r>
    </w:p>
    <w:p w14:paraId="526C89E6"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bCs/>
          <w:lang w:eastAsia="it-IT"/>
        </w:rPr>
      </w:pPr>
      <w:r w:rsidRPr="002C278B">
        <w:rPr>
          <w:rFonts w:ascii="Arial" w:eastAsia="Times New Roman" w:hAnsi="Arial" w:cs="Arial"/>
          <w:bCs/>
          <w:lang w:eastAsia="it-IT"/>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28F30B02"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bCs/>
          <w:lang w:eastAsia="it-IT"/>
        </w:rPr>
      </w:pPr>
      <w:r w:rsidRPr="002C278B">
        <w:rPr>
          <w:rFonts w:ascii="Arial" w:eastAsia="Times New Roman" w:hAnsi="Arial" w:cs="Arial"/>
          <w:lang w:eastAsia="it-IT"/>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0EFA0606" w14:textId="77777777" w:rsidR="002C278B" w:rsidRPr="002C278B" w:rsidRDefault="002C278B" w:rsidP="002C278B">
      <w:pPr>
        <w:widowControl w:val="0"/>
        <w:numPr>
          <w:ilvl w:val="0"/>
          <w:numId w:val="9"/>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bCs/>
          <w:lang w:eastAsia="it-IT"/>
        </w:rPr>
        <w:t xml:space="preserve">3 Bis. </w:t>
      </w:r>
      <w:r w:rsidRPr="002C278B">
        <w:rPr>
          <w:rFonts w:ascii="Arial" w:eastAsia="Times New Roman" w:hAnsi="Arial" w:cs="Arial"/>
          <w:lang w:eastAsia="it-IT"/>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28C5D3CC"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lang w:eastAsia="it-IT"/>
        </w:rPr>
        <w:t xml:space="preserve">i dati personali potranno essere comunicati a soggetti pubblici secondo quanto previsto dalle disposizioni di legge e di regolamento di cui al precedente punto 1; </w:t>
      </w:r>
    </w:p>
    <w:p w14:paraId="485AF4C1"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lang w:eastAsia="it-IT"/>
        </w:rPr>
        <w:t>il titolare del trattamento è il Dirigente Scolastico;</w:t>
      </w:r>
    </w:p>
    <w:p w14:paraId="646C5A11"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lang w:eastAsia="it-IT"/>
        </w:rPr>
        <w:t xml:space="preserve">il Responsabile della Protezione dei Dati (RPD) è </w:t>
      </w:r>
      <w:proofErr w:type="spellStart"/>
      <w:r w:rsidRPr="002C278B">
        <w:rPr>
          <w:rFonts w:ascii="Arial" w:eastAsia="Times New Roman" w:hAnsi="Arial" w:cs="Arial"/>
          <w:bCs/>
          <w:lang w:eastAsia="it-IT"/>
        </w:rPr>
        <w:t>Moroncini</w:t>
      </w:r>
      <w:proofErr w:type="spellEnd"/>
      <w:r w:rsidRPr="002C278B">
        <w:rPr>
          <w:rFonts w:ascii="Arial" w:eastAsia="Times New Roman" w:hAnsi="Arial" w:cs="Arial"/>
          <w:bCs/>
          <w:lang w:eastAsia="it-IT"/>
        </w:rPr>
        <w:t xml:space="preserve"> Francesco</w:t>
      </w:r>
      <w:r w:rsidRPr="002C278B">
        <w:rPr>
          <w:rFonts w:ascii="Arial" w:eastAsia="Times New Roman" w:hAnsi="Arial" w:cs="Arial"/>
          <w:lang w:eastAsia="it-IT"/>
        </w:rPr>
        <w:t xml:space="preserve">; </w:t>
      </w:r>
    </w:p>
    <w:p w14:paraId="2BC822BB" w14:textId="77777777" w:rsidR="002C278B" w:rsidRPr="002C278B" w:rsidRDefault="002C278B" w:rsidP="002C278B">
      <w:pPr>
        <w:widowControl w:val="0"/>
        <w:numPr>
          <w:ilvl w:val="0"/>
          <w:numId w:val="8"/>
        </w:numPr>
        <w:autoSpaceDE w:val="0"/>
        <w:autoSpaceDN w:val="0"/>
        <w:adjustRightInd w:val="0"/>
        <w:spacing w:after="0" w:line="256" w:lineRule="auto"/>
        <w:ind w:left="284" w:hanging="284"/>
        <w:jc w:val="both"/>
        <w:rPr>
          <w:rFonts w:ascii="Arial" w:eastAsia="Times New Roman" w:hAnsi="Arial" w:cs="Arial"/>
          <w:lang w:eastAsia="it-IT"/>
        </w:rPr>
      </w:pPr>
      <w:r w:rsidRPr="002C278B">
        <w:rPr>
          <w:rFonts w:ascii="Arial" w:eastAsia="Times New Roman" w:hAnsi="Arial" w:cs="Arial"/>
          <w:lang w:eastAsia="it-IT"/>
        </w:rPr>
        <w:t xml:space="preserve">al Titolare del trattamento o al Responsabile lei potrà rivolgersi senza particolari </w:t>
      </w:r>
      <w:proofErr w:type="gramStart"/>
      <w:r w:rsidRPr="002C278B">
        <w:rPr>
          <w:rFonts w:ascii="Arial" w:eastAsia="Times New Roman" w:hAnsi="Arial" w:cs="Arial"/>
          <w:lang w:eastAsia="it-IT"/>
        </w:rPr>
        <w:t>formalità,  per</w:t>
      </w:r>
      <w:proofErr w:type="gramEnd"/>
      <w:r w:rsidRPr="002C278B">
        <w:rPr>
          <w:rFonts w:ascii="Arial" w:eastAsia="Times New Roman" w:hAnsi="Arial" w:cs="Arial"/>
          <w:lang w:eastAsia="it-IT"/>
        </w:rPr>
        <w:t xml:space="preserve"> far valere i suoi diritti, così come previsto dall'articolo 7 del Codice (e dagli articoli collegati), e dal Capo III del Regolamento.</w:t>
      </w:r>
    </w:p>
    <w:p w14:paraId="37E930A2" w14:textId="77777777" w:rsidR="002C278B" w:rsidRPr="002C278B" w:rsidRDefault="002C278B" w:rsidP="002C278B">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Arial" w:eastAsia="Times New Roman" w:hAnsi="Arial" w:cs="Arial"/>
          <w:lang w:eastAsia="it-IT"/>
        </w:rPr>
      </w:pPr>
      <w:r w:rsidRPr="002C278B">
        <w:rPr>
          <w:rFonts w:ascii="Arial" w:eastAsia="Times New Roman" w:hAnsi="Arial" w:cs="Arial"/>
          <w:b/>
          <w:u w:val="single"/>
          <w:lang w:eastAsia="it-IT"/>
        </w:rPr>
        <w:t>Allego</w:t>
      </w:r>
      <w:r w:rsidRPr="002C278B">
        <w:rPr>
          <w:rFonts w:ascii="Arial" w:eastAsia="Times New Roman" w:hAnsi="Arial" w:cs="Arial"/>
          <w:lang w:eastAsia="it-IT"/>
        </w:rPr>
        <w:t xml:space="preserve"> alla presente, ai sensi di quanto previsto dall’ art. 38, comma 3, del D.P.R. n. 445/2000, </w:t>
      </w:r>
      <w:r w:rsidRPr="002C278B">
        <w:rPr>
          <w:rFonts w:ascii="Arial" w:eastAsia="Times New Roman" w:hAnsi="Arial" w:cs="Arial"/>
          <w:b/>
          <w:u w:val="single"/>
          <w:lang w:eastAsia="it-IT"/>
        </w:rPr>
        <w:t>copia fotostatica del documento di identità</w:t>
      </w:r>
      <w:r w:rsidRPr="002C278B">
        <w:rPr>
          <w:rFonts w:ascii="Arial" w:eastAsia="Times New Roman" w:hAnsi="Arial" w:cs="Arial"/>
          <w:lang w:eastAsia="it-IT"/>
        </w:rPr>
        <w:t xml:space="preserve">, in corso di validità. </w:t>
      </w:r>
    </w:p>
    <w:p w14:paraId="07FB8262" w14:textId="77777777" w:rsidR="002C278B" w:rsidRPr="002C278B" w:rsidRDefault="002C278B" w:rsidP="002C278B">
      <w:pPr>
        <w:spacing w:before="120" w:after="0" w:line="240" w:lineRule="auto"/>
        <w:ind w:right="-170"/>
        <w:jc w:val="both"/>
        <w:rPr>
          <w:rFonts w:ascii="Arial" w:eastAsia="Times New Roman" w:hAnsi="Arial" w:cs="Arial"/>
          <w:lang w:eastAsia="it-IT"/>
        </w:rPr>
      </w:pPr>
      <w:r w:rsidRPr="002C278B">
        <w:rPr>
          <w:rFonts w:ascii="Arial" w:eastAsia="Times New Roman" w:hAnsi="Arial" w:cs="Arial"/>
          <w:lang w:eastAsia="it-IT"/>
        </w:rPr>
        <w:t>________________________, lì _________________________</w:t>
      </w:r>
    </w:p>
    <w:p w14:paraId="56C5A0AC" w14:textId="77777777" w:rsidR="002C278B" w:rsidRPr="002C278B" w:rsidRDefault="002C278B" w:rsidP="002C278B">
      <w:pPr>
        <w:spacing w:before="120" w:after="0" w:line="240" w:lineRule="auto"/>
        <w:ind w:right="-170" w:firstLine="708"/>
        <w:jc w:val="both"/>
        <w:rPr>
          <w:rFonts w:ascii="Arial" w:eastAsia="Times New Roman" w:hAnsi="Arial" w:cs="Arial"/>
          <w:lang w:eastAsia="it-IT"/>
        </w:rPr>
      </w:pPr>
      <w:r w:rsidRPr="002C278B">
        <w:rPr>
          <w:rFonts w:ascii="Arial" w:eastAsia="Times New Roman" w:hAnsi="Arial" w:cs="Arial"/>
          <w:lang w:eastAsia="it-IT"/>
        </w:rPr>
        <w:t>luogo</w:t>
      </w:r>
      <w:r w:rsidRPr="002C278B">
        <w:rPr>
          <w:rFonts w:ascii="Arial" w:eastAsia="Times New Roman" w:hAnsi="Arial" w:cs="Arial"/>
          <w:lang w:eastAsia="it-IT"/>
        </w:rPr>
        <w:tab/>
      </w:r>
      <w:r w:rsidRPr="002C278B">
        <w:rPr>
          <w:rFonts w:ascii="Arial" w:eastAsia="Times New Roman" w:hAnsi="Arial" w:cs="Arial"/>
          <w:lang w:eastAsia="it-IT"/>
        </w:rPr>
        <w:tab/>
      </w:r>
      <w:r w:rsidRPr="002C278B">
        <w:rPr>
          <w:rFonts w:ascii="Arial" w:eastAsia="Times New Roman" w:hAnsi="Arial" w:cs="Arial"/>
          <w:lang w:eastAsia="it-IT"/>
        </w:rPr>
        <w:tab/>
      </w:r>
      <w:r w:rsidRPr="002C278B">
        <w:rPr>
          <w:rFonts w:ascii="Arial" w:eastAsia="Times New Roman" w:hAnsi="Arial" w:cs="Arial"/>
          <w:lang w:eastAsia="it-IT"/>
        </w:rPr>
        <w:tab/>
      </w:r>
      <w:r w:rsidRPr="002C278B">
        <w:rPr>
          <w:rFonts w:ascii="Arial" w:eastAsia="Times New Roman" w:hAnsi="Arial" w:cs="Arial"/>
          <w:lang w:eastAsia="it-IT"/>
        </w:rPr>
        <w:tab/>
        <w:t>(</w:t>
      </w:r>
      <w:r w:rsidRPr="002C278B">
        <w:rPr>
          <w:rFonts w:ascii="Arial" w:eastAsia="Times New Roman" w:hAnsi="Arial" w:cs="Arial"/>
          <w:i/>
          <w:lang w:eastAsia="it-IT"/>
        </w:rPr>
        <w:t>data</w:t>
      </w:r>
      <w:r w:rsidRPr="002C278B">
        <w:rPr>
          <w:rFonts w:ascii="Arial" w:eastAsia="Times New Roman" w:hAnsi="Arial" w:cs="Arial"/>
          <w:lang w:eastAsia="it-IT"/>
        </w:rPr>
        <w:t>)</w:t>
      </w:r>
    </w:p>
    <w:p w14:paraId="76B1D3BA" w14:textId="77777777" w:rsidR="002C278B" w:rsidRPr="002C278B" w:rsidRDefault="002C278B" w:rsidP="002C278B">
      <w:pPr>
        <w:spacing w:after="0" w:line="240" w:lineRule="auto"/>
        <w:jc w:val="both"/>
        <w:rPr>
          <w:rFonts w:ascii="Arial" w:eastAsia="Times New Roman" w:hAnsi="Arial" w:cs="Arial"/>
          <w:lang w:eastAsia="it-IT"/>
        </w:rPr>
      </w:pPr>
    </w:p>
    <w:p w14:paraId="1F148055" w14:textId="77777777" w:rsidR="002C278B" w:rsidRPr="002C278B" w:rsidRDefault="002C278B" w:rsidP="002C278B">
      <w:pPr>
        <w:spacing w:before="120" w:after="0" w:line="240" w:lineRule="auto"/>
        <w:ind w:left="5671" w:right="-170"/>
        <w:jc w:val="both"/>
        <w:rPr>
          <w:rFonts w:ascii="Arial" w:eastAsia="Times New Roman" w:hAnsi="Arial" w:cs="Arial"/>
          <w:lang w:eastAsia="it-IT"/>
        </w:rPr>
      </w:pPr>
      <w:r w:rsidRPr="002C278B">
        <w:rPr>
          <w:rFonts w:ascii="Arial" w:eastAsia="Times New Roman" w:hAnsi="Arial" w:cs="Arial"/>
          <w:lang w:eastAsia="it-IT"/>
        </w:rPr>
        <w:t>________________________________</w:t>
      </w:r>
    </w:p>
    <w:p w14:paraId="708BF6CC" w14:textId="77777777" w:rsidR="002C278B" w:rsidRPr="002C278B" w:rsidRDefault="002C278B" w:rsidP="002C278B">
      <w:pPr>
        <w:spacing w:before="120" w:after="0" w:line="240" w:lineRule="auto"/>
        <w:ind w:left="5664" w:right="-170" w:firstLine="7"/>
        <w:jc w:val="both"/>
        <w:rPr>
          <w:rFonts w:ascii="Times New Roman" w:eastAsia="Times New Roman" w:hAnsi="Times New Roman" w:cs="Times New Roman"/>
          <w:sz w:val="24"/>
          <w:szCs w:val="24"/>
          <w:lang w:eastAsia="it-IT"/>
        </w:rPr>
      </w:pPr>
      <w:r w:rsidRPr="002C278B">
        <w:rPr>
          <w:rFonts w:ascii="Arial" w:eastAsia="Times New Roman" w:hAnsi="Arial" w:cs="Arial"/>
          <w:lang w:eastAsia="it-IT"/>
        </w:rPr>
        <w:t xml:space="preserve">                    (F</w:t>
      </w:r>
      <w:r w:rsidRPr="002C278B">
        <w:rPr>
          <w:rFonts w:ascii="Arial" w:eastAsia="Times New Roman" w:hAnsi="Arial" w:cs="Arial"/>
          <w:i/>
          <w:lang w:eastAsia="it-IT"/>
        </w:rPr>
        <w:t>irma del dichiarante</w:t>
      </w:r>
      <w:r w:rsidRPr="002C278B">
        <w:rPr>
          <w:rFonts w:ascii="Arial" w:eastAsia="Times New Roman" w:hAnsi="Arial" w:cs="Arial"/>
          <w:lang w:eastAsia="it-IT"/>
        </w:rPr>
        <w:t>)</w:t>
      </w:r>
    </w:p>
    <w:p w14:paraId="4487D99C" w14:textId="77777777" w:rsidR="00F2049A" w:rsidRDefault="00F2049A"/>
    <w:sectPr w:rsidR="00F2049A" w:rsidSect="00A20262">
      <w:headerReference w:type="default" r:id="rId7"/>
      <w:pgSz w:w="11906" w:h="16838"/>
      <w:pgMar w:top="993" w:right="992" w:bottom="709"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31AD" w14:textId="77777777" w:rsidR="004D1B84" w:rsidRDefault="004D1B84" w:rsidP="004D1B84">
      <w:pPr>
        <w:spacing w:after="0" w:line="240" w:lineRule="auto"/>
      </w:pPr>
      <w:r>
        <w:separator/>
      </w:r>
    </w:p>
  </w:endnote>
  <w:endnote w:type="continuationSeparator" w:id="0">
    <w:p w14:paraId="6AAA4C79" w14:textId="77777777" w:rsidR="004D1B84" w:rsidRDefault="004D1B84" w:rsidP="004D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5006" w14:textId="77777777" w:rsidR="004D1B84" w:rsidRDefault="004D1B84" w:rsidP="004D1B84">
      <w:pPr>
        <w:spacing w:after="0" w:line="240" w:lineRule="auto"/>
      </w:pPr>
      <w:r>
        <w:separator/>
      </w:r>
    </w:p>
  </w:footnote>
  <w:footnote w:type="continuationSeparator" w:id="0">
    <w:p w14:paraId="7D6FE00E" w14:textId="77777777" w:rsidR="004D1B84" w:rsidRDefault="004D1B84" w:rsidP="004D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62D3" w14:textId="18D64CC9" w:rsidR="004D1B84" w:rsidRPr="004D1B84" w:rsidRDefault="004D1B84">
    <w:pPr>
      <w:pStyle w:val="Intestazione"/>
      <w:rPr>
        <w:b/>
        <w:bCs/>
        <w:sz w:val="20"/>
        <w:szCs w:val="20"/>
      </w:rPr>
    </w:pPr>
    <w:r w:rsidRPr="004D1B84">
      <w:rPr>
        <w:b/>
        <w:bCs/>
        <w:sz w:val="20"/>
        <w:szCs w:val="20"/>
      </w:rPr>
      <w:t xml:space="preserve">Allegato </w:t>
    </w:r>
    <w:r w:rsidRPr="004D1B84">
      <w:rPr>
        <w:b/>
        <w:bCs/>
        <w:sz w:val="20"/>
        <w:szCs w:val="20"/>
      </w:rPr>
      <w:t>2</w:t>
    </w:r>
    <w:r w:rsidRPr="004D1B84">
      <w:rPr>
        <w:b/>
        <w:bCs/>
        <w:sz w:val="20"/>
        <w:szCs w:val="20"/>
      </w:rPr>
      <w:t xml:space="preserve"> – </w:t>
    </w:r>
    <w:r w:rsidRPr="004D1B84">
      <w:rPr>
        <w:b/>
        <w:bCs/>
        <w:sz w:val="20"/>
        <w:szCs w:val="20"/>
      </w:rPr>
      <w:t>AUTOCERTIFICAZIONI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9E8"/>
    <w:multiLevelType w:val="hybridMultilevel"/>
    <w:tmpl w:val="595477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4A8287E"/>
    <w:multiLevelType w:val="hybridMultilevel"/>
    <w:tmpl w:val="2F868F5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1E3464EF"/>
    <w:multiLevelType w:val="hybridMultilevel"/>
    <w:tmpl w:val="C616F562"/>
    <w:lvl w:ilvl="0" w:tplc="04100017">
      <w:start w:val="1"/>
      <w:numFmt w:val="lowerLetter"/>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31A002AD"/>
    <w:multiLevelType w:val="hybridMultilevel"/>
    <w:tmpl w:val="C94876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17E19C5"/>
    <w:multiLevelType w:val="hybridMultilevel"/>
    <w:tmpl w:val="C05E5FF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53715078"/>
    <w:multiLevelType w:val="hybridMultilevel"/>
    <w:tmpl w:val="ACC45BEC"/>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56553078"/>
    <w:multiLevelType w:val="hybridMultilevel"/>
    <w:tmpl w:val="AB2E9C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8B94020"/>
    <w:multiLevelType w:val="hybridMultilevel"/>
    <w:tmpl w:val="FC141C24"/>
    <w:lvl w:ilvl="0" w:tplc="0EBE08E0">
      <w:start w:val="1"/>
      <w:numFmt w:val="decimal"/>
      <w:lvlText w:val="%1."/>
      <w:lvlJc w:val="left"/>
      <w:pPr>
        <w:ind w:left="360" w:hanging="360"/>
      </w:pPr>
      <w:rPr>
        <w:rFonts w:cs="Times New Roman"/>
        <w:b w:val="0"/>
        <w:i w:val="0"/>
        <w:color w:val="auto"/>
      </w:rPr>
    </w:lvl>
    <w:lvl w:ilvl="1" w:tplc="04100017">
      <w:start w:val="1"/>
      <w:numFmt w:val="lowerLetter"/>
      <w:lvlText w:val="%2)"/>
      <w:lvlJc w:val="left"/>
      <w:pPr>
        <w:ind w:left="1080" w:hanging="360"/>
      </w:pPr>
      <w:rPr>
        <w:rFonts w:cs="Times New Roman"/>
      </w:rPr>
    </w:lvl>
    <w:lvl w:ilvl="2" w:tplc="278475DE">
      <w:numFmt w:val="bullet"/>
      <w:lvlText w:val="-"/>
      <w:lvlJc w:val="left"/>
      <w:pPr>
        <w:ind w:left="1980" w:hanging="360"/>
      </w:pPr>
      <w:rPr>
        <w:rFonts w:ascii="Calibri" w:eastAsia="Times New Roman" w:hAnsi="Calibri" w:hint="default"/>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8" w15:restartNumberingAfterBreak="0">
    <w:nsid w:val="75A870F7"/>
    <w:multiLevelType w:val="hybridMultilevel"/>
    <w:tmpl w:val="3806C826"/>
    <w:lvl w:ilvl="0" w:tplc="49F46F56">
      <w:start w:val="1"/>
      <w:numFmt w:val="decimal"/>
      <w:lvlText w:val="%1."/>
      <w:lvlJc w:val="left"/>
      <w:pPr>
        <w:ind w:left="1065" w:hanging="7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78B"/>
    <w:rsid w:val="00241206"/>
    <w:rsid w:val="002C278B"/>
    <w:rsid w:val="00452444"/>
    <w:rsid w:val="004D1B84"/>
    <w:rsid w:val="007E1A09"/>
    <w:rsid w:val="00875541"/>
    <w:rsid w:val="009C7E40"/>
    <w:rsid w:val="00BA2763"/>
    <w:rsid w:val="00D45F90"/>
    <w:rsid w:val="00DE4020"/>
    <w:rsid w:val="00E97971"/>
    <w:rsid w:val="00F2049A"/>
    <w:rsid w:val="00F77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F6D0"/>
  <w15:chartTrackingRefBased/>
  <w15:docId w15:val="{DFE17D21-6019-4135-8159-AAFAA3C2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1B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B84"/>
  </w:style>
  <w:style w:type="paragraph" w:styleId="Pidipagina">
    <w:name w:val="footer"/>
    <w:basedOn w:val="Normale"/>
    <w:link w:val="PidipaginaCarattere"/>
    <w:uiPriority w:val="99"/>
    <w:unhideWhenUsed/>
    <w:rsid w:val="004D1B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3386</Words>
  <Characters>19305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2022-08-05T12:55:00Z</dcterms:created>
  <dcterms:modified xsi:type="dcterms:W3CDTF">2022-08-05T12:55:00Z</dcterms:modified>
</cp:coreProperties>
</file>