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F50A3" w14:textId="0EF5F855" w:rsidR="003A0AED" w:rsidRDefault="00967C9B">
      <w:r>
        <w:rPr>
          <w:noProof/>
        </w:rPr>
        <w:drawing>
          <wp:inline distT="0" distB="0" distL="0" distR="0" wp14:anchorId="0D44A01C" wp14:editId="4AE66E7E">
            <wp:extent cx="9940408" cy="5591175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44832" cy="5593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0AED" w:rsidSect="00FA1B4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D2"/>
    <w:rsid w:val="003516D2"/>
    <w:rsid w:val="003A0AED"/>
    <w:rsid w:val="00967C9B"/>
    <w:rsid w:val="00FA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B426C-97B1-42F2-AE7A-6DEC368D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ANIC84700A Senigallia IC Giulio Fagnani</dc:creator>
  <cp:keywords/>
  <dc:description/>
  <cp:lastModifiedBy>ANIC84700A Senigallia IC Giulio Fagnani</cp:lastModifiedBy>
  <cp:revision>3</cp:revision>
  <cp:lastPrinted>2024-01-27T13:27:00Z</cp:lastPrinted>
  <dcterms:created xsi:type="dcterms:W3CDTF">2024-01-27T13:27:00Z</dcterms:created>
  <dcterms:modified xsi:type="dcterms:W3CDTF">2024-10-24T13:56:00Z</dcterms:modified>
</cp:coreProperties>
</file>