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14D4B" w14:textId="77777777" w:rsidR="0037268C" w:rsidRDefault="0037268C" w:rsidP="00287FA8">
      <w:pPr>
        <w:jc w:val="center"/>
        <w:rPr>
          <w:sz w:val="16"/>
          <w:szCs w:val="16"/>
        </w:rPr>
      </w:pPr>
      <w:r>
        <w:rPr>
          <w:noProof/>
        </w:rPr>
        <w:drawing>
          <wp:inline distT="0" distB="0" distL="0" distR="0" wp14:anchorId="222A8158" wp14:editId="53B0DD11">
            <wp:extent cx="6213475" cy="1101725"/>
            <wp:effectExtent l="19050" t="0" r="0" b="0"/>
            <wp:docPr id="1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475" cy="110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981603" w14:textId="77777777" w:rsidR="00C412EB" w:rsidRDefault="00C412EB" w:rsidP="00287FA8">
      <w:pPr>
        <w:pStyle w:val="Titolo5"/>
        <w:ind w:left="-567"/>
      </w:pPr>
      <w:r>
        <w:rPr>
          <w:noProof/>
        </w:rPr>
        <w:drawing>
          <wp:inline distT="0" distB="0" distL="0" distR="0" wp14:anchorId="431DB5AF" wp14:editId="65CFD29D">
            <wp:extent cx="7150100" cy="793115"/>
            <wp:effectExtent l="19050" t="0" r="0" b="0"/>
            <wp:docPr id="4" name="Immagine 2" descr="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_colori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0" cy="793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DD7957" w14:textId="3D5CEF7E" w:rsidR="002D008D" w:rsidRPr="00B7711A" w:rsidRDefault="003D5D8D" w:rsidP="00131914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40"/>
          <w:szCs w:val="40"/>
          <w:lang w:eastAsia="en-US"/>
        </w:rPr>
      </w:pPr>
      <w:r w:rsidRPr="00B7711A">
        <w:rPr>
          <w:rFonts w:ascii="Calibri" w:eastAsia="Calibri" w:hAnsi="Calibri" w:cs="Calibri"/>
          <w:b/>
          <w:sz w:val="40"/>
          <w:szCs w:val="40"/>
          <w:lang w:eastAsia="en-US"/>
        </w:rPr>
        <w:t xml:space="preserve">PNRR – </w:t>
      </w:r>
      <w:r w:rsidR="00287FA8">
        <w:rPr>
          <w:rFonts w:ascii="Calibri" w:eastAsia="Calibri" w:hAnsi="Calibri" w:cs="Calibri"/>
          <w:b/>
          <w:sz w:val="40"/>
          <w:szCs w:val="40"/>
          <w:lang w:eastAsia="en-US"/>
        </w:rPr>
        <w:t xml:space="preserve">D.M. </w:t>
      </w:r>
      <w:r w:rsidR="0025093C">
        <w:rPr>
          <w:rFonts w:ascii="Calibri" w:eastAsia="Calibri" w:hAnsi="Calibri" w:cs="Calibri"/>
          <w:b/>
          <w:sz w:val="40"/>
          <w:szCs w:val="40"/>
          <w:lang w:eastAsia="en-US"/>
        </w:rPr>
        <w:t>2</w:t>
      </w:r>
      <w:r w:rsidR="00287FA8">
        <w:rPr>
          <w:rFonts w:ascii="Calibri" w:eastAsia="Calibri" w:hAnsi="Calibri" w:cs="Calibri"/>
          <w:b/>
          <w:sz w:val="40"/>
          <w:szCs w:val="40"/>
          <w:lang w:eastAsia="en-US"/>
        </w:rPr>
        <w:t xml:space="preserve">19 – </w:t>
      </w:r>
      <w:r w:rsidR="0025093C">
        <w:rPr>
          <w:rFonts w:ascii="Calibri" w:eastAsia="Calibri" w:hAnsi="Calibri" w:cs="Calibri"/>
          <w:b/>
          <w:sz w:val="40"/>
          <w:szCs w:val="40"/>
          <w:lang w:eastAsia="en-US"/>
        </w:rPr>
        <w:t>11 novembre</w:t>
      </w:r>
      <w:r w:rsidR="00287FA8">
        <w:rPr>
          <w:rFonts w:ascii="Calibri" w:eastAsia="Calibri" w:hAnsi="Calibri" w:cs="Calibri"/>
          <w:b/>
          <w:sz w:val="40"/>
          <w:szCs w:val="40"/>
          <w:lang w:eastAsia="en-US"/>
        </w:rPr>
        <w:t xml:space="preserve"> </w:t>
      </w:r>
      <w:r w:rsidR="00B7711A" w:rsidRPr="00B7711A">
        <w:rPr>
          <w:rFonts w:ascii="Calibri" w:eastAsia="Calibri" w:hAnsi="Calibri" w:cs="Calibri"/>
          <w:b/>
          <w:sz w:val="40"/>
          <w:szCs w:val="40"/>
          <w:lang w:eastAsia="en-US"/>
        </w:rPr>
        <w:t>202</w:t>
      </w:r>
      <w:r w:rsidR="0025093C">
        <w:rPr>
          <w:rFonts w:ascii="Calibri" w:eastAsia="Calibri" w:hAnsi="Calibri" w:cs="Calibri"/>
          <w:b/>
          <w:sz w:val="40"/>
          <w:szCs w:val="40"/>
          <w:lang w:eastAsia="en-US"/>
        </w:rPr>
        <w:t>5</w:t>
      </w:r>
    </w:p>
    <w:p w14:paraId="676AA153" w14:textId="365DBE37" w:rsidR="0025093C" w:rsidRPr="0025093C" w:rsidRDefault="0025093C" w:rsidP="0025093C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30"/>
          <w:szCs w:val="30"/>
          <w:lang w:eastAsia="en-US"/>
        </w:rPr>
      </w:pPr>
      <w:r w:rsidRPr="0025093C">
        <w:rPr>
          <w:rFonts w:eastAsiaTheme="minorHAnsi"/>
          <w:b/>
          <w:bCs/>
          <w:sz w:val="30"/>
          <w:szCs w:val="30"/>
          <w:lang w:eastAsia="en-US"/>
        </w:rPr>
        <w:t xml:space="preserve">Snodi formativi per la transizione digitale </w:t>
      </w:r>
      <w:r>
        <w:rPr>
          <w:rFonts w:eastAsiaTheme="minorHAnsi"/>
          <w:b/>
          <w:bCs/>
          <w:sz w:val="30"/>
          <w:szCs w:val="30"/>
          <w:lang w:eastAsia="en-US"/>
        </w:rPr>
        <w:t xml:space="preserve">- </w:t>
      </w:r>
      <w:r w:rsidRPr="0025093C">
        <w:rPr>
          <w:rFonts w:eastAsiaTheme="minorHAnsi"/>
          <w:b/>
          <w:bCs/>
          <w:sz w:val="30"/>
          <w:szCs w:val="30"/>
          <w:lang w:eastAsia="en-US"/>
        </w:rPr>
        <w:t>Utilizzo dell’Intelligenza Artificiale</w:t>
      </w:r>
    </w:p>
    <w:p w14:paraId="33E2FC6A" w14:textId="723C8052" w:rsidR="0025093C" w:rsidRPr="0025093C" w:rsidRDefault="0025093C" w:rsidP="0025093C">
      <w:pPr>
        <w:autoSpaceDE w:val="0"/>
        <w:autoSpaceDN w:val="0"/>
        <w:adjustRightInd w:val="0"/>
        <w:rPr>
          <w:rFonts w:eastAsiaTheme="minorHAnsi"/>
          <w:sz w:val="27"/>
          <w:szCs w:val="27"/>
          <w:lang w:eastAsia="en-US"/>
        </w:rPr>
      </w:pPr>
      <w:r w:rsidRPr="00455356">
        <w:rPr>
          <w:rFonts w:eastAsiaTheme="minorHAnsi"/>
          <w:b/>
          <w:bCs/>
          <w:sz w:val="27"/>
          <w:szCs w:val="27"/>
          <w:lang w:eastAsia="en-US"/>
        </w:rPr>
        <w:t>MISSIONE 4</w:t>
      </w:r>
      <w:r w:rsidRPr="0025093C">
        <w:rPr>
          <w:rFonts w:eastAsiaTheme="minorHAnsi"/>
          <w:sz w:val="27"/>
          <w:szCs w:val="27"/>
          <w:lang w:eastAsia="en-US"/>
        </w:rPr>
        <w:t>: I</w:t>
      </w:r>
      <w:r w:rsidR="00455356">
        <w:rPr>
          <w:rFonts w:eastAsiaTheme="minorHAnsi"/>
          <w:sz w:val="27"/>
          <w:szCs w:val="27"/>
          <w:lang w:eastAsia="en-US"/>
        </w:rPr>
        <w:t>struzione e ricerca</w:t>
      </w:r>
      <w:r>
        <w:rPr>
          <w:rFonts w:eastAsiaTheme="minorHAnsi"/>
          <w:sz w:val="27"/>
          <w:szCs w:val="27"/>
          <w:lang w:eastAsia="en-US"/>
        </w:rPr>
        <w:t xml:space="preserve"> - </w:t>
      </w:r>
      <w:r w:rsidRPr="00455356">
        <w:rPr>
          <w:rFonts w:eastAsiaTheme="minorHAnsi"/>
          <w:b/>
          <w:bCs/>
          <w:sz w:val="27"/>
          <w:szCs w:val="27"/>
          <w:lang w:eastAsia="en-US"/>
        </w:rPr>
        <w:t>C</w:t>
      </w:r>
      <w:r w:rsidR="00455356" w:rsidRPr="00455356">
        <w:rPr>
          <w:rFonts w:eastAsiaTheme="minorHAnsi"/>
          <w:b/>
          <w:bCs/>
          <w:sz w:val="27"/>
          <w:szCs w:val="27"/>
          <w:lang w:eastAsia="en-US"/>
        </w:rPr>
        <w:t>OMPONENTE</w:t>
      </w:r>
      <w:r w:rsidRPr="00455356">
        <w:rPr>
          <w:rFonts w:eastAsiaTheme="minorHAnsi"/>
          <w:b/>
          <w:bCs/>
          <w:sz w:val="27"/>
          <w:szCs w:val="27"/>
          <w:lang w:eastAsia="en-US"/>
        </w:rPr>
        <w:t xml:space="preserve"> 1</w:t>
      </w:r>
      <w:r w:rsidRPr="0025093C">
        <w:rPr>
          <w:rFonts w:eastAsiaTheme="minorHAnsi"/>
          <w:sz w:val="27"/>
          <w:szCs w:val="27"/>
          <w:lang w:eastAsia="en-US"/>
        </w:rPr>
        <w:t xml:space="preserve"> – Potenziamento dell’offerta dei servizi di istruzione: dagli asili nido alle</w:t>
      </w:r>
      <w:r>
        <w:rPr>
          <w:rFonts w:eastAsiaTheme="minorHAnsi"/>
          <w:sz w:val="27"/>
          <w:szCs w:val="27"/>
          <w:lang w:eastAsia="en-US"/>
        </w:rPr>
        <w:t xml:space="preserve"> </w:t>
      </w:r>
      <w:r w:rsidRPr="0025093C">
        <w:rPr>
          <w:rFonts w:eastAsiaTheme="minorHAnsi"/>
          <w:sz w:val="27"/>
          <w:szCs w:val="27"/>
          <w:lang w:eastAsia="en-US"/>
        </w:rPr>
        <w:t>Università</w:t>
      </w:r>
      <w:r>
        <w:rPr>
          <w:rFonts w:eastAsiaTheme="minorHAnsi"/>
          <w:sz w:val="27"/>
          <w:szCs w:val="27"/>
          <w:lang w:eastAsia="en-US"/>
        </w:rPr>
        <w:t xml:space="preserve"> - </w:t>
      </w:r>
      <w:r w:rsidRPr="00455356">
        <w:rPr>
          <w:rFonts w:eastAsiaTheme="minorHAnsi"/>
          <w:b/>
          <w:bCs/>
          <w:sz w:val="27"/>
          <w:szCs w:val="27"/>
          <w:lang w:eastAsia="en-US"/>
        </w:rPr>
        <w:t>I</w:t>
      </w:r>
      <w:r w:rsidR="00455356" w:rsidRPr="00455356">
        <w:rPr>
          <w:rFonts w:eastAsiaTheme="minorHAnsi"/>
          <w:b/>
          <w:bCs/>
          <w:sz w:val="27"/>
          <w:szCs w:val="27"/>
          <w:lang w:eastAsia="en-US"/>
        </w:rPr>
        <w:t>NVESTIMENTO</w:t>
      </w:r>
      <w:r w:rsidRPr="00455356">
        <w:rPr>
          <w:rFonts w:eastAsiaTheme="minorHAnsi"/>
          <w:b/>
          <w:bCs/>
          <w:sz w:val="27"/>
          <w:szCs w:val="27"/>
          <w:lang w:eastAsia="en-US"/>
        </w:rPr>
        <w:t xml:space="preserve"> 2.1</w:t>
      </w:r>
      <w:r w:rsidRPr="0025093C">
        <w:rPr>
          <w:rFonts w:eastAsiaTheme="minorHAnsi"/>
          <w:sz w:val="27"/>
          <w:szCs w:val="27"/>
          <w:lang w:eastAsia="en-US"/>
        </w:rPr>
        <w:t>: Didattica digitale integrata e formazione alla transizione digitale del</w:t>
      </w:r>
      <w:r>
        <w:rPr>
          <w:rFonts w:eastAsiaTheme="minorHAnsi"/>
          <w:sz w:val="27"/>
          <w:szCs w:val="27"/>
          <w:lang w:eastAsia="en-US"/>
        </w:rPr>
        <w:t xml:space="preserve"> </w:t>
      </w:r>
      <w:r w:rsidRPr="0025093C">
        <w:rPr>
          <w:rFonts w:eastAsiaTheme="minorHAnsi"/>
          <w:sz w:val="27"/>
          <w:szCs w:val="27"/>
          <w:lang w:eastAsia="en-US"/>
        </w:rPr>
        <w:t>personale scolastico</w:t>
      </w:r>
    </w:p>
    <w:p w14:paraId="5B83754A" w14:textId="53783637" w:rsidR="00131914" w:rsidRPr="0025093C" w:rsidRDefault="00131914" w:rsidP="0013191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b/>
          <w:bCs/>
          <w:i/>
          <w:iCs/>
          <w:sz w:val="36"/>
          <w:szCs w:val="36"/>
          <w:lang w:eastAsia="en-US"/>
        </w:rPr>
      </w:pPr>
      <w:r w:rsidRPr="00131914">
        <w:rPr>
          <w:rFonts w:asciiTheme="minorHAnsi" w:eastAsia="Calibri" w:hAnsiTheme="minorHAnsi" w:cstheme="minorHAnsi"/>
          <w:b/>
          <w:bCs/>
          <w:i/>
          <w:iCs/>
          <w:sz w:val="36"/>
          <w:szCs w:val="36"/>
          <w:lang w:eastAsia="en-US"/>
        </w:rPr>
        <w:t xml:space="preserve">Codice Progetto: </w:t>
      </w:r>
      <w:r w:rsidRPr="00131914">
        <w:rPr>
          <w:rFonts w:asciiTheme="minorHAnsi" w:eastAsia="Calibri" w:hAnsiTheme="minorHAnsi" w:cstheme="minorHAnsi"/>
          <w:b/>
          <w:bCs/>
          <w:i/>
          <w:iCs/>
          <w:sz w:val="36"/>
          <w:szCs w:val="36"/>
          <w:lang w:eastAsia="en-US"/>
        </w:rPr>
        <w:tab/>
      </w:r>
      <w:r w:rsidR="0025093C" w:rsidRPr="0025093C">
        <w:rPr>
          <w:rFonts w:asciiTheme="minorHAnsi" w:eastAsiaTheme="minorHAnsi" w:hAnsiTheme="minorHAnsi" w:cstheme="minorHAnsi"/>
          <w:b/>
          <w:bCs/>
          <w:i/>
          <w:iCs/>
          <w:sz w:val="36"/>
          <w:szCs w:val="36"/>
          <w:lang w:eastAsia="en-US"/>
        </w:rPr>
        <w:t>M4C1I2.1-2026-1745-P-64155</w:t>
      </w:r>
    </w:p>
    <w:p w14:paraId="5D37893F" w14:textId="1727F897" w:rsidR="00131914" w:rsidRPr="00131914" w:rsidRDefault="00131914" w:rsidP="0013191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b/>
          <w:bCs/>
          <w:i/>
          <w:iCs/>
          <w:sz w:val="36"/>
          <w:szCs w:val="36"/>
          <w:lang w:eastAsia="en-US"/>
        </w:rPr>
      </w:pPr>
      <w:r w:rsidRPr="00131914">
        <w:rPr>
          <w:rFonts w:asciiTheme="minorHAnsi" w:eastAsia="Calibri" w:hAnsiTheme="minorHAnsi" w:cstheme="minorHAnsi"/>
          <w:b/>
          <w:bCs/>
          <w:i/>
          <w:iCs/>
          <w:sz w:val="36"/>
          <w:szCs w:val="36"/>
          <w:lang w:eastAsia="en-US"/>
        </w:rPr>
        <w:t xml:space="preserve">CUP: </w:t>
      </w:r>
      <w:r w:rsidRPr="00131914">
        <w:rPr>
          <w:rFonts w:asciiTheme="minorHAnsi" w:eastAsia="Calibri" w:hAnsiTheme="minorHAnsi" w:cstheme="minorHAnsi"/>
          <w:b/>
          <w:bCs/>
          <w:i/>
          <w:iCs/>
          <w:sz w:val="36"/>
          <w:szCs w:val="36"/>
          <w:lang w:eastAsia="en-US"/>
        </w:rPr>
        <w:tab/>
      </w:r>
      <w:r w:rsidRPr="00131914">
        <w:rPr>
          <w:rFonts w:asciiTheme="minorHAnsi" w:eastAsia="Calibri" w:hAnsiTheme="minorHAnsi" w:cstheme="minorHAnsi"/>
          <w:b/>
          <w:bCs/>
          <w:i/>
          <w:iCs/>
          <w:sz w:val="36"/>
          <w:szCs w:val="36"/>
          <w:lang w:eastAsia="en-US"/>
        </w:rPr>
        <w:tab/>
      </w:r>
      <w:r w:rsidRPr="00131914">
        <w:rPr>
          <w:rFonts w:asciiTheme="minorHAnsi" w:eastAsia="Calibri" w:hAnsiTheme="minorHAnsi" w:cstheme="minorHAnsi"/>
          <w:b/>
          <w:bCs/>
          <w:i/>
          <w:iCs/>
          <w:sz w:val="36"/>
          <w:szCs w:val="36"/>
          <w:lang w:eastAsia="en-US"/>
        </w:rPr>
        <w:tab/>
        <w:t>B14</w:t>
      </w:r>
      <w:r w:rsidR="0025093C">
        <w:rPr>
          <w:rFonts w:asciiTheme="minorHAnsi" w:eastAsia="Calibri" w:hAnsiTheme="minorHAnsi" w:cstheme="minorHAnsi"/>
          <w:b/>
          <w:bCs/>
          <w:i/>
          <w:iCs/>
          <w:sz w:val="36"/>
          <w:szCs w:val="36"/>
          <w:lang w:eastAsia="en-US"/>
        </w:rPr>
        <w:t>D25003710006</w:t>
      </w:r>
    </w:p>
    <w:p w14:paraId="2490C9BF" w14:textId="13562268" w:rsidR="002C5C43" w:rsidRPr="00700200" w:rsidRDefault="00D82E66" w:rsidP="007002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b/>
          <w:bCs/>
          <w:i/>
          <w:iCs/>
          <w:sz w:val="36"/>
          <w:szCs w:val="36"/>
          <w:lang w:eastAsia="en-US"/>
        </w:rPr>
      </w:pPr>
      <w:r>
        <w:rPr>
          <w:rFonts w:asciiTheme="minorHAnsi" w:eastAsia="Calibri" w:hAnsiTheme="minorHAnsi" w:cstheme="minorHAnsi"/>
          <w:b/>
          <w:bCs/>
          <w:i/>
          <w:iCs/>
          <w:sz w:val="36"/>
          <w:szCs w:val="36"/>
          <w:lang w:eastAsia="en-US"/>
        </w:rPr>
        <w:t xml:space="preserve">Titolo: </w:t>
      </w:r>
      <w:r>
        <w:rPr>
          <w:rFonts w:asciiTheme="minorHAnsi" w:eastAsia="Calibri" w:hAnsiTheme="minorHAnsi" w:cstheme="minorHAnsi"/>
          <w:b/>
          <w:bCs/>
          <w:i/>
          <w:iCs/>
          <w:sz w:val="36"/>
          <w:szCs w:val="36"/>
          <w:lang w:eastAsia="en-US"/>
        </w:rPr>
        <w:tab/>
      </w:r>
      <w:r>
        <w:rPr>
          <w:rFonts w:asciiTheme="minorHAnsi" w:eastAsia="Calibri" w:hAnsiTheme="minorHAnsi" w:cstheme="minorHAnsi"/>
          <w:b/>
          <w:bCs/>
          <w:i/>
          <w:iCs/>
          <w:sz w:val="36"/>
          <w:szCs w:val="36"/>
          <w:lang w:eastAsia="en-US"/>
        </w:rPr>
        <w:tab/>
      </w:r>
      <w:r>
        <w:rPr>
          <w:rFonts w:asciiTheme="minorHAnsi" w:eastAsia="Calibri" w:hAnsiTheme="minorHAnsi" w:cstheme="minorHAnsi"/>
          <w:b/>
          <w:bCs/>
          <w:i/>
          <w:iCs/>
          <w:sz w:val="36"/>
          <w:szCs w:val="36"/>
          <w:lang w:eastAsia="en-US"/>
        </w:rPr>
        <w:tab/>
      </w:r>
      <w:r w:rsidR="0025093C">
        <w:rPr>
          <w:rFonts w:asciiTheme="minorHAnsi" w:eastAsia="Calibri" w:hAnsiTheme="minorHAnsi" w:cstheme="minorHAnsi"/>
          <w:b/>
          <w:bCs/>
          <w:i/>
          <w:iCs/>
          <w:sz w:val="36"/>
          <w:szCs w:val="36"/>
          <w:lang w:eastAsia="en-US"/>
        </w:rPr>
        <w:t>CARING IN THE SCHOOL WITH</w:t>
      </w:r>
    </w:p>
    <w:p w14:paraId="2541CF08" w14:textId="77777777" w:rsidR="009E200E" w:rsidRDefault="009E200E" w:rsidP="009E200E">
      <w:pPr>
        <w:widowControl w:val="0"/>
        <w:autoSpaceDE w:val="0"/>
        <w:autoSpaceDN w:val="0"/>
        <w:adjustRightInd w:val="0"/>
        <w:spacing w:line="273" w:lineRule="exact"/>
        <w:jc w:val="right"/>
        <w:rPr>
          <w:rFonts w:ascii="Calibri" w:eastAsia="SimSun" w:hAnsi="Calibri" w:cs="Calibri"/>
          <w:b/>
          <w:bCs/>
          <w:sz w:val="32"/>
          <w:szCs w:val="32"/>
          <w:lang w:eastAsia="en-US"/>
        </w:rPr>
      </w:pPr>
      <w:r>
        <w:rPr>
          <w:rFonts w:ascii="Calibri" w:eastAsia="SimSun" w:hAnsi="Calibri" w:cs="Calibri"/>
          <w:b/>
          <w:bCs/>
          <w:sz w:val="32"/>
          <w:szCs w:val="32"/>
          <w:lang w:eastAsia="en-US"/>
        </w:rPr>
        <w:t>ALLEGATO C</w:t>
      </w:r>
    </w:p>
    <w:p w14:paraId="68B034F4" w14:textId="77777777" w:rsidR="009E200E" w:rsidRDefault="009E200E" w:rsidP="009E200E">
      <w:pPr>
        <w:widowControl w:val="0"/>
        <w:autoSpaceDE w:val="0"/>
        <w:autoSpaceDN w:val="0"/>
        <w:adjustRightInd w:val="0"/>
        <w:ind w:left="5664"/>
        <w:rPr>
          <w:rFonts w:ascii="Calibri" w:eastAsia="Trebuchet MS" w:hAnsi="Calibri" w:cs="Calibri"/>
          <w:b/>
          <w:sz w:val="22"/>
          <w:szCs w:val="22"/>
          <w:lang w:eastAsia="en-US"/>
        </w:rPr>
      </w:pPr>
      <w:r>
        <w:rPr>
          <w:rFonts w:ascii="Calibri" w:eastAsia="Trebuchet MS" w:hAnsi="Calibri" w:cs="Calibri"/>
          <w:b/>
          <w:sz w:val="22"/>
          <w:szCs w:val="22"/>
          <w:lang w:eastAsia="en-US"/>
        </w:rPr>
        <w:t xml:space="preserve">Al Dirigente Scolastico </w:t>
      </w:r>
    </w:p>
    <w:p w14:paraId="4AEC66AE" w14:textId="77777777" w:rsidR="009E200E" w:rsidRDefault="009E200E" w:rsidP="009E200E">
      <w:pPr>
        <w:widowControl w:val="0"/>
        <w:autoSpaceDE w:val="0"/>
        <w:autoSpaceDN w:val="0"/>
        <w:adjustRightInd w:val="0"/>
        <w:ind w:left="4956" w:firstLine="708"/>
        <w:rPr>
          <w:rFonts w:ascii="Calibri" w:eastAsia="SimSun" w:hAnsi="Calibri" w:cs="Calibri"/>
          <w:b/>
          <w:sz w:val="22"/>
          <w:szCs w:val="22"/>
          <w:lang w:eastAsia="en-US"/>
        </w:rPr>
      </w:pPr>
      <w:r>
        <w:rPr>
          <w:rFonts w:ascii="Calibri" w:eastAsia="SimSun" w:hAnsi="Calibri" w:cs="Calibri"/>
          <w:b/>
          <w:sz w:val="22"/>
          <w:szCs w:val="22"/>
          <w:lang w:eastAsia="en-US"/>
        </w:rPr>
        <w:t>Istituto Comprensivo Senigallia Centro – Fagnani</w:t>
      </w:r>
    </w:p>
    <w:p w14:paraId="6A2C0C95" w14:textId="77777777" w:rsidR="009E200E" w:rsidRDefault="009E200E" w:rsidP="009E200E">
      <w:pPr>
        <w:widowControl w:val="0"/>
        <w:autoSpaceDE w:val="0"/>
        <w:autoSpaceDN w:val="0"/>
        <w:adjustRightInd w:val="0"/>
        <w:ind w:left="5820" w:firstLine="660"/>
        <w:rPr>
          <w:rFonts w:ascii="Calibri" w:eastAsia="SimSun" w:hAnsi="Calibri" w:cs="Calibri"/>
          <w:sz w:val="22"/>
          <w:szCs w:val="22"/>
          <w:lang w:eastAsia="en-US"/>
        </w:rPr>
      </w:pPr>
    </w:p>
    <w:p w14:paraId="36EB9522" w14:textId="77777777" w:rsidR="009E200E" w:rsidRDefault="009E200E" w:rsidP="009E200E">
      <w:pPr>
        <w:spacing w:after="200" w:line="276" w:lineRule="auto"/>
        <w:jc w:val="center"/>
        <w:rPr>
          <w:rFonts w:ascii="Calibri" w:eastAsia="SimSun" w:hAnsi="Calibri" w:cs="Calibri"/>
          <w:b/>
          <w:bCs/>
          <w:sz w:val="24"/>
          <w:szCs w:val="24"/>
          <w:lang w:eastAsia="en-US"/>
        </w:rPr>
      </w:pPr>
      <w:r>
        <w:rPr>
          <w:rFonts w:ascii="Calibri" w:eastAsia="SimSun" w:hAnsi="Calibri" w:cs="Calibri"/>
          <w:b/>
          <w:bCs/>
          <w:sz w:val="24"/>
          <w:szCs w:val="24"/>
          <w:lang w:eastAsia="en-US"/>
        </w:rPr>
        <w:t>DICHIARAZIONE DI INCOMPATIBILITA E CONFLITTO D’INTERESSE</w:t>
      </w:r>
    </w:p>
    <w:p w14:paraId="06C50D80" w14:textId="77777777" w:rsidR="009E200E" w:rsidRDefault="009E200E" w:rsidP="009E200E">
      <w:pPr>
        <w:widowControl w:val="0"/>
        <w:spacing w:line="360" w:lineRule="auto"/>
        <w:ind w:left="-17"/>
        <w:rPr>
          <w:rFonts w:ascii="Verdana" w:eastAsia="Trebuchet MS" w:hAnsi="Verdana" w:cs="Calibri"/>
          <w:sz w:val="18"/>
          <w:szCs w:val="18"/>
          <w:lang w:eastAsia="en-US"/>
        </w:rPr>
      </w:pPr>
      <w:r>
        <w:rPr>
          <w:rFonts w:ascii="Verdana" w:eastAsia="Trebuchet MS" w:hAnsi="Verdana" w:cs="Calibri"/>
          <w:sz w:val="18"/>
          <w:szCs w:val="18"/>
          <w:lang w:eastAsia="en-US"/>
        </w:rPr>
        <w:t>Il/La sottoscritto/a ………………………………………………………………………………………. nato/</w:t>
      </w:r>
      <w:proofErr w:type="gramStart"/>
      <w:r>
        <w:rPr>
          <w:rFonts w:ascii="Verdana" w:eastAsia="Trebuchet MS" w:hAnsi="Verdana" w:cs="Calibri"/>
          <w:sz w:val="18"/>
          <w:szCs w:val="18"/>
          <w:lang w:eastAsia="en-US"/>
        </w:rPr>
        <w:t xml:space="preserve">a  </w:t>
      </w:r>
      <w:proofErr w:type="spellStart"/>
      <w:r>
        <w:rPr>
          <w:rFonts w:ascii="Verdana" w:eastAsia="Trebuchet MS" w:hAnsi="Verdana" w:cs="Calibri"/>
          <w:sz w:val="18"/>
          <w:szCs w:val="18"/>
          <w:lang w:eastAsia="en-US"/>
        </w:rPr>
        <w:t>a</w:t>
      </w:r>
      <w:proofErr w:type="spellEnd"/>
      <w:proofErr w:type="gramEnd"/>
      <w:r>
        <w:rPr>
          <w:rFonts w:ascii="Verdana" w:eastAsia="Trebuchet MS" w:hAnsi="Verdana" w:cs="Calibri"/>
          <w:sz w:val="18"/>
          <w:szCs w:val="18"/>
          <w:lang w:eastAsia="en-US"/>
        </w:rPr>
        <w:t xml:space="preserve"> ………………………………………………                       </w:t>
      </w:r>
    </w:p>
    <w:p w14:paraId="50A39A4D" w14:textId="77777777" w:rsidR="009E200E" w:rsidRDefault="009E200E" w:rsidP="009E200E">
      <w:pPr>
        <w:widowControl w:val="0"/>
        <w:spacing w:line="360" w:lineRule="auto"/>
        <w:ind w:left="-17"/>
        <w:rPr>
          <w:rFonts w:ascii="Verdana" w:eastAsia="SimSun" w:hAnsi="Verdana" w:cs="Calibri"/>
          <w:sz w:val="18"/>
          <w:szCs w:val="18"/>
          <w:lang w:eastAsia="en-US"/>
        </w:rPr>
      </w:pPr>
      <w:r>
        <w:rPr>
          <w:rFonts w:ascii="Verdana" w:eastAsia="Trebuchet MS" w:hAnsi="Verdana" w:cs="Calibri"/>
          <w:sz w:val="18"/>
          <w:szCs w:val="18"/>
          <w:lang w:eastAsia="en-US"/>
        </w:rPr>
        <w:t>il ………………</w:t>
      </w:r>
      <w:proofErr w:type="gramStart"/>
      <w:r>
        <w:rPr>
          <w:rFonts w:ascii="Verdana" w:eastAsia="Trebuchet MS" w:hAnsi="Verdana" w:cs="Calibri"/>
          <w:sz w:val="18"/>
          <w:szCs w:val="18"/>
          <w:lang w:eastAsia="en-US"/>
        </w:rPr>
        <w:t>…….</w:t>
      </w:r>
      <w:proofErr w:type="gramEnd"/>
      <w:r>
        <w:rPr>
          <w:rFonts w:ascii="Verdana" w:eastAsia="Trebuchet MS" w:hAnsi="Verdana" w:cs="Calibri"/>
          <w:sz w:val="18"/>
          <w:szCs w:val="18"/>
          <w:lang w:eastAsia="en-US"/>
        </w:rPr>
        <w:t>.………… residente a ………………………………………………………………………………………………</w:t>
      </w:r>
      <w:proofErr w:type="gramStart"/>
      <w:r>
        <w:rPr>
          <w:rFonts w:ascii="Verdana" w:eastAsia="Trebuchet MS" w:hAnsi="Verdana" w:cs="Calibri"/>
          <w:sz w:val="18"/>
          <w:szCs w:val="18"/>
          <w:lang w:eastAsia="en-US"/>
        </w:rPr>
        <w:t>…….</w:t>
      </w:r>
      <w:proofErr w:type="spellStart"/>
      <w:proofErr w:type="gramEnd"/>
      <w:r>
        <w:rPr>
          <w:rFonts w:ascii="Verdana" w:eastAsia="Trebuchet MS" w:hAnsi="Verdana" w:cs="Calibri"/>
          <w:sz w:val="18"/>
          <w:szCs w:val="18"/>
          <w:lang w:eastAsia="en-US"/>
        </w:rPr>
        <w:t>cap</w:t>
      </w:r>
      <w:proofErr w:type="spellEnd"/>
      <w:r>
        <w:rPr>
          <w:rFonts w:ascii="Verdana" w:eastAsia="Trebuchet MS" w:hAnsi="Verdana" w:cs="Calibri"/>
          <w:sz w:val="18"/>
          <w:szCs w:val="18"/>
          <w:lang w:eastAsia="en-US"/>
        </w:rPr>
        <w:t xml:space="preserve"> ………..………     via………………………………………………………………………………………….</w:t>
      </w:r>
      <w:r>
        <w:rPr>
          <w:rFonts w:ascii="Verdana" w:eastAsia="SimSun" w:hAnsi="Verdana" w:cs="Calibri"/>
          <w:sz w:val="18"/>
          <w:szCs w:val="18"/>
          <w:lang w:eastAsia="en-US"/>
        </w:rPr>
        <w:t xml:space="preserve">  </w:t>
      </w:r>
      <w:r>
        <w:rPr>
          <w:rFonts w:ascii="Verdana" w:eastAsia="Trebuchet MS" w:hAnsi="Verdana" w:cs="Calibri"/>
          <w:sz w:val="18"/>
          <w:szCs w:val="18"/>
          <w:lang w:eastAsia="en-US"/>
        </w:rPr>
        <w:t>tel. ……………</w:t>
      </w:r>
      <w:proofErr w:type="gramStart"/>
      <w:r>
        <w:rPr>
          <w:rFonts w:ascii="Verdana" w:eastAsia="Trebuchet MS" w:hAnsi="Verdana" w:cs="Calibri"/>
          <w:sz w:val="18"/>
          <w:szCs w:val="18"/>
          <w:lang w:eastAsia="en-US"/>
        </w:rPr>
        <w:t>…….</w:t>
      </w:r>
      <w:proofErr w:type="gramEnd"/>
      <w:r>
        <w:rPr>
          <w:rFonts w:ascii="Verdana" w:eastAsia="Trebuchet MS" w:hAnsi="Verdana" w:cs="Calibri"/>
          <w:sz w:val="18"/>
          <w:szCs w:val="18"/>
          <w:lang w:eastAsia="en-US"/>
        </w:rPr>
        <w:t xml:space="preserve">………… </w:t>
      </w:r>
      <w:proofErr w:type="spellStart"/>
      <w:r>
        <w:rPr>
          <w:rFonts w:ascii="Verdana" w:eastAsia="Trebuchet MS" w:hAnsi="Verdana" w:cs="Calibri"/>
          <w:sz w:val="18"/>
          <w:szCs w:val="18"/>
          <w:lang w:eastAsia="en-US"/>
        </w:rPr>
        <w:t>cell</w:t>
      </w:r>
      <w:proofErr w:type="spellEnd"/>
      <w:r>
        <w:rPr>
          <w:rFonts w:ascii="Verdana" w:eastAsia="Trebuchet MS" w:hAnsi="Verdana" w:cs="Calibri"/>
          <w:sz w:val="18"/>
          <w:szCs w:val="18"/>
          <w:lang w:eastAsia="en-US"/>
        </w:rPr>
        <w:t xml:space="preserve">. …………………….…………………  </w:t>
      </w:r>
    </w:p>
    <w:p w14:paraId="2F635BA8" w14:textId="77777777" w:rsidR="009E200E" w:rsidRDefault="009E200E" w:rsidP="009E200E">
      <w:pPr>
        <w:widowControl w:val="0"/>
        <w:spacing w:line="360" w:lineRule="auto"/>
        <w:ind w:left="-17"/>
        <w:rPr>
          <w:rFonts w:ascii="Verdana" w:eastAsia="SimSun" w:hAnsi="Verdana" w:cs="Calibri"/>
          <w:sz w:val="18"/>
          <w:szCs w:val="18"/>
          <w:lang w:eastAsia="en-US"/>
        </w:rPr>
      </w:pPr>
      <w:r>
        <w:rPr>
          <w:rFonts w:ascii="Verdana" w:eastAsia="Trebuchet MS" w:hAnsi="Verdana" w:cs="Calibri"/>
          <w:sz w:val="18"/>
          <w:szCs w:val="18"/>
          <w:lang w:eastAsia="en-US"/>
        </w:rPr>
        <w:t>e-mail …………………………………………………………………………………………………... C.F. …………………………………</w:t>
      </w:r>
      <w:proofErr w:type="gramStart"/>
      <w:r>
        <w:rPr>
          <w:rFonts w:ascii="Verdana" w:eastAsia="Trebuchet MS" w:hAnsi="Verdana" w:cs="Calibri"/>
          <w:sz w:val="18"/>
          <w:szCs w:val="18"/>
          <w:lang w:eastAsia="en-US"/>
        </w:rPr>
        <w:t>…….</w:t>
      </w:r>
      <w:proofErr w:type="gramEnd"/>
      <w:r>
        <w:rPr>
          <w:rFonts w:ascii="Verdana" w:eastAsia="Trebuchet MS" w:hAnsi="Verdana" w:cs="Calibri"/>
          <w:sz w:val="18"/>
          <w:szCs w:val="18"/>
          <w:lang w:eastAsia="en-US"/>
        </w:rPr>
        <w:t xml:space="preserve">.…………………… </w:t>
      </w:r>
    </w:p>
    <w:p w14:paraId="11C01426" w14:textId="77777777" w:rsidR="009E200E" w:rsidRDefault="009E200E" w:rsidP="009E200E">
      <w:pPr>
        <w:widowControl w:val="0"/>
        <w:spacing w:line="360" w:lineRule="auto"/>
        <w:ind w:left="-17" w:right="-6"/>
        <w:jc w:val="both"/>
        <w:rPr>
          <w:rFonts w:ascii="Verdana" w:eastAsia="SimSun" w:hAnsi="Verdana" w:cs="Calibri"/>
          <w:sz w:val="18"/>
          <w:szCs w:val="18"/>
          <w:lang w:eastAsia="en-US"/>
        </w:rPr>
      </w:pPr>
      <w:r>
        <w:rPr>
          <w:rFonts w:ascii="Verdana" w:eastAsia="Trebuchet MS" w:hAnsi="Verdana" w:cs="Calibri"/>
          <w:sz w:val="18"/>
          <w:szCs w:val="18"/>
          <w:lang w:eastAsia="en-US"/>
        </w:rPr>
        <w:t xml:space="preserve">avendo preso visione dell’Avviso di selezione indetto dal Dirigente Scolastico dell’Istituto Comprensivo di Senigallia Centro-Fagnani di Senigallia, prot. nr. 1404 </w:t>
      </w:r>
      <w:proofErr w:type="gramStart"/>
      <w:r>
        <w:rPr>
          <w:rFonts w:ascii="Verdana" w:eastAsia="Trebuchet MS" w:hAnsi="Verdana" w:cs="Calibri"/>
          <w:sz w:val="18"/>
          <w:szCs w:val="18"/>
          <w:lang w:eastAsia="en-US"/>
        </w:rPr>
        <w:t>del  12</w:t>
      </w:r>
      <w:proofErr w:type="gramEnd"/>
      <w:r>
        <w:rPr>
          <w:rFonts w:ascii="Verdana" w:eastAsia="Trebuchet MS" w:hAnsi="Verdana" w:cs="Calibri"/>
          <w:sz w:val="18"/>
          <w:szCs w:val="18"/>
          <w:lang w:eastAsia="en-US"/>
        </w:rPr>
        <w:t xml:space="preserve">/02/2025  per la selezione di un ESPERTO SUPPORTO RUP per la realizzazione del Progetto </w:t>
      </w:r>
      <w:r>
        <w:rPr>
          <w:rFonts w:ascii="Verdana" w:hAnsi="Verdana" w:cs="Calibri"/>
          <w:i/>
          <w:sz w:val="18"/>
          <w:szCs w:val="18"/>
        </w:rPr>
        <w:t>PNRR FAGNANI INSIEME</w:t>
      </w:r>
    </w:p>
    <w:p w14:paraId="10D1C0A9" w14:textId="77777777" w:rsidR="009E200E" w:rsidRDefault="009E200E" w:rsidP="009E200E">
      <w:pPr>
        <w:widowControl w:val="0"/>
        <w:ind w:left="10" w:right="5" w:hanging="10"/>
        <w:jc w:val="center"/>
        <w:rPr>
          <w:rFonts w:ascii="Verdana" w:eastAsia="Trebuchet MS" w:hAnsi="Verdana" w:cs="Calibri"/>
          <w:b/>
          <w:sz w:val="18"/>
          <w:szCs w:val="18"/>
          <w:lang w:eastAsia="en-US"/>
        </w:rPr>
      </w:pPr>
      <w:r>
        <w:rPr>
          <w:rFonts w:ascii="Verdana" w:eastAsia="Trebuchet MS" w:hAnsi="Verdana" w:cs="Calibri"/>
          <w:b/>
          <w:sz w:val="18"/>
          <w:szCs w:val="18"/>
          <w:lang w:eastAsia="en-US"/>
        </w:rPr>
        <w:t>CONSAPEVOLE</w:t>
      </w:r>
    </w:p>
    <w:p w14:paraId="59D8D87A" w14:textId="77777777" w:rsidR="009E200E" w:rsidRDefault="009E200E" w:rsidP="009E200E">
      <w:pPr>
        <w:widowControl w:val="0"/>
        <w:ind w:left="10" w:right="5" w:hanging="10"/>
        <w:jc w:val="center"/>
        <w:rPr>
          <w:rFonts w:ascii="Verdana" w:eastAsia="SimSun" w:hAnsi="Verdana" w:cs="Calibri"/>
          <w:b/>
          <w:sz w:val="10"/>
          <w:szCs w:val="10"/>
          <w:lang w:eastAsia="en-US"/>
        </w:rPr>
      </w:pPr>
    </w:p>
    <w:p w14:paraId="6EF5AC4A" w14:textId="77777777" w:rsidR="009E200E" w:rsidRDefault="009E200E" w:rsidP="009E200E">
      <w:pPr>
        <w:widowControl w:val="0"/>
        <w:ind w:left="-5" w:hanging="10"/>
        <w:jc w:val="both"/>
        <w:rPr>
          <w:rFonts w:ascii="Verdana" w:eastAsia="SimSun" w:hAnsi="Verdana" w:cs="Calibri"/>
          <w:b/>
          <w:sz w:val="18"/>
          <w:szCs w:val="18"/>
          <w:lang w:eastAsia="en-US"/>
        </w:rPr>
      </w:pPr>
      <w:r>
        <w:rPr>
          <w:rFonts w:ascii="Verdana" w:eastAsia="Trebuchet MS" w:hAnsi="Verdana" w:cs="Calibri"/>
          <w:b/>
          <w:sz w:val="18"/>
          <w:szCs w:val="18"/>
          <w:lang w:eastAsia="en-US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14:paraId="61DF8945" w14:textId="77777777" w:rsidR="009E200E" w:rsidRDefault="009E200E" w:rsidP="009E200E">
      <w:pPr>
        <w:widowControl w:val="0"/>
        <w:ind w:left="10" w:right="4" w:hanging="10"/>
        <w:jc w:val="center"/>
        <w:rPr>
          <w:rFonts w:ascii="Verdana" w:eastAsia="Trebuchet MS" w:hAnsi="Verdana" w:cs="Calibri"/>
          <w:b/>
          <w:sz w:val="18"/>
          <w:szCs w:val="18"/>
          <w:lang w:eastAsia="en-US"/>
        </w:rPr>
      </w:pPr>
    </w:p>
    <w:p w14:paraId="57A1F59B" w14:textId="77777777" w:rsidR="009E200E" w:rsidRDefault="009E200E" w:rsidP="009E200E">
      <w:pPr>
        <w:widowControl w:val="0"/>
        <w:ind w:left="10" w:right="4" w:hanging="10"/>
        <w:jc w:val="center"/>
        <w:rPr>
          <w:rFonts w:ascii="Verdana" w:eastAsia="Trebuchet MS" w:hAnsi="Verdana" w:cs="Calibri"/>
          <w:b/>
          <w:sz w:val="18"/>
          <w:szCs w:val="18"/>
          <w:lang w:eastAsia="en-US"/>
        </w:rPr>
      </w:pPr>
      <w:r>
        <w:rPr>
          <w:rFonts w:ascii="Verdana" w:eastAsia="Trebuchet MS" w:hAnsi="Verdana" w:cs="Calibri"/>
          <w:b/>
          <w:sz w:val="18"/>
          <w:szCs w:val="18"/>
          <w:lang w:eastAsia="en-US"/>
        </w:rPr>
        <w:t>D I C H I A R A</w:t>
      </w:r>
    </w:p>
    <w:p w14:paraId="7B581778" w14:textId="77777777" w:rsidR="009E200E" w:rsidRDefault="009E200E" w:rsidP="009E200E">
      <w:pPr>
        <w:widowControl w:val="0"/>
        <w:ind w:left="10" w:right="4" w:hanging="10"/>
        <w:jc w:val="center"/>
        <w:rPr>
          <w:rFonts w:ascii="Verdana" w:eastAsia="SimSun" w:hAnsi="Verdana" w:cs="Calibri"/>
          <w:sz w:val="10"/>
          <w:szCs w:val="10"/>
          <w:lang w:eastAsia="en-US"/>
        </w:rPr>
      </w:pPr>
    </w:p>
    <w:p w14:paraId="7D894077" w14:textId="77777777" w:rsidR="009E200E" w:rsidRDefault="009E200E" w:rsidP="009E200E">
      <w:pPr>
        <w:widowControl w:val="0"/>
        <w:numPr>
          <w:ilvl w:val="0"/>
          <w:numId w:val="22"/>
        </w:numPr>
        <w:spacing w:line="276" w:lineRule="auto"/>
        <w:ind w:right="-6"/>
        <w:contextualSpacing/>
        <w:jc w:val="both"/>
        <w:rPr>
          <w:rFonts w:ascii="Verdana" w:eastAsia="SimSun" w:hAnsi="Verdana" w:cs="Calibri"/>
          <w:sz w:val="18"/>
          <w:szCs w:val="18"/>
          <w:lang w:eastAsia="en-US"/>
        </w:rPr>
      </w:pPr>
      <w:r>
        <w:rPr>
          <w:rFonts w:ascii="Verdana" w:eastAsia="Trebuchet MS" w:hAnsi="Verdana" w:cs="Calibri"/>
          <w:sz w:val="18"/>
          <w:szCs w:val="18"/>
          <w:lang w:eastAsia="en-US"/>
        </w:rPr>
        <w:t xml:space="preserve">di non trovarsi in nessuna delle condizioni di incompatibilità previste dalle Disposizioni e Istruzioni per l’attuazione delle iniziative finanziate con Fondi Europei </w:t>
      </w:r>
      <w:r>
        <w:rPr>
          <w:rFonts w:ascii="Verdana" w:eastAsia="Trebuchet MS" w:hAnsi="Verdana" w:cs="Calibri"/>
          <w:i/>
          <w:sz w:val="18"/>
          <w:szCs w:val="18"/>
          <w:lang w:eastAsia="en-US"/>
        </w:rPr>
        <w:t>Next Generation EU</w:t>
      </w:r>
      <w:r>
        <w:rPr>
          <w:rFonts w:ascii="Verdana" w:eastAsia="Trebuchet MS" w:hAnsi="Verdana" w:cs="Calibri"/>
          <w:sz w:val="18"/>
          <w:szCs w:val="18"/>
          <w:lang w:eastAsia="en-US"/>
        </w:rPr>
        <w:t>;</w:t>
      </w:r>
    </w:p>
    <w:p w14:paraId="157B0866" w14:textId="77777777" w:rsidR="009E200E" w:rsidRDefault="009E200E" w:rsidP="009E200E">
      <w:pPr>
        <w:widowControl w:val="0"/>
        <w:numPr>
          <w:ilvl w:val="0"/>
          <w:numId w:val="22"/>
        </w:numPr>
        <w:spacing w:line="276" w:lineRule="auto"/>
        <w:ind w:right="-6"/>
        <w:contextualSpacing/>
        <w:jc w:val="both"/>
        <w:rPr>
          <w:rFonts w:ascii="Verdana" w:eastAsia="SimSun" w:hAnsi="Verdana" w:cs="Calibri"/>
          <w:sz w:val="18"/>
          <w:szCs w:val="18"/>
          <w:lang w:eastAsia="en-US"/>
        </w:rPr>
      </w:pPr>
      <w:r>
        <w:rPr>
          <w:rFonts w:ascii="Verdana" w:eastAsia="Trebuchet MS" w:hAnsi="Verdana" w:cs="Calibri"/>
          <w:sz w:val="18"/>
          <w:szCs w:val="18"/>
          <w:lang w:eastAsia="en-US"/>
        </w:rPr>
        <w:t xml:space="preserve">di non essere parente o affine entro il quarto grado del legale rappresentante </w:t>
      </w:r>
      <w:proofErr w:type="gramStart"/>
      <w:r>
        <w:rPr>
          <w:rFonts w:ascii="Verdana" w:eastAsia="Trebuchet MS" w:hAnsi="Verdana" w:cs="Calibri"/>
          <w:sz w:val="18"/>
          <w:szCs w:val="18"/>
          <w:lang w:eastAsia="en-US"/>
        </w:rPr>
        <w:t>dell’Istituto  Comprensivo</w:t>
      </w:r>
      <w:proofErr w:type="gramEnd"/>
      <w:r>
        <w:rPr>
          <w:rFonts w:ascii="Verdana" w:eastAsia="Trebuchet MS" w:hAnsi="Verdana" w:cs="Calibri"/>
          <w:sz w:val="18"/>
          <w:szCs w:val="18"/>
          <w:lang w:eastAsia="en-US"/>
        </w:rPr>
        <w:t xml:space="preserve"> Senigallia Centro-Fagnani o di altro personale incaricato alla realizzazione del Piano PNRR di cui trattasi;</w:t>
      </w:r>
    </w:p>
    <w:p w14:paraId="2BFDEB93" w14:textId="77777777" w:rsidR="009E200E" w:rsidRDefault="009E200E" w:rsidP="009E200E">
      <w:pPr>
        <w:widowControl w:val="0"/>
        <w:numPr>
          <w:ilvl w:val="0"/>
          <w:numId w:val="22"/>
        </w:numPr>
        <w:spacing w:line="276" w:lineRule="auto"/>
        <w:ind w:right="-6"/>
        <w:contextualSpacing/>
        <w:jc w:val="both"/>
        <w:rPr>
          <w:rFonts w:ascii="Verdana" w:eastAsia="SimSun" w:hAnsi="Verdana" w:cs="Calibri"/>
          <w:sz w:val="18"/>
          <w:szCs w:val="18"/>
          <w:lang w:eastAsia="en-US"/>
        </w:rPr>
      </w:pPr>
      <w:r>
        <w:rPr>
          <w:rFonts w:ascii="Calibri" w:eastAsia="SimSun" w:hAnsi="Calibri" w:cs="Calibri"/>
          <w:sz w:val="22"/>
          <w:szCs w:val="22"/>
          <w:lang w:eastAsia="en-US"/>
        </w:rPr>
        <w:t xml:space="preserve">l’assenza di conflitto d’interessi o cause ostative alla sua individuazione quali quelle di cui al comma 2, dell’art.42 del codice dei contratti, né condanne, anche con sentenza non passata in giudicato, per i reati previsti nel Capo I, del Titolo II del libro secondo del codice penale, ai sensi del’art.35-bis del </w:t>
      </w:r>
      <w:proofErr w:type="gramStart"/>
      <w:r>
        <w:rPr>
          <w:rFonts w:ascii="Calibri" w:eastAsia="SimSun" w:hAnsi="Calibri" w:cs="Calibri"/>
          <w:sz w:val="22"/>
          <w:szCs w:val="22"/>
          <w:lang w:eastAsia="en-US"/>
        </w:rPr>
        <w:t>D.Lgs</w:t>
      </w:r>
      <w:proofErr w:type="gramEnd"/>
      <w:r>
        <w:rPr>
          <w:rFonts w:ascii="Calibri" w:eastAsia="SimSun" w:hAnsi="Calibri" w:cs="Calibri"/>
          <w:sz w:val="22"/>
          <w:szCs w:val="22"/>
          <w:lang w:eastAsia="en-US"/>
        </w:rPr>
        <w:t>.165/2001.</w:t>
      </w:r>
    </w:p>
    <w:p w14:paraId="47433AEC" w14:textId="77777777" w:rsidR="009E200E" w:rsidRDefault="009E200E" w:rsidP="009E200E">
      <w:pPr>
        <w:widowControl w:val="0"/>
        <w:ind w:left="-5" w:right="-6" w:hanging="10"/>
        <w:jc w:val="both"/>
        <w:rPr>
          <w:rFonts w:ascii="Verdana" w:eastAsia="Trebuchet MS" w:hAnsi="Verdana" w:cs="Calibri"/>
          <w:sz w:val="16"/>
          <w:szCs w:val="16"/>
          <w:lang w:eastAsia="en-US"/>
        </w:rPr>
      </w:pPr>
    </w:p>
    <w:p w14:paraId="79384560" w14:textId="77777777" w:rsidR="009E200E" w:rsidRDefault="009E200E" w:rsidP="009E200E">
      <w:pPr>
        <w:jc w:val="both"/>
        <w:rPr>
          <w:rFonts w:ascii="Calibri" w:eastAsia="Calibri" w:hAnsi="Calibri" w:cs="Calibri"/>
          <w:sz w:val="24"/>
          <w:szCs w:val="24"/>
          <w:lang w:eastAsia="en-US"/>
        </w:rPr>
      </w:pPr>
      <w:r>
        <w:rPr>
          <w:rFonts w:ascii="Calibri" w:eastAsia="Calibri" w:hAnsi="Calibri" w:cs="Calibri"/>
          <w:sz w:val="24"/>
          <w:szCs w:val="24"/>
          <w:lang w:eastAsia="en-US"/>
        </w:rPr>
        <w:t>lì ……...</w:t>
      </w:r>
    </w:p>
    <w:p w14:paraId="7ECA6550" w14:textId="77777777" w:rsidR="009E200E" w:rsidRDefault="009E200E" w:rsidP="009E200E">
      <w:pPr>
        <w:ind w:left="720"/>
        <w:jc w:val="center"/>
        <w:rPr>
          <w:rFonts w:ascii="Calibri" w:eastAsia="Calibri" w:hAnsi="Calibri" w:cs="Calibri"/>
          <w:sz w:val="24"/>
          <w:szCs w:val="24"/>
          <w:lang w:eastAsia="en-US"/>
        </w:rPr>
      </w:pPr>
      <w:r>
        <w:rPr>
          <w:rFonts w:ascii="Calibri" w:eastAsia="Calibri" w:hAnsi="Calibri" w:cs="Calibri"/>
          <w:sz w:val="24"/>
          <w:szCs w:val="24"/>
          <w:lang w:eastAsia="en-US"/>
        </w:rPr>
        <w:t xml:space="preserve">                                                                                                                        Il Dichiarante</w:t>
      </w:r>
    </w:p>
    <w:p w14:paraId="359DAE91" w14:textId="77777777" w:rsidR="009E200E" w:rsidRDefault="009E200E" w:rsidP="009E200E">
      <w:pPr>
        <w:ind w:left="720"/>
        <w:jc w:val="right"/>
        <w:rPr>
          <w:rFonts w:ascii="Calibri" w:eastAsia="Calibri" w:hAnsi="Calibri" w:cs="Calibri"/>
          <w:sz w:val="24"/>
          <w:szCs w:val="24"/>
          <w:lang w:eastAsia="en-US"/>
        </w:rPr>
      </w:pPr>
      <w:r>
        <w:rPr>
          <w:rFonts w:ascii="Calibri" w:eastAsia="Calibri" w:hAnsi="Calibri" w:cs="Calibri"/>
          <w:sz w:val="24"/>
          <w:szCs w:val="24"/>
          <w:lang w:eastAsia="en-US"/>
        </w:rPr>
        <w:t>----------------------------------------</w:t>
      </w:r>
    </w:p>
    <w:p w14:paraId="65D3CDD6" w14:textId="77777777" w:rsidR="00BA4B80" w:rsidRPr="00910BCD" w:rsidRDefault="00BA4B80" w:rsidP="00BA4B80">
      <w:pPr>
        <w:rPr>
          <w:rFonts w:ascii="Calibri" w:eastAsia="Calibri" w:hAnsi="Calibri" w:cs="Calibri"/>
          <w:sz w:val="24"/>
          <w:szCs w:val="24"/>
          <w:lang w:eastAsia="en-US"/>
        </w:rPr>
      </w:pPr>
    </w:p>
    <w:sectPr w:rsidR="00BA4B80" w:rsidRPr="00910BCD" w:rsidSect="00B7711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C4DBABA"/>
    <w:multiLevelType w:val="singleLevel"/>
    <w:tmpl w:val="EC4DBABA"/>
    <w:lvl w:ilvl="0">
      <w:start w:val="1"/>
      <w:numFmt w:val="decimal"/>
      <w:suff w:val="space"/>
      <w:lvlText w:val="%1)"/>
      <w:lvlJc w:val="left"/>
      <w:pPr>
        <w:ind w:left="0" w:firstLine="0"/>
      </w:pPr>
    </w:lvl>
  </w:abstractNum>
  <w:abstractNum w:abstractNumId="1" w15:restartNumberingAfterBreak="0">
    <w:nsid w:val="FEB26CA3"/>
    <w:multiLevelType w:val="singleLevel"/>
    <w:tmpl w:val="FEB26CA3"/>
    <w:lvl w:ilvl="0">
      <w:start w:val="1"/>
      <w:numFmt w:val="lowerLetter"/>
      <w:suff w:val="space"/>
      <w:lvlText w:val="%1."/>
      <w:lvlJc w:val="left"/>
    </w:lvl>
  </w:abstractNum>
  <w:abstractNum w:abstractNumId="2" w15:restartNumberingAfterBreak="0">
    <w:nsid w:val="06D708A7"/>
    <w:multiLevelType w:val="multilevel"/>
    <w:tmpl w:val="06D708A7"/>
    <w:lvl w:ilvl="0">
      <w:start w:val="1"/>
      <w:numFmt w:val="bullet"/>
      <w:lvlText w:val=""/>
      <w:lvlJc w:val="left"/>
      <w:pPr>
        <w:ind w:left="7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0BCA7804"/>
    <w:multiLevelType w:val="multilevel"/>
    <w:tmpl w:val="0BCA780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E7FBD"/>
    <w:multiLevelType w:val="multilevel"/>
    <w:tmpl w:val="194E7FBD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D26B68"/>
    <w:multiLevelType w:val="singleLevel"/>
    <w:tmpl w:val="1CD26B68"/>
    <w:lvl w:ilvl="0">
      <w:start w:val="1"/>
      <w:numFmt w:val="lowerLetter"/>
      <w:suff w:val="space"/>
      <w:lvlText w:val="%1)"/>
      <w:lvlJc w:val="left"/>
      <w:pPr>
        <w:ind w:left="0" w:firstLine="0"/>
      </w:pPr>
    </w:lvl>
  </w:abstractNum>
  <w:abstractNum w:abstractNumId="6" w15:restartNumberingAfterBreak="0">
    <w:nsid w:val="1D5922CF"/>
    <w:multiLevelType w:val="hybridMultilevel"/>
    <w:tmpl w:val="946A46F8"/>
    <w:lvl w:ilvl="0" w:tplc="A1B076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31957"/>
    <w:multiLevelType w:val="singleLevel"/>
    <w:tmpl w:val="4A3F23C3"/>
    <w:lvl w:ilvl="0">
      <w:start w:val="1"/>
      <w:numFmt w:val="decimal"/>
      <w:suff w:val="space"/>
      <w:lvlText w:val="%1)"/>
      <w:lvlJc w:val="left"/>
      <w:pPr>
        <w:ind w:left="0" w:firstLine="0"/>
      </w:pPr>
    </w:lvl>
  </w:abstractNum>
  <w:abstractNum w:abstractNumId="8" w15:restartNumberingAfterBreak="0">
    <w:nsid w:val="35D43DC1"/>
    <w:multiLevelType w:val="multilevel"/>
    <w:tmpl w:val="35D43DC1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0530D7"/>
    <w:multiLevelType w:val="multilevel"/>
    <w:tmpl w:val="3D0530D7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0" w15:restartNumberingAfterBreak="0">
    <w:nsid w:val="3F736474"/>
    <w:multiLevelType w:val="multilevel"/>
    <w:tmpl w:val="1C288234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A3F23C3"/>
    <w:multiLevelType w:val="singleLevel"/>
    <w:tmpl w:val="4A3F23C3"/>
    <w:lvl w:ilvl="0">
      <w:start w:val="1"/>
      <w:numFmt w:val="decimal"/>
      <w:suff w:val="space"/>
      <w:lvlText w:val="%1)"/>
      <w:lvlJc w:val="left"/>
      <w:pPr>
        <w:ind w:left="0" w:firstLine="0"/>
      </w:pPr>
    </w:lvl>
  </w:abstractNum>
  <w:abstractNum w:abstractNumId="12" w15:restartNumberingAfterBreak="0">
    <w:nsid w:val="4C7441ED"/>
    <w:multiLevelType w:val="multilevel"/>
    <w:tmpl w:val="4C7441ED"/>
    <w:lvl w:ilvl="0">
      <w:start w:val="1"/>
      <w:numFmt w:val="bullet"/>
      <w:lvlText w:val=""/>
      <w:lvlJc w:val="left"/>
      <w:pPr>
        <w:ind w:left="213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 w15:restartNumberingAfterBreak="0">
    <w:nsid w:val="52641D0B"/>
    <w:multiLevelType w:val="multilevel"/>
    <w:tmpl w:val="52641D0B"/>
    <w:lvl w:ilvl="0">
      <w:start w:val="1"/>
      <w:numFmt w:val="lowerRoman"/>
      <w:lvlText w:val="%1."/>
      <w:lvlJc w:val="right"/>
      <w:pPr>
        <w:ind w:left="1146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48F2BAA"/>
    <w:multiLevelType w:val="hybridMultilevel"/>
    <w:tmpl w:val="F7A63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E93F50"/>
    <w:multiLevelType w:val="multilevel"/>
    <w:tmpl w:val="5BE93F50"/>
    <w:lvl w:ilvl="0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5DC341E9"/>
    <w:multiLevelType w:val="hybridMultilevel"/>
    <w:tmpl w:val="4A1EE8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0C5B44"/>
    <w:multiLevelType w:val="multilevel"/>
    <w:tmpl w:val="700C5B4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12929778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3595941">
    <w:abstractNumId w:val="6"/>
  </w:num>
  <w:num w:numId="3" w16cid:durableId="1121875166">
    <w:abstractNumId w:val="0"/>
    <w:lvlOverride w:ilvl="0">
      <w:startOverride w:val="1"/>
    </w:lvlOverride>
  </w:num>
  <w:num w:numId="4" w16cid:durableId="1527214208">
    <w:abstractNumId w:val="2"/>
  </w:num>
  <w:num w:numId="5" w16cid:durableId="1675759665">
    <w:abstractNumId w:val="12"/>
  </w:num>
  <w:num w:numId="6" w16cid:durableId="1024749745">
    <w:abstractNumId w:val="3"/>
  </w:num>
  <w:num w:numId="7" w16cid:durableId="1023214807">
    <w:abstractNumId w:val="1"/>
  </w:num>
  <w:num w:numId="8" w16cid:durableId="7480417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9634167">
    <w:abstractNumId w:val="8"/>
  </w:num>
  <w:num w:numId="10" w16cid:durableId="1328511388">
    <w:abstractNumId w:val="5"/>
    <w:lvlOverride w:ilvl="0">
      <w:startOverride w:val="1"/>
    </w:lvlOverride>
  </w:num>
  <w:num w:numId="11" w16cid:durableId="783814074">
    <w:abstractNumId w:val="15"/>
  </w:num>
  <w:num w:numId="12" w16cid:durableId="185699496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566219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775095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76226226">
    <w:abstractNumId w:val="11"/>
  </w:num>
  <w:num w:numId="16" w16cid:durableId="939800530">
    <w:abstractNumId w:val="11"/>
    <w:lvlOverride w:ilvl="0">
      <w:startOverride w:val="1"/>
    </w:lvlOverride>
  </w:num>
  <w:num w:numId="17" w16cid:durableId="646476814">
    <w:abstractNumId w:val="7"/>
  </w:num>
  <w:num w:numId="18" w16cid:durableId="2006204477">
    <w:abstractNumId w:val="7"/>
    <w:lvlOverride w:ilvl="0">
      <w:startOverride w:val="1"/>
    </w:lvlOverride>
  </w:num>
  <w:num w:numId="19" w16cid:durableId="763113636">
    <w:abstractNumId w:val="9"/>
  </w:num>
  <w:num w:numId="20" w16cid:durableId="504780579">
    <w:abstractNumId w:val="14"/>
  </w:num>
  <w:num w:numId="21" w16cid:durableId="2104257471">
    <w:abstractNumId w:val="16"/>
  </w:num>
  <w:num w:numId="22" w16cid:durableId="210144116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68C"/>
    <w:rsid w:val="00035FC8"/>
    <w:rsid w:val="00040228"/>
    <w:rsid w:val="00064298"/>
    <w:rsid w:val="0006640C"/>
    <w:rsid w:val="000B1CBF"/>
    <w:rsid w:val="000E124C"/>
    <w:rsid w:val="00131914"/>
    <w:rsid w:val="00135B6E"/>
    <w:rsid w:val="00150A67"/>
    <w:rsid w:val="001620C6"/>
    <w:rsid w:val="00170965"/>
    <w:rsid w:val="001C1FE0"/>
    <w:rsid w:val="001D2573"/>
    <w:rsid w:val="00205B33"/>
    <w:rsid w:val="002117F1"/>
    <w:rsid w:val="00250385"/>
    <w:rsid w:val="0025093C"/>
    <w:rsid w:val="00285E65"/>
    <w:rsid w:val="00287FA8"/>
    <w:rsid w:val="002A301E"/>
    <w:rsid w:val="002B782D"/>
    <w:rsid w:val="002C5C43"/>
    <w:rsid w:val="002D008D"/>
    <w:rsid w:val="0030503E"/>
    <w:rsid w:val="00367EAE"/>
    <w:rsid w:val="0037268C"/>
    <w:rsid w:val="0037322E"/>
    <w:rsid w:val="003D5D8D"/>
    <w:rsid w:val="00412208"/>
    <w:rsid w:val="0042477A"/>
    <w:rsid w:val="004514B0"/>
    <w:rsid w:val="00455356"/>
    <w:rsid w:val="0046543C"/>
    <w:rsid w:val="004728CF"/>
    <w:rsid w:val="004F1EF2"/>
    <w:rsid w:val="004F2E3A"/>
    <w:rsid w:val="005164A3"/>
    <w:rsid w:val="0053243D"/>
    <w:rsid w:val="00553B6D"/>
    <w:rsid w:val="00581E51"/>
    <w:rsid w:val="005926BC"/>
    <w:rsid w:val="005D3977"/>
    <w:rsid w:val="006B3034"/>
    <w:rsid w:val="006E7B1A"/>
    <w:rsid w:val="00700200"/>
    <w:rsid w:val="00730F7F"/>
    <w:rsid w:val="007C1CCC"/>
    <w:rsid w:val="007F19F5"/>
    <w:rsid w:val="007F550E"/>
    <w:rsid w:val="008021ED"/>
    <w:rsid w:val="00837582"/>
    <w:rsid w:val="0086766E"/>
    <w:rsid w:val="00877732"/>
    <w:rsid w:val="00887812"/>
    <w:rsid w:val="00890611"/>
    <w:rsid w:val="008A32C5"/>
    <w:rsid w:val="008B4241"/>
    <w:rsid w:val="008B6582"/>
    <w:rsid w:val="008C0755"/>
    <w:rsid w:val="008C30A9"/>
    <w:rsid w:val="008F1FAF"/>
    <w:rsid w:val="008F7A8F"/>
    <w:rsid w:val="0090720A"/>
    <w:rsid w:val="009B7A33"/>
    <w:rsid w:val="009C7C45"/>
    <w:rsid w:val="009E200E"/>
    <w:rsid w:val="00A30C6D"/>
    <w:rsid w:val="00A86EDE"/>
    <w:rsid w:val="00AA281F"/>
    <w:rsid w:val="00B037A1"/>
    <w:rsid w:val="00B05A59"/>
    <w:rsid w:val="00B3069A"/>
    <w:rsid w:val="00B32BF1"/>
    <w:rsid w:val="00B35717"/>
    <w:rsid w:val="00B7711A"/>
    <w:rsid w:val="00B95205"/>
    <w:rsid w:val="00BA20FC"/>
    <w:rsid w:val="00BA4B80"/>
    <w:rsid w:val="00BB6A34"/>
    <w:rsid w:val="00BC125A"/>
    <w:rsid w:val="00BC2497"/>
    <w:rsid w:val="00C0737D"/>
    <w:rsid w:val="00C22BA6"/>
    <w:rsid w:val="00C412EB"/>
    <w:rsid w:val="00C75A98"/>
    <w:rsid w:val="00C90597"/>
    <w:rsid w:val="00C977E1"/>
    <w:rsid w:val="00CF258E"/>
    <w:rsid w:val="00D1423F"/>
    <w:rsid w:val="00D279B2"/>
    <w:rsid w:val="00D37442"/>
    <w:rsid w:val="00D82E66"/>
    <w:rsid w:val="00DA0929"/>
    <w:rsid w:val="00DB07AD"/>
    <w:rsid w:val="00DC120F"/>
    <w:rsid w:val="00E25AC3"/>
    <w:rsid w:val="00E71BD1"/>
    <w:rsid w:val="00E75944"/>
    <w:rsid w:val="00EA078C"/>
    <w:rsid w:val="00EE235F"/>
    <w:rsid w:val="00F01DB5"/>
    <w:rsid w:val="00F56A15"/>
    <w:rsid w:val="00FA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0A8B9"/>
  <w15:docId w15:val="{D80BDAA7-793D-4026-93DC-64B66E736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268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777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5">
    <w:name w:val="heading 5"/>
    <w:basedOn w:val="Normale"/>
    <w:next w:val="Normale"/>
    <w:link w:val="Titolo5Carattere"/>
    <w:qFormat/>
    <w:rsid w:val="00C412EB"/>
    <w:pPr>
      <w:keepNext/>
      <w:overflowPunct w:val="0"/>
      <w:autoSpaceDE w:val="0"/>
      <w:autoSpaceDN w:val="0"/>
      <w:adjustRightInd w:val="0"/>
      <w:jc w:val="center"/>
      <w:outlineLvl w:val="4"/>
    </w:pPr>
    <w:rPr>
      <w:rFonts w:ascii="Verdana" w:hAnsi="Verdana"/>
      <w:b/>
      <w:spacing w:val="12"/>
      <w:sz w:val="32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7268C"/>
    <w:pPr>
      <w:autoSpaceDE w:val="0"/>
      <w:autoSpaceDN w:val="0"/>
      <w:adjustRightInd w:val="0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268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268C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C412EB"/>
    <w:rPr>
      <w:rFonts w:ascii="Verdana" w:eastAsia="Times New Roman" w:hAnsi="Verdana" w:cs="Times New Roman"/>
      <w:b/>
      <w:spacing w:val="12"/>
      <w:sz w:val="32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7773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character" w:styleId="Collegamentoipertestuale">
    <w:name w:val="Hyperlink"/>
    <w:basedOn w:val="Carpredefinitoparagrafo"/>
    <w:uiPriority w:val="99"/>
    <w:unhideWhenUsed/>
    <w:qFormat/>
    <w:rsid w:val="0087773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77732"/>
    <w:pPr>
      <w:ind w:left="720"/>
      <w:contextualSpacing/>
    </w:pPr>
  </w:style>
  <w:style w:type="table" w:styleId="Grigliatabella">
    <w:name w:val="Table Grid"/>
    <w:basedOn w:val="Tabellanormale"/>
    <w:uiPriority w:val="59"/>
    <w:qFormat/>
    <w:rsid w:val="00BB6A34"/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514B0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qFormat/>
    <w:rsid w:val="004514B0"/>
    <w:rPr>
      <w:rFonts w:ascii="Calibri" w:eastAsia="Calibri" w:hAnsi="Calibri" w:cs="Times New Roman"/>
    </w:rPr>
  </w:style>
  <w:style w:type="paragraph" w:styleId="Nessunaspaziatura">
    <w:name w:val="No Spacing"/>
    <w:uiPriority w:val="99"/>
    <w:qFormat/>
    <w:rsid w:val="004514B0"/>
    <w:pPr>
      <w:suppressAutoHyphens/>
    </w:pPr>
    <w:rPr>
      <w:rFonts w:ascii="Calibri" w:eastAsia="Times New Roman" w:hAnsi="Calibri" w:cs="Times New Roman"/>
      <w:lang w:eastAsia="zh-CN"/>
    </w:rPr>
  </w:style>
  <w:style w:type="paragraph" w:customStyle="1" w:styleId="Normale1">
    <w:name w:val="Normale1"/>
    <w:uiPriority w:val="99"/>
    <w:qFormat/>
    <w:rsid w:val="004514B0"/>
    <w:pPr>
      <w:spacing w:before="100" w:beforeAutospacing="1" w:after="100" w:afterAutospacing="1" w:line="271" w:lineRule="auto"/>
    </w:pPr>
    <w:rPr>
      <w:rFonts w:ascii="Calibri" w:eastAsia="Times New Roman" w:hAnsi="Calibri" w:cs="Times New Roman"/>
      <w:sz w:val="24"/>
      <w:szCs w:val="24"/>
      <w:lang w:eastAsia="it-IT"/>
    </w:rPr>
  </w:style>
  <w:style w:type="paragraph" w:customStyle="1" w:styleId="Corpodeltesto21">
    <w:name w:val="Corpo del testo 21"/>
    <w:basedOn w:val="Normale"/>
    <w:qFormat/>
    <w:rsid w:val="004514B0"/>
    <w:pPr>
      <w:overflowPunct w:val="0"/>
      <w:autoSpaceDE w:val="0"/>
      <w:autoSpaceDN w:val="0"/>
      <w:adjustRightInd w:val="0"/>
      <w:jc w:val="both"/>
    </w:pPr>
    <w:rPr>
      <w:rFonts w:ascii="Book Antiqua" w:hAnsi="Book Antiqua"/>
      <w:sz w:val="24"/>
    </w:rPr>
  </w:style>
  <w:style w:type="paragraph" w:customStyle="1" w:styleId="Articolo">
    <w:name w:val="Articolo"/>
    <w:basedOn w:val="Normale"/>
    <w:qFormat/>
    <w:rsid w:val="004514B0"/>
    <w:pPr>
      <w:spacing w:after="120"/>
      <w:contextualSpacing/>
      <w:jc w:val="center"/>
    </w:pPr>
    <w:rPr>
      <w:rFonts w:ascii="Calibri" w:hAnsi="Calibri" w:cs="Calibri"/>
      <w:b/>
      <w:bCs/>
      <w:sz w:val="22"/>
      <w:szCs w:val="22"/>
    </w:rPr>
  </w:style>
  <w:style w:type="character" w:customStyle="1" w:styleId="ui-provider">
    <w:name w:val="ui-provider"/>
    <w:basedOn w:val="Carpredefinitoparagrafo"/>
    <w:qFormat/>
    <w:rsid w:val="004514B0"/>
  </w:style>
  <w:style w:type="character" w:styleId="Enfasigrassetto">
    <w:name w:val="Strong"/>
    <w:basedOn w:val="Carpredefinitoparagrafo"/>
    <w:uiPriority w:val="22"/>
    <w:qFormat/>
    <w:rsid w:val="004514B0"/>
    <w:rPr>
      <w:b/>
      <w:bCs/>
    </w:rPr>
  </w:style>
  <w:style w:type="paragraph" w:styleId="NormaleWeb">
    <w:name w:val="Normal (Web)"/>
    <w:uiPriority w:val="99"/>
    <w:semiHidden/>
    <w:unhideWhenUsed/>
    <w:qFormat/>
    <w:rsid w:val="00D279B2"/>
    <w:pPr>
      <w:spacing w:before="100" w:beforeAutospacing="1" w:after="100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Comma">
    <w:name w:val="Comma"/>
    <w:basedOn w:val="Paragrafoelenco"/>
    <w:uiPriority w:val="99"/>
    <w:qFormat/>
    <w:rsid w:val="00D279B2"/>
    <w:pPr>
      <w:numPr>
        <w:numId w:val="12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C5C43"/>
    <w:rPr>
      <w:color w:val="800080" w:themeColor="followedHyperlink"/>
      <w:u w:val="single"/>
    </w:rPr>
  </w:style>
  <w:style w:type="paragraph" w:customStyle="1" w:styleId="msonormal0">
    <w:name w:val="msonormal"/>
    <w:basedOn w:val="Normale"/>
    <w:rsid w:val="002C5C43"/>
    <w:pPr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rsid w:val="005926BC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table" w:customStyle="1" w:styleId="TableNormal">
    <w:name w:val="Table Normal"/>
    <w:uiPriority w:val="2"/>
    <w:semiHidden/>
    <w:qFormat/>
    <w:rsid w:val="005926BC"/>
    <w:pPr>
      <w:widowControl w:val="0"/>
      <w:autoSpaceDE w:val="0"/>
      <w:autoSpaceDN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utente05</dc:creator>
  <cp:lastModifiedBy>Amministratore</cp:lastModifiedBy>
  <cp:revision>2</cp:revision>
  <cp:lastPrinted>2024-08-21T09:20:00Z</cp:lastPrinted>
  <dcterms:created xsi:type="dcterms:W3CDTF">2026-09-11T09:29:00Z</dcterms:created>
  <dcterms:modified xsi:type="dcterms:W3CDTF">2026-09-11T09:29:00Z</dcterms:modified>
</cp:coreProperties>
</file>