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B00" w14:textId="33F0FC1F" w:rsidR="00DA7960" w:rsidRPr="00D827C8" w:rsidRDefault="0017011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</w:t>
      </w:r>
      <w:r w:rsidR="00D827C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D - </w:t>
      </w:r>
      <w:r w:rsidR="00D827C8" w:rsidRPr="00D827C8">
        <w:rPr>
          <w:rFonts w:ascii="Lora" w:eastAsia="Times New Roman" w:hAnsi="Lora" w:cs="Times New Roman"/>
          <w:b/>
          <w:i/>
          <w:sz w:val="24"/>
          <w:szCs w:val="24"/>
          <w:lang w:val="it-IT"/>
        </w:rPr>
        <w:t>Informativa agli interessati ai sensi del Regolamento UE nr. 679/2016</w:t>
      </w:r>
      <w:r w:rsidR="00C84A1A">
        <w:rPr>
          <w:rFonts w:ascii="Lora" w:eastAsia="Times New Roman" w:hAnsi="Lora" w:cs="Times New Roman"/>
          <w:b/>
          <w:i/>
          <w:sz w:val="24"/>
          <w:szCs w:val="24"/>
          <w:lang w:val="it-IT"/>
        </w:rPr>
        <w:t>.</w:t>
      </w:r>
    </w:p>
    <w:p w14:paraId="5F404BCA" w14:textId="77777777" w:rsidR="00DA7960" w:rsidRDefault="00DA7960" w:rsidP="00DA7960">
      <w:pPr>
        <w:spacing w:after="0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43E08216" w14:textId="77777777" w:rsidR="00281983" w:rsidRDefault="00281983" w:rsidP="00281983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4 – </w:t>
      </w:r>
      <w:r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Sotto azione ESO4.6.A4.A, interventi di cui al Decreto dell’11 aprile 2024, n. 72 e del 22 maggio 2025, n. 96 del Ministro dell’istruzione e del merito</w:t>
      </w: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, Avviso Prot. </w:t>
      </w:r>
      <w:r w:rsidRPr="008B3A2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81652 del 23/05/2025 “Estate 2025 e 2026”</w:t>
      </w:r>
      <w:r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.</w:t>
      </w:r>
    </w:p>
    <w:p w14:paraId="16EB5665" w14:textId="77777777" w:rsidR="00281983" w:rsidRDefault="00281983" w:rsidP="00281983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5D5E1058" w14:textId="77777777" w:rsidR="00281983" w:rsidRPr="00931943" w:rsidRDefault="00281983" w:rsidP="00281983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 w:rsidRPr="003C6B7B">
        <w:rPr>
          <w:rFonts w:ascii="Lora" w:hAnsi="Lora"/>
          <w:b/>
          <w:sz w:val="24"/>
          <w:szCs w:val="24"/>
        </w:rPr>
        <w:t>D64D25001580007</w:t>
      </w:r>
    </w:p>
    <w:p w14:paraId="57B17D50" w14:textId="77777777" w:rsidR="00D827C8" w:rsidRPr="00D827C8" w:rsidRDefault="00D827C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</w:p>
    <w:p w14:paraId="4F21449F" w14:textId="77777777" w:rsidR="00D827C8" w:rsidRPr="00D827C8" w:rsidRDefault="00D827C8" w:rsidP="00D827C8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personali raccolti saranno trattati per comunicazioni e per dare esecuzione al contratto stesso, su supporto cartaceo e mediante strumenti elettronici, e saranno protetti in conformità alle disposizioni di legge e agli obblighi di riservatezza.</w:t>
      </w:r>
    </w:p>
    <w:p w14:paraId="4A526A71" w14:textId="77777777" w:rsidR="00D827C8" w:rsidRPr="00D827C8" w:rsidRDefault="00D827C8" w:rsidP="00D827C8">
      <w:p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In particolare:</w:t>
      </w:r>
    </w:p>
    <w:p w14:paraId="56CA535B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dei dati comuni, sensibili e giudiziari, è finalizzato alla corretta e completa esecuzione dell’incarico professionale conferito, sia in ambito giudiziale che in ambito stragiudiziale;</w:t>
      </w:r>
    </w:p>
    <w:p w14:paraId="2AECAFE3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dei dati è strettamente necessario per lo svolgimento dell’incarico conferito;</w:t>
      </w:r>
    </w:p>
    <w:p w14:paraId="55246B89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l’eventuale rifiuto da parte dell’interessato di conferire dati personali comporta l’impossibilità di proseguire/dare corso al rapporto professionale in essere o da instaurare;</w:t>
      </w:r>
    </w:p>
    <w:p w14:paraId="713E38F7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il trattamento consiste nelle operazioni o complesso di operazioni ai sensi del Regolamento UE nr. 679/2016: “la raccolta, la registrazione, l’organizzazione, la conservazione, la consultazione, l’elaborazione, la modificazione, la selezione, l’estrazione, il raffronto, l’utilizzo, l’interconnessione, il blocco, la comunicazione, la cancellazione e la distruzione di dati, anche se non registrati in una banca di dati”;</w:t>
      </w:r>
    </w:p>
    <w:p w14:paraId="7B1C3F88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 xml:space="preserve">il trattamento sarà effettuato ad opera di soggetti appositamente incaricati, che si avvarranno di strumenti elettronici e non elettronici, configurati, in modo da 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lastRenderedPageBreak/>
        <w:t>garantire la riservatezza e la tutela dei Suoi/Vostri dati e nel rispetto, in ogni caso, del segreto professionale;</w:t>
      </w:r>
    </w:p>
    <w:p w14:paraId="05BE4284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saranno a conoscenza degli incaricati del trattamento;</w:t>
      </w:r>
    </w:p>
    <w:p w14:paraId="6F0A6A0A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l’esercizio delle attività proprie della professione forense;</w:t>
      </w:r>
    </w:p>
    <w:p w14:paraId="7D92E249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i dati personali non saranno oggetto di diffusione non necessaria per l’esecuzione degli obblighi contrattuali o preventivamente autorizzata;</w:t>
      </w:r>
    </w:p>
    <w:p w14:paraId="07001704" w14:textId="77777777" w:rsidR="00D827C8" w:rsidRPr="00D827C8" w:rsidRDefault="00D827C8" w:rsidP="00D827C8">
      <w:pPr>
        <w:numPr>
          <w:ilvl w:val="0"/>
          <w:numId w:val="21"/>
        </w:numPr>
        <w:jc w:val="both"/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Lei potrà far valere i Suoi diritti, così come disciplinati dal Regolamento UE nr. 679/2016.</w:t>
      </w:r>
    </w:p>
    <w:p w14:paraId="297F97BF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1EED4312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0F32C45C" w14:textId="65A5EC23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Luogo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tab/>
        <w:t>___________________</w:t>
      </w:r>
      <w:r>
        <w:rPr>
          <w:rFonts w:ascii="Lora" w:eastAsia="Times New Roman" w:hAnsi="Lora" w:cs="Times New Roman"/>
          <w:sz w:val="24"/>
          <w:szCs w:val="24"/>
          <w:lang w:val="it-IT"/>
        </w:rPr>
        <w:t xml:space="preserve"> </w:t>
      </w: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lì</w:t>
      </w:r>
      <w:r>
        <w:rPr>
          <w:rFonts w:ascii="Lora" w:eastAsia="Times New Roman" w:hAnsi="Lora" w:cs="Times New Roman"/>
          <w:sz w:val="24"/>
          <w:szCs w:val="24"/>
          <w:lang w:val="it-IT"/>
        </w:rPr>
        <w:t>__/__/____</w:t>
      </w:r>
    </w:p>
    <w:p w14:paraId="29A3C774" w14:textId="77777777" w:rsidR="00D827C8" w:rsidRPr="00D827C8" w:rsidRDefault="00D827C8" w:rsidP="00D827C8">
      <w:pPr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1F1A691F" w14:textId="77777777" w:rsidR="00D827C8" w:rsidRDefault="00D827C8" w:rsidP="00D827C8">
      <w:pPr>
        <w:rPr>
          <w:rFonts w:ascii="Lora" w:eastAsia="Times New Roman" w:hAnsi="Lora" w:cs="Times New Roman"/>
          <w:i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i/>
          <w:sz w:val="24"/>
          <w:szCs w:val="24"/>
          <w:lang w:val="it-IT"/>
        </w:rPr>
        <w:t xml:space="preserve">Per accettazione     </w:t>
      </w:r>
    </w:p>
    <w:p w14:paraId="0B27724E" w14:textId="70058709" w:rsidR="00D827C8" w:rsidRPr="00D827C8" w:rsidRDefault="00D827C8" w:rsidP="00D827C8">
      <w:pPr>
        <w:rPr>
          <w:rFonts w:ascii="Lora" w:eastAsia="Times New Roman" w:hAnsi="Lora" w:cs="Times New Roman"/>
          <w:b/>
          <w:i/>
          <w:sz w:val="24"/>
          <w:szCs w:val="24"/>
          <w:lang w:val="it-IT"/>
        </w:rPr>
      </w:pPr>
      <w:r w:rsidRPr="00D827C8">
        <w:rPr>
          <w:rFonts w:ascii="Lora" w:eastAsia="Times New Roman" w:hAnsi="Lora" w:cs="Times New Roman"/>
          <w:sz w:val="24"/>
          <w:szCs w:val="24"/>
          <w:lang w:val="it-IT"/>
        </w:rPr>
        <w:t>Firma __________________________</w:t>
      </w:r>
    </w:p>
    <w:p w14:paraId="24AD2417" w14:textId="70AC3873" w:rsidR="006B62F3" w:rsidRPr="00170118" w:rsidRDefault="006B62F3" w:rsidP="00170118"/>
    <w:sectPr w:rsidR="006B62F3" w:rsidRPr="00170118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0F61" w14:textId="77777777" w:rsidR="007807F8" w:rsidRDefault="007807F8">
      <w:pPr>
        <w:spacing w:after="0" w:line="240" w:lineRule="auto"/>
      </w:pPr>
      <w:r>
        <w:separator/>
      </w:r>
    </w:p>
  </w:endnote>
  <w:endnote w:type="continuationSeparator" w:id="0">
    <w:p w14:paraId="4E83BA81" w14:textId="77777777" w:rsidR="007807F8" w:rsidRDefault="0078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A832" w14:textId="77777777" w:rsidR="007807F8" w:rsidRDefault="007807F8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367B9089" w14:textId="77777777" w:rsidR="007807F8" w:rsidRDefault="0078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DC5315"/>
    <w:multiLevelType w:val="multilevel"/>
    <w:tmpl w:val="3C2CF4BC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322" w:hanging="284"/>
      </w:pPr>
    </w:lvl>
    <w:lvl w:ilvl="2">
      <w:numFmt w:val="bullet"/>
      <w:lvlText w:val="•"/>
      <w:lvlJc w:val="left"/>
      <w:pPr>
        <w:ind w:left="2245" w:hanging="284"/>
      </w:pPr>
    </w:lvl>
    <w:lvl w:ilvl="3">
      <w:numFmt w:val="bullet"/>
      <w:lvlText w:val="•"/>
      <w:lvlJc w:val="left"/>
      <w:pPr>
        <w:ind w:left="3167" w:hanging="284"/>
      </w:pPr>
    </w:lvl>
    <w:lvl w:ilvl="4">
      <w:numFmt w:val="bullet"/>
      <w:lvlText w:val="•"/>
      <w:lvlJc w:val="left"/>
      <w:pPr>
        <w:ind w:left="4090" w:hanging="284"/>
      </w:pPr>
    </w:lvl>
    <w:lvl w:ilvl="5">
      <w:numFmt w:val="bullet"/>
      <w:lvlText w:val="•"/>
      <w:lvlJc w:val="left"/>
      <w:pPr>
        <w:ind w:left="5013" w:hanging="284"/>
      </w:pPr>
    </w:lvl>
    <w:lvl w:ilvl="6">
      <w:numFmt w:val="bullet"/>
      <w:lvlText w:val="•"/>
      <w:lvlJc w:val="left"/>
      <w:pPr>
        <w:ind w:left="5935" w:hanging="284"/>
      </w:pPr>
    </w:lvl>
    <w:lvl w:ilvl="7">
      <w:numFmt w:val="bullet"/>
      <w:lvlText w:val="•"/>
      <w:lvlJc w:val="left"/>
      <w:pPr>
        <w:ind w:left="6858" w:hanging="284"/>
      </w:pPr>
    </w:lvl>
    <w:lvl w:ilvl="8">
      <w:numFmt w:val="bullet"/>
      <w:lvlText w:val="•"/>
      <w:lvlJc w:val="left"/>
      <w:pPr>
        <w:ind w:left="7781" w:hanging="284"/>
      </w:pPr>
    </w:lvl>
  </w:abstractNum>
  <w:abstractNum w:abstractNumId="14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7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4"/>
  </w:num>
  <w:num w:numId="9">
    <w:abstractNumId w:val="1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090B3F"/>
    <w:rsid w:val="000B165B"/>
    <w:rsid w:val="00125205"/>
    <w:rsid w:val="00132CE7"/>
    <w:rsid w:val="00133230"/>
    <w:rsid w:val="00170118"/>
    <w:rsid w:val="00244C6F"/>
    <w:rsid w:val="00281983"/>
    <w:rsid w:val="002A18DB"/>
    <w:rsid w:val="002D6B60"/>
    <w:rsid w:val="00407801"/>
    <w:rsid w:val="00413A3F"/>
    <w:rsid w:val="00484902"/>
    <w:rsid w:val="004E5163"/>
    <w:rsid w:val="005202DC"/>
    <w:rsid w:val="005256D7"/>
    <w:rsid w:val="00593869"/>
    <w:rsid w:val="005B729A"/>
    <w:rsid w:val="0064239E"/>
    <w:rsid w:val="006B62F3"/>
    <w:rsid w:val="006D39AB"/>
    <w:rsid w:val="006E52DC"/>
    <w:rsid w:val="00750460"/>
    <w:rsid w:val="007807F8"/>
    <w:rsid w:val="00892366"/>
    <w:rsid w:val="009218BC"/>
    <w:rsid w:val="00922EAD"/>
    <w:rsid w:val="00931943"/>
    <w:rsid w:val="009956C7"/>
    <w:rsid w:val="009F67F9"/>
    <w:rsid w:val="00A0113B"/>
    <w:rsid w:val="00A27820"/>
    <w:rsid w:val="00A507B6"/>
    <w:rsid w:val="00A94375"/>
    <w:rsid w:val="00AD40F0"/>
    <w:rsid w:val="00B801E1"/>
    <w:rsid w:val="00BC40B9"/>
    <w:rsid w:val="00BC6ECF"/>
    <w:rsid w:val="00C004EE"/>
    <w:rsid w:val="00C7428E"/>
    <w:rsid w:val="00C84A1A"/>
    <w:rsid w:val="00D827C8"/>
    <w:rsid w:val="00DA7960"/>
    <w:rsid w:val="00DE669B"/>
    <w:rsid w:val="00E23DE4"/>
    <w:rsid w:val="00E44649"/>
    <w:rsid w:val="00E632F1"/>
    <w:rsid w:val="00F17C11"/>
    <w:rsid w:val="00F34884"/>
    <w:rsid w:val="00F45288"/>
    <w:rsid w:val="00F605B7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2026-03-06T13:26:00Z</dcterms:created>
  <dcterms:modified xsi:type="dcterms:W3CDTF">2026-03-06T13:26:00Z</dcterms:modified>
</cp:coreProperties>
</file>