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6D0B1" w14:textId="77777777" w:rsidR="00E11E08" w:rsidRDefault="00635D2B">
      <w:r>
        <w:rPr>
          <w:noProof/>
          <w:lang w:eastAsia="it-IT"/>
        </w:rPr>
        <w:drawing>
          <wp:anchor distT="0" distB="0" distL="114300" distR="114300" simplePos="0" relativeHeight="251672576" behindDoc="0" locked="0" layoutInCell="1" allowOverlap="1" wp14:anchorId="47870FE9" wp14:editId="237A39BC">
            <wp:simplePos x="0" y="0"/>
            <wp:positionH relativeFrom="margin">
              <wp:posOffset>3175</wp:posOffset>
            </wp:positionH>
            <wp:positionV relativeFrom="margin">
              <wp:posOffset>76200</wp:posOffset>
            </wp:positionV>
            <wp:extent cx="6114415" cy="254635"/>
            <wp:effectExtent l="19050" t="0" r="635" b="0"/>
            <wp:wrapSquare wrapText="bothSides"/>
            <wp:docPr id="14" name="Immagine 14" descr="C:\Users\Alessia\Documents\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lessia\Documents\FUTURA_INLINEA.png"/>
                    <pic:cNvPicPr>
                      <a:picLocks noChangeAspect="1" noChangeArrowheads="1"/>
                    </pic:cNvPicPr>
                  </pic:nvPicPr>
                  <pic:blipFill>
                    <a:blip r:embed="rId7"/>
                    <a:srcRect/>
                    <a:stretch>
                      <a:fillRect/>
                    </a:stretch>
                  </pic:blipFill>
                  <pic:spPr bwMode="auto">
                    <a:xfrm>
                      <a:off x="0" y="0"/>
                      <a:ext cx="6114415" cy="25463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66432" behindDoc="0" locked="0" layoutInCell="1" allowOverlap="1" wp14:anchorId="23059DD7" wp14:editId="298511F4">
            <wp:simplePos x="0" y="0"/>
            <wp:positionH relativeFrom="margin">
              <wp:posOffset>3618230</wp:posOffset>
            </wp:positionH>
            <wp:positionV relativeFrom="margin">
              <wp:posOffset>492760</wp:posOffset>
            </wp:positionV>
            <wp:extent cx="2499995" cy="426720"/>
            <wp:effectExtent l="19050" t="0" r="0" b="0"/>
            <wp:wrapSquare wrapText="bothSides"/>
            <wp:docPr id="11" name="Immagine 11" descr="logo-erasmus-ind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erasmus-indire"/>
                    <pic:cNvPicPr>
                      <a:picLocks noChangeAspect="1" noChangeArrowheads="1"/>
                    </pic:cNvPicPr>
                  </pic:nvPicPr>
                  <pic:blipFill>
                    <a:blip r:embed="rId8"/>
                    <a:srcRect l="8069" t="25609" r="6979" b="24440"/>
                    <a:stretch>
                      <a:fillRect/>
                    </a:stretch>
                  </pic:blipFill>
                  <pic:spPr bwMode="auto">
                    <a:xfrm>
                      <a:off x="0" y="0"/>
                      <a:ext cx="2499995" cy="426720"/>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70528" behindDoc="0" locked="0" layoutInCell="1" allowOverlap="1" wp14:anchorId="710E971A" wp14:editId="57C7BC00">
            <wp:simplePos x="0" y="0"/>
            <wp:positionH relativeFrom="margin">
              <wp:posOffset>2739390</wp:posOffset>
            </wp:positionH>
            <wp:positionV relativeFrom="margin">
              <wp:posOffset>446405</wp:posOffset>
            </wp:positionV>
            <wp:extent cx="460375" cy="535940"/>
            <wp:effectExtent l="0" t="0" r="0" b="0"/>
            <wp:wrapSquare wrapText="bothSides"/>
            <wp:docPr id="13" name="Immagine 13" descr="Emblema_aColori_conScrittaEnglishAdagio_Orizzontale_1500x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blema_aColori_conScrittaEnglishAdagio_Orizzontale_1500x335"/>
                    <pic:cNvPicPr>
                      <a:picLocks noChangeAspect="1" noChangeArrowheads="1"/>
                    </pic:cNvPicPr>
                  </pic:nvPicPr>
                  <pic:blipFill>
                    <a:blip r:embed="rId9"/>
                    <a:srcRect l="3917" t="11003" r="79991" b="6407"/>
                    <a:stretch>
                      <a:fillRect/>
                    </a:stretch>
                  </pic:blipFill>
                  <pic:spPr bwMode="auto">
                    <a:xfrm>
                      <a:off x="0" y="0"/>
                      <a:ext cx="460375" cy="535940"/>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68480" behindDoc="0" locked="0" layoutInCell="1" allowOverlap="1" wp14:anchorId="24843A12" wp14:editId="7FB497DB">
            <wp:simplePos x="0" y="0"/>
            <wp:positionH relativeFrom="margin">
              <wp:posOffset>0</wp:posOffset>
            </wp:positionH>
            <wp:positionV relativeFrom="margin">
              <wp:posOffset>452120</wp:posOffset>
            </wp:positionV>
            <wp:extent cx="2126615" cy="512445"/>
            <wp:effectExtent l="19050" t="0" r="6985" b="0"/>
            <wp:wrapSquare wrapText="bothSides"/>
            <wp:docPr id="12" name="Immagine 12" descr="Loghi PON 2014-2020 (fesr) cort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hi PON 2014-2020 (fesr) corto_page-0001"/>
                    <pic:cNvPicPr>
                      <a:picLocks noChangeAspect="1" noChangeArrowheads="1"/>
                    </pic:cNvPicPr>
                  </pic:nvPicPr>
                  <pic:blipFill>
                    <a:blip r:embed="rId10"/>
                    <a:srcRect/>
                    <a:stretch>
                      <a:fillRect/>
                    </a:stretch>
                  </pic:blipFill>
                  <pic:spPr bwMode="auto">
                    <a:xfrm>
                      <a:off x="0" y="0"/>
                      <a:ext cx="2126615" cy="512445"/>
                    </a:xfrm>
                    <a:prstGeom prst="rect">
                      <a:avLst/>
                    </a:prstGeom>
                    <a:noFill/>
                    <a:ln w="9525">
                      <a:noFill/>
                      <a:miter lim="800000"/>
                      <a:headEnd/>
                      <a:tailEnd/>
                    </a:ln>
                  </pic:spPr>
                </pic:pic>
              </a:graphicData>
            </a:graphic>
          </wp:anchor>
        </w:drawing>
      </w:r>
      <w:r w:rsidR="00E11E08">
        <w:t xml:space="preserve">                                      </w:t>
      </w:r>
      <w:r w:rsidR="00141FC1">
        <w:t xml:space="preserve">                </w:t>
      </w:r>
      <w:r w:rsidR="00E11E08">
        <w:t xml:space="preserve">      </w:t>
      </w:r>
    </w:p>
    <w:p w14:paraId="1920D9AA" w14:textId="77777777" w:rsidR="00141FC1" w:rsidRDefault="00B3514B" w:rsidP="00B3514B">
      <w:pPr>
        <w:pStyle w:val="Intestazione"/>
        <w:tabs>
          <w:tab w:val="left" w:pos="7920"/>
        </w:tabs>
        <w:rPr>
          <w:rFonts w:ascii="Garamond" w:hAnsi="Garamond" w:cs="Garamond"/>
          <w:i/>
          <w:iCs/>
          <w:sz w:val="28"/>
          <w:szCs w:val="28"/>
        </w:rPr>
      </w:pPr>
      <w:r>
        <w:rPr>
          <w:rFonts w:ascii="Garamond" w:hAnsi="Garamond" w:cs="Garamond"/>
          <w:i/>
          <w:iCs/>
          <w:sz w:val="28"/>
          <w:szCs w:val="28"/>
        </w:rPr>
        <w:tab/>
      </w:r>
    </w:p>
    <w:p w14:paraId="1C4B0D8D" w14:textId="77777777" w:rsidR="00141FC1" w:rsidRDefault="00141FC1" w:rsidP="00B3514B">
      <w:pPr>
        <w:pStyle w:val="Intestazione"/>
        <w:tabs>
          <w:tab w:val="left" w:pos="7920"/>
        </w:tabs>
        <w:rPr>
          <w:rFonts w:ascii="Garamond" w:hAnsi="Garamond" w:cs="Garamond"/>
          <w:i/>
          <w:iCs/>
          <w:sz w:val="28"/>
          <w:szCs w:val="28"/>
        </w:rPr>
      </w:pPr>
    </w:p>
    <w:p w14:paraId="065395F2" w14:textId="77777777" w:rsidR="00E11E08" w:rsidRPr="002F0BCA" w:rsidRDefault="00DB20EB" w:rsidP="00E26972">
      <w:pPr>
        <w:pStyle w:val="Intestazione"/>
        <w:tabs>
          <w:tab w:val="left" w:pos="7920"/>
        </w:tabs>
        <w:jc w:val="center"/>
        <w:rPr>
          <w:rFonts w:ascii="Garamond" w:hAnsi="Garamond" w:cs="Garamond"/>
          <w:i/>
          <w:iCs/>
          <w:sz w:val="28"/>
          <w:szCs w:val="28"/>
        </w:rPr>
      </w:pPr>
      <w:r>
        <w:rPr>
          <w:rFonts w:ascii="Garamond" w:hAnsi="Garamond" w:cs="Garamond"/>
          <w:i/>
          <w:iCs/>
          <w:sz w:val="28"/>
          <w:szCs w:val="28"/>
        </w:rPr>
        <w:t>Ministero dell’Istruzione e del Merito</w:t>
      </w:r>
    </w:p>
    <w:p w14:paraId="4FAC0F79" w14:textId="77777777" w:rsidR="00E11E08" w:rsidRPr="002F0BCA" w:rsidRDefault="00E11E08" w:rsidP="00941848">
      <w:pPr>
        <w:pStyle w:val="Intestazione"/>
        <w:jc w:val="center"/>
        <w:rPr>
          <w:rFonts w:ascii="Arial" w:hAnsi="Arial" w:cs="Arial"/>
          <w:b/>
          <w:bCs/>
          <w:sz w:val="28"/>
          <w:szCs w:val="28"/>
        </w:rPr>
      </w:pPr>
      <w:r w:rsidRPr="002F0BCA">
        <w:rPr>
          <w:rFonts w:ascii="Arial" w:hAnsi="Arial" w:cs="Arial"/>
          <w:b/>
          <w:bCs/>
          <w:sz w:val="28"/>
          <w:szCs w:val="28"/>
        </w:rPr>
        <w:t>ISTITUTO DI ISTRUZIONE SUPERIORE “L.Cambi-D.Serrani”</w:t>
      </w:r>
    </w:p>
    <w:p w14:paraId="16DA7565" w14:textId="77777777" w:rsidR="00E11E08" w:rsidRPr="002F0BCA" w:rsidRDefault="00E11E08" w:rsidP="00941848">
      <w:pPr>
        <w:pStyle w:val="Intestazione"/>
        <w:jc w:val="center"/>
        <w:rPr>
          <w:rFonts w:ascii="Arial" w:hAnsi="Arial" w:cs="Arial"/>
          <w:sz w:val="22"/>
          <w:szCs w:val="22"/>
        </w:rPr>
      </w:pPr>
      <w:r w:rsidRPr="002F0BCA">
        <w:rPr>
          <w:rFonts w:ascii="Arial" w:hAnsi="Arial" w:cs="Arial"/>
          <w:sz w:val="22"/>
          <w:szCs w:val="22"/>
        </w:rPr>
        <w:t xml:space="preserve">Via Santorre di Santarosa, 2/a - 60015 Falconara M.ma (AN) </w:t>
      </w:r>
    </w:p>
    <w:p w14:paraId="55D64E66" w14:textId="77777777" w:rsidR="00E11E08" w:rsidRPr="00941848" w:rsidRDefault="00E11E08" w:rsidP="00941848">
      <w:pPr>
        <w:pStyle w:val="Intestazione"/>
        <w:jc w:val="center"/>
        <w:rPr>
          <w:rFonts w:ascii="Arial" w:hAnsi="Arial" w:cs="Arial"/>
          <w:b/>
          <w:bCs/>
          <w:sz w:val="22"/>
          <w:szCs w:val="22"/>
        </w:rPr>
      </w:pPr>
      <w:r w:rsidRPr="002F0BCA">
        <w:rPr>
          <w:rFonts w:ascii="Arial" w:hAnsi="Arial" w:cs="Arial"/>
          <w:b/>
          <w:bCs/>
          <w:sz w:val="22"/>
          <w:szCs w:val="22"/>
        </w:rPr>
        <w:t xml:space="preserve">sito </w:t>
      </w:r>
      <w:hyperlink r:id="rId11" w:history="1">
        <w:r w:rsidRPr="002F0BCA">
          <w:rPr>
            <w:rStyle w:val="Collegamentoipertestuale"/>
            <w:rFonts w:ascii="Arial" w:hAnsi="Arial" w:cs="Arial"/>
            <w:b/>
            <w:bCs/>
            <w:sz w:val="22"/>
            <w:szCs w:val="22"/>
          </w:rPr>
          <w:t>www.cambiserrani.it</w:t>
        </w:r>
      </w:hyperlink>
      <w:r w:rsidRPr="002F0BCA">
        <w:rPr>
          <w:rFonts w:ascii="Arial" w:hAnsi="Arial" w:cs="Arial"/>
          <w:b/>
          <w:bCs/>
          <w:sz w:val="22"/>
          <w:szCs w:val="22"/>
        </w:rPr>
        <w:t xml:space="preserve">  -  </w:t>
      </w:r>
      <w:r w:rsidRPr="008B679A">
        <w:rPr>
          <w:rFonts w:ascii="Arial" w:hAnsi="Arial" w:cs="Arial"/>
          <w:b/>
          <w:bCs/>
          <w:sz w:val="20"/>
          <w:szCs w:val="20"/>
        </w:rPr>
        <w:t xml:space="preserve">Cod. Mecc. </w:t>
      </w:r>
      <w:r w:rsidRPr="00941848">
        <w:rPr>
          <w:rFonts w:ascii="Arial" w:hAnsi="Arial" w:cs="Arial"/>
          <w:b/>
          <w:bCs/>
          <w:sz w:val="20"/>
          <w:szCs w:val="20"/>
        </w:rPr>
        <w:t>ANIS002001</w:t>
      </w:r>
      <w:r w:rsidRPr="00941848">
        <w:rPr>
          <w:rFonts w:ascii="Arial" w:hAnsi="Arial" w:cs="Arial"/>
          <w:b/>
          <w:bCs/>
          <w:sz w:val="22"/>
          <w:szCs w:val="22"/>
        </w:rPr>
        <w:t xml:space="preserve"> - C.F. 93022250422</w:t>
      </w:r>
    </w:p>
    <w:p w14:paraId="198A8D6D" w14:textId="77777777" w:rsidR="00E11E08" w:rsidRDefault="00E11E08" w:rsidP="00941848">
      <w:pPr>
        <w:jc w:val="center"/>
        <w:rPr>
          <w:rFonts w:ascii="Arial" w:hAnsi="Arial" w:cs="Arial"/>
        </w:rPr>
      </w:pPr>
      <w:r w:rsidRPr="008B679A">
        <w:rPr>
          <w:rFonts w:ascii="Arial" w:hAnsi="Arial" w:cs="Arial"/>
        </w:rPr>
        <w:t xml:space="preserve">e-mail: </w:t>
      </w:r>
      <w:hyperlink r:id="rId12" w:history="1">
        <w:r w:rsidRPr="008B679A">
          <w:rPr>
            <w:rStyle w:val="Collegamentoipertestuale"/>
            <w:rFonts w:ascii="Arial" w:hAnsi="Arial" w:cs="Arial"/>
          </w:rPr>
          <w:t>anis002001@istruzione.it</w:t>
        </w:r>
      </w:hyperlink>
      <w:r w:rsidRPr="008B679A">
        <w:rPr>
          <w:rFonts w:ascii="Arial" w:hAnsi="Arial" w:cs="Arial"/>
        </w:rPr>
        <w:t xml:space="preserve">    P.E.C.:</w:t>
      </w:r>
      <w:hyperlink r:id="rId13" w:history="1">
        <w:r w:rsidRPr="008B679A">
          <w:rPr>
            <w:rStyle w:val="Collegamentoipertestuale"/>
            <w:rFonts w:ascii="Arial" w:hAnsi="Arial" w:cs="Arial"/>
          </w:rPr>
          <w:t>ANIS002001@pec.istruzione.it</w:t>
        </w:r>
      </w:hyperlink>
    </w:p>
    <w:p w14:paraId="7360576D" w14:textId="77777777" w:rsidR="00E11E08" w:rsidRDefault="00E11E08" w:rsidP="00941848">
      <w:pPr>
        <w:jc w:val="center"/>
        <w:rPr>
          <w:rFonts w:ascii="Arial" w:hAnsi="Arial" w:cs="Arial"/>
          <w:b/>
          <w:bCs/>
        </w:rPr>
      </w:pPr>
      <w:r w:rsidRPr="000C7AC3">
        <w:rPr>
          <w:rFonts w:ascii="Arial" w:hAnsi="Arial" w:cs="Arial"/>
        </w:rPr>
        <w:t xml:space="preserve">codice univoco per fatturazione elettronica: </w:t>
      </w:r>
      <w:r w:rsidRPr="000C7AC3">
        <w:rPr>
          <w:rFonts w:ascii="Arial" w:hAnsi="Arial" w:cs="Arial"/>
          <w:b/>
          <w:bCs/>
        </w:rPr>
        <w:t>UFFJO</w:t>
      </w:r>
      <w:r>
        <w:rPr>
          <w:rFonts w:ascii="Arial" w:hAnsi="Arial" w:cs="Arial"/>
          <w:b/>
          <w:bCs/>
        </w:rPr>
        <w:t>I</w:t>
      </w:r>
    </w:p>
    <w:p w14:paraId="3713A0E0" w14:textId="77777777" w:rsidR="00A313E7" w:rsidRPr="009C0022" w:rsidRDefault="00A313E7" w:rsidP="00A313E7">
      <w:pPr>
        <w:rPr>
          <w:b/>
        </w:rPr>
      </w:pPr>
      <w:r>
        <w:rPr>
          <w:b/>
        </w:rPr>
        <w:t>CUP C14D22002760006</w:t>
      </w:r>
    </w:p>
    <w:p w14:paraId="070F836D" w14:textId="77777777" w:rsidR="00A313E7" w:rsidRPr="009C0022" w:rsidRDefault="00A313E7" w:rsidP="00A313E7">
      <w:pPr>
        <w:rPr>
          <w:b/>
        </w:rPr>
      </w:pPr>
      <w:r w:rsidRPr="009C0022">
        <w:rPr>
          <w:b/>
        </w:rPr>
        <w:t>CODICE PROGETTO  M</w:t>
      </w:r>
      <w:r>
        <w:rPr>
          <w:b/>
        </w:rPr>
        <w:t>4C1I3.2-2022-962-P-23439</w:t>
      </w:r>
    </w:p>
    <w:p w14:paraId="79319C19" w14:textId="77777777" w:rsidR="00A313E7" w:rsidRDefault="00A313E7" w:rsidP="00A313E7">
      <w:pPr>
        <w:rPr>
          <w:b/>
        </w:rPr>
      </w:pPr>
      <w:r w:rsidRPr="009C0022">
        <w:rPr>
          <w:b/>
        </w:rPr>
        <w:t>TI</w:t>
      </w:r>
      <w:r>
        <w:rPr>
          <w:b/>
        </w:rPr>
        <w:t>TOLO DEL PROGETTO: Laboratori di “Videogame e Metaverso” e “Marketing immersivo e Turismo digitale”</w:t>
      </w:r>
    </w:p>
    <w:p w14:paraId="3B2B89E2" w14:textId="589FB210" w:rsidR="00C44439" w:rsidRDefault="004152B5" w:rsidP="00786EB4">
      <w:pPr>
        <w:rPr>
          <w:sz w:val="24"/>
          <w:szCs w:val="24"/>
        </w:rPr>
      </w:pPr>
      <w:r>
        <w:rPr>
          <w:sz w:val="24"/>
          <w:szCs w:val="24"/>
        </w:rPr>
        <w:t>CIG 9851252652</w:t>
      </w:r>
    </w:p>
    <w:p w14:paraId="258779AE" w14:textId="12D9735E" w:rsidR="00786EB4" w:rsidRPr="000C269E" w:rsidRDefault="00786EB4" w:rsidP="00C44439">
      <w:pPr>
        <w:ind w:left="5664" w:firstLine="708"/>
        <w:rPr>
          <w:sz w:val="24"/>
          <w:szCs w:val="24"/>
        </w:rPr>
      </w:pPr>
      <w:r w:rsidRPr="000C269E">
        <w:rPr>
          <w:sz w:val="24"/>
          <w:szCs w:val="24"/>
        </w:rPr>
        <w:t>All’Operatore Economico</w:t>
      </w:r>
    </w:p>
    <w:p w14:paraId="2C652528" w14:textId="77777777" w:rsidR="00786EB4" w:rsidRDefault="00786EB4" w:rsidP="00786EB4">
      <w:pPr>
        <w:rPr>
          <w:szCs w:val="20"/>
        </w:rPr>
      </w:pPr>
      <w:r>
        <w:rPr>
          <w:szCs w:val="20"/>
        </w:rPr>
        <w:tab/>
      </w:r>
      <w:r>
        <w:rPr>
          <w:szCs w:val="20"/>
        </w:rPr>
        <w:tab/>
      </w:r>
      <w:r>
        <w:rPr>
          <w:szCs w:val="20"/>
        </w:rPr>
        <w:tab/>
      </w:r>
      <w:r>
        <w:rPr>
          <w:szCs w:val="20"/>
        </w:rPr>
        <w:tab/>
      </w:r>
      <w:r>
        <w:rPr>
          <w:szCs w:val="20"/>
        </w:rPr>
        <w:tab/>
      </w:r>
      <w:r>
        <w:rPr>
          <w:szCs w:val="20"/>
        </w:rPr>
        <w:tab/>
      </w:r>
      <w:r>
        <w:rPr>
          <w:szCs w:val="20"/>
        </w:rPr>
        <w:tab/>
      </w:r>
    </w:p>
    <w:p w14:paraId="4C55C8A9" w14:textId="025653E9" w:rsidR="00D50ADA" w:rsidRDefault="00786EB4" w:rsidP="00D50ADA">
      <w:pPr>
        <w:rPr>
          <w:b/>
        </w:rPr>
      </w:pPr>
      <w:r>
        <w:rPr>
          <w:b/>
          <w:sz w:val="24"/>
          <w:szCs w:val="24"/>
        </w:rPr>
        <w:t>Oggetto</w:t>
      </w:r>
      <w:r w:rsidRPr="002124FA">
        <w:rPr>
          <w:sz w:val="24"/>
          <w:szCs w:val="24"/>
        </w:rPr>
        <w:t xml:space="preserve">: </w:t>
      </w:r>
      <w:r>
        <w:rPr>
          <w:sz w:val="24"/>
          <w:szCs w:val="24"/>
        </w:rPr>
        <w:t xml:space="preserve">Richiesta preventivo </w:t>
      </w:r>
      <w:r w:rsidR="00242C7F">
        <w:rPr>
          <w:sz w:val="24"/>
          <w:szCs w:val="24"/>
        </w:rPr>
        <w:t xml:space="preserve">per l’acquisto degli arredi </w:t>
      </w:r>
      <w:r w:rsidR="00D50ADA">
        <w:rPr>
          <w:sz w:val="24"/>
          <w:szCs w:val="24"/>
        </w:rPr>
        <w:t>del progetto</w:t>
      </w:r>
      <w:r>
        <w:rPr>
          <w:sz w:val="24"/>
          <w:szCs w:val="24"/>
        </w:rPr>
        <w:t xml:space="preserve"> </w:t>
      </w:r>
      <w:r w:rsidR="00D50ADA">
        <w:rPr>
          <w:b/>
        </w:rPr>
        <w:t xml:space="preserve">PNRR </w:t>
      </w:r>
      <w:r w:rsidR="004701CB">
        <w:rPr>
          <w:b/>
        </w:rPr>
        <w:t xml:space="preserve">Azione 2 </w:t>
      </w:r>
      <w:r w:rsidR="00DA73BB">
        <w:rPr>
          <w:b/>
        </w:rPr>
        <w:t>–</w:t>
      </w:r>
      <w:r w:rsidR="00D50ADA">
        <w:rPr>
          <w:b/>
        </w:rPr>
        <w:t xml:space="preserve"> </w:t>
      </w:r>
      <w:r w:rsidR="00DA73BB">
        <w:rPr>
          <w:b/>
        </w:rPr>
        <w:t xml:space="preserve">Next Generation Labs  - </w:t>
      </w:r>
      <w:r w:rsidR="00D50ADA">
        <w:rPr>
          <w:b/>
        </w:rPr>
        <w:t>Laboratori di “Videogame e Metaverso” e “Marketing immersivo e Turismo digitale”</w:t>
      </w:r>
    </w:p>
    <w:p w14:paraId="46F2E642" w14:textId="79D39C5C" w:rsidR="00786EB4" w:rsidRPr="004641FD" w:rsidRDefault="006A43DB" w:rsidP="00141CE8">
      <w:r>
        <w:t xml:space="preserve">Nell’ambito del </w:t>
      </w:r>
      <w:r w:rsidR="00D411C9">
        <w:t xml:space="preserve"> “Piano Scuola 4.0” in attuazione della linea di investimento 3.2 “Scuola 4.0: scuole innovative, cablaggio, nuovi ambienti di apprendimento e laboratori”   Missione 4 – Componente 1 – del Piano Nazionale di ripresa e resilienza finanziato dall’Unione Europea – Next Generation EU</w:t>
      </w:r>
      <w:r w:rsidR="00103366">
        <w:t xml:space="preserve"> questa Istituzione Scol</w:t>
      </w:r>
      <w:r w:rsidR="00D53516">
        <w:t xml:space="preserve">astica ha ottenuto formale autorizzazione </w:t>
      </w:r>
      <w:r w:rsidR="00DE2FC0">
        <w:t xml:space="preserve">alla realizzazione del progetto e </w:t>
      </w:r>
      <w:r w:rsidR="00850E46">
        <w:t xml:space="preserve"> codesta spettabile impresa</w:t>
      </w:r>
      <w:r w:rsidR="00141CE8">
        <w:t xml:space="preserve"> </w:t>
      </w:r>
      <w:r w:rsidR="00786EB4" w:rsidRPr="007F7A20">
        <w:t xml:space="preserve"> è invitata a presentare un adeguato preventivo tecnico-economico per la realizzazione dell’attività in oggetto </w:t>
      </w:r>
      <w:r w:rsidR="00786EB4" w:rsidRPr="004641FD">
        <w:t xml:space="preserve">entro e non oltre le ore </w:t>
      </w:r>
      <w:r w:rsidR="00786EB4" w:rsidRPr="00141CE8">
        <w:rPr>
          <w:b/>
          <w:bCs/>
        </w:rPr>
        <w:t>12,00 del</w:t>
      </w:r>
      <w:r w:rsidR="004152B5">
        <w:rPr>
          <w:b/>
          <w:bCs/>
        </w:rPr>
        <w:t xml:space="preserve"> 30</w:t>
      </w:r>
      <w:r w:rsidR="00987D57" w:rsidRPr="00141CE8">
        <w:rPr>
          <w:b/>
          <w:bCs/>
        </w:rPr>
        <w:t>/05/2023</w:t>
      </w:r>
      <w:r w:rsidR="0059339B">
        <w:rPr>
          <w:b/>
          <w:bCs/>
        </w:rPr>
        <w:t>.</w:t>
      </w:r>
    </w:p>
    <w:p w14:paraId="63F5A9B4" w14:textId="77EFBFF3" w:rsidR="00D7716A" w:rsidRDefault="00786EB4" w:rsidP="00786EB4">
      <w:pPr>
        <w:spacing w:after="100" w:afterAutospacing="1"/>
        <w:ind w:left="-113" w:right="140"/>
        <w:jc w:val="both"/>
        <w:rPr>
          <w:rFonts w:ascii="Times New Roman" w:hAnsi="Times New Roman"/>
        </w:rPr>
      </w:pPr>
      <w:r w:rsidRPr="007F7A20">
        <w:rPr>
          <w:rFonts w:ascii="Times New Roman" w:hAnsi="Times New Roman"/>
        </w:rPr>
        <w:t>La procedura di acquisto promossa dall</w:t>
      </w:r>
      <w:r w:rsidR="0059339B">
        <w:rPr>
          <w:rFonts w:ascii="Times New Roman" w:hAnsi="Times New Roman"/>
        </w:rPr>
        <w:t>’Istituto di Istr</w:t>
      </w:r>
      <w:r w:rsidR="00625B7F">
        <w:rPr>
          <w:rFonts w:ascii="Times New Roman" w:hAnsi="Times New Roman"/>
        </w:rPr>
        <w:t xml:space="preserve">uzione Superiore “Cambi – Serrani” </w:t>
      </w:r>
      <w:r w:rsidRPr="007F7A20">
        <w:rPr>
          <w:rFonts w:ascii="Times New Roman" w:hAnsi="Times New Roman"/>
        </w:rPr>
        <w:t xml:space="preserve">   servirà per l’acquisto d</w:t>
      </w:r>
      <w:r w:rsidR="007E1A2D">
        <w:rPr>
          <w:rFonts w:ascii="Times New Roman" w:hAnsi="Times New Roman"/>
        </w:rPr>
        <w:t>egli arredi necessari alla realizzazione del progetto.</w:t>
      </w:r>
    </w:p>
    <w:p w14:paraId="6F783ABB" w14:textId="270CA900" w:rsidR="00786EB4" w:rsidRDefault="00D7716A" w:rsidP="00786EB4">
      <w:pPr>
        <w:spacing w:after="100" w:afterAutospacing="1"/>
        <w:ind w:left="-113" w:right="140"/>
        <w:jc w:val="both"/>
        <w:rPr>
          <w:rFonts w:ascii="Times New Roman" w:hAnsi="Times New Roman"/>
          <w:sz w:val="24"/>
          <w:szCs w:val="24"/>
        </w:rPr>
      </w:pPr>
      <w:r>
        <w:rPr>
          <w:rFonts w:ascii="Times New Roman" w:hAnsi="Times New Roman"/>
        </w:rPr>
        <w:lastRenderedPageBreak/>
        <w:t>Q</w:t>
      </w:r>
      <w:r w:rsidR="00786EB4" w:rsidRPr="007F7A20">
        <w:rPr>
          <w:rFonts w:ascii="Times New Roman" w:hAnsi="Times New Roman"/>
        </w:rPr>
        <w:t xml:space="preserve">ualora la scuola sia interessata  </w:t>
      </w:r>
      <w:r w:rsidR="00786EB4">
        <w:rPr>
          <w:rFonts w:ascii="Times New Roman" w:hAnsi="Times New Roman"/>
        </w:rPr>
        <w:t xml:space="preserve">procederà </w:t>
      </w:r>
      <w:r w:rsidR="00786EB4" w:rsidRPr="007F7A20">
        <w:rPr>
          <w:rFonts w:ascii="Times New Roman" w:hAnsi="Times New Roman"/>
        </w:rPr>
        <w:t>mediante ordine di acquisto nell’ambito del Mercato della P</w:t>
      </w:r>
      <w:r w:rsidR="00B44D40">
        <w:rPr>
          <w:rFonts w:ascii="Times New Roman" w:hAnsi="Times New Roman"/>
        </w:rPr>
        <w:t>ubblica Amministrazione (MEPA).</w:t>
      </w:r>
      <w:r w:rsidR="00786EB4" w:rsidRPr="007F7A20">
        <w:rPr>
          <w:rFonts w:ascii="Times New Roman" w:hAnsi="Times New Roman"/>
        </w:rPr>
        <w:t xml:space="preserve"> E’ facoltativo il sopralluogo  che consente all’operatore  di valutare lo stato attuale dei luoghi nei quali saranno inserite le attrezzature richieste nonché</w:t>
      </w:r>
      <w:r w:rsidR="00786EB4" w:rsidRPr="007F7A20">
        <w:rPr>
          <w:rFonts w:ascii="Times New Roman" w:hAnsi="Times New Roman"/>
          <w:sz w:val="24"/>
          <w:szCs w:val="24"/>
        </w:rPr>
        <w:t xml:space="preserve"> tutte le circostanze che possano portare a formulare il preventivo</w:t>
      </w:r>
      <w:r w:rsidR="00993E2F">
        <w:rPr>
          <w:rFonts w:ascii="Times New Roman" w:hAnsi="Times New Roman"/>
          <w:sz w:val="24"/>
          <w:szCs w:val="24"/>
        </w:rPr>
        <w:t>.</w:t>
      </w:r>
    </w:p>
    <w:p w14:paraId="38A67F99" w14:textId="57BD6CE2" w:rsidR="00993E2F" w:rsidRDefault="00D3590F" w:rsidP="00786EB4">
      <w:pPr>
        <w:spacing w:after="100" w:afterAutospacing="1"/>
        <w:ind w:left="-113" w:right="140"/>
        <w:jc w:val="both"/>
        <w:rPr>
          <w:rFonts w:ascii="Times New Roman" w:hAnsi="Times New Roman"/>
          <w:sz w:val="24"/>
          <w:szCs w:val="24"/>
        </w:rPr>
      </w:pPr>
      <w:r>
        <w:rPr>
          <w:rFonts w:ascii="Times New Roman" w:hAnsi="Times New Roman"/>
          <w:sz w:val="24"/>
          <w:szCs w:val="24"/>
        </w:rPr>
        <w:t>Gli arredi da acquistare sono di seguito</w:t>
      </w:r>
      <w:r w:rsidR="00C8216D">
        <w:rPr>
          <w:rFonts w:ascii="Times New Roman" w:hAnsi="Times New Roman"/>
          <w:sz w:val="24"/>
          <w:szCs w:val="24"/>
        </w:rPr>
        <w:t xml:space="preserve"> indicati:</w:t>
      </w:r>
    </w:p>
    <w:tbl>
      <w:tblPr>
        <w:tblW w:w="13378" w:type="dxa"/>
        <w:tblCellMar>
          <w:left w:w="70" w:type="dxa"/>
          <w:right w:w="70" w:type="dxa"/>
        </w:tblCellMar>
        <w:tblLook w:val="04A0" w:firstRow="1" w:lastRow="0" w:firstColumn="1" w:lastColumn="0" w:noHBand="0" w:noVBand="1"/>
      </w:tblPr>
      <w:tblGrid>
        <w:gridCol w:w="479"/>
        <w:gridCol w:w="11323"/>
        <w:gridCol w:w="1576"/>
      </w:tblGrid>
      <w:tr w:rsidR="00BD175C" w:rsidRPr="00BD175C" w14:paraId="005F3496" w14:textId="77777777" w:rsidTr="00773C3F">
        <w:trPr>
          <w:trHeight w:val="300"/>
        </w:trPr>
        <w:tc>
          <w:tcPr>
            <w:tcW w:w="11802" w:type="dxa"/>
            <w:gridSpan w:val="2"/>
            <w:tcBorders>
              <w:top w:val="nil"/>
              <w:left w:val="nil"/>
              <w:bottom w:val="nil"/>
              <w:right w:val="nil"/>
            </w:tcBorders>
            <w:shd w:val="clear" w:color="auto" w:fill="auto"/>
            <w:noWrap/>
            <w:vAlign w:val="bottom"/>
            <w:hideMark/>
          </w:tcPr>
          <w:p w14:paraId="67141FA6" w14:textId="77777777" w:rsidR="00BD175C" w:rsidRPr="00BD175C" w:rsidRDefault="00BD175C" w:rsidP="00BD175C">
            <w:pPr>
              <w:spacing w:after="0" w:line="240" w:lineRule="auto"/>
              <w:rPr>
                <w:rFonts w:eastAsia="Times New Roman"/>
                <w:b/>
                <w:bCs/>
                <w:color w:val="000000"/>
                <w:lang w:eastAsia="it-IT"/>
              </w:rPr>
            </w:pPr>
            <w:r w:rsidRPr="00BD175C">
              <w:rPr>
                <w:rFonts w:eastAsia="Times New Roman"/>
                <w:b/>
                <w:bCs/>
                <w:color w:val="000000"/>
                <w:lang w:eastAsia="it-IT"/>
              </w:rPr>
              <w:t>Azione 2 del PNRR  - Laboratori Piano Scuola 4.0</w:t>
            </w:r>
          </w:p>
        </w:tc>
        <w:tc>
          <w:tcPr>
            <w:tcW w:w="1576" w:type="dxa"/>
            <w:tcBorders>
              <w:top w:val="nil"/>
              <w:left w:val="nil"/>
              <w:bottom w:val="nil"/>
              <w:right w:val="nil"/>
            </w:tcBorders>
            <w:shd w:val="clear" w:color="auto" w:fill="auto"/>
            <w:noWrap/>
            <w:vAlign w:val="bottom"/>
            <w:hideMark/>
          </w:tcPr>
          <w:p w14:paraId="0A0F19D8" w14:textId="77777777" w:rsidR="00BD175C" w:rsidRPr="00BD175C" w:rsidRDefault="00BD175C" w:rsidP="00BD175C">
            <w:pPr>
              <w:spacing w:after="0" w:line="240" w:lineRule="auto"/>
              <w:rPr>
                <w:rFonts w:eastAsia="Times New Roman"/>
                <w:b/>
                <w:bCs/>
                <w:color w:val="000000"/>
                <w:lang w:eastAsia="it-IT"/>
              </w:rPr>
            </w:pPr>
          </w:p>
        </w:tc>
      </w:tr>
      <w:tr w:rsidR="00BD175C" w:rsidRPr="00BD175C" w14:paraId="766F7C97" w14:textId="77777777" w:rsidTr="00773C3F">
        <w:trPr>
          <w:trHeight w:val="61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10C0C"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n.</w:t>
            </w:r>
          </w:p>
        </w:tc>
        <w:tc>
          <w:tcPr>
            <w:tcW w:w="11323" w:type="dxa"/>
            <w:tcBorders>
              <w:top w:val="single" w:sz="4" w:space="0" w:color="auto"/>
              <w:left w:val="nil"/>
              <w:bottom w:val="single" w:sz="4" w:space="0" w:color="auto"/>
              <w:right w:val="single" w:sz="4" w:space="0" w:color="auto"/>
            </w:tcBorders>
            <w:shd w:val="clear" w:color="auto" w:fill="auto"/>
            <w:noWrap/>
            <w:vAlign w:val="bottom"/>
            <w:hideMark/>
          </w:tcPr>
          <w:p w14:paraId="0EE812FD"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Articolo</w:t>
            </w:r>
          </w:p>
        </w:tc>
        <w:tc>
          <w:tcPr>
            <w:tcW w:w="1576" w:type="dxa"/>
            <w:tcBorders>
              <w:top w:val="single" w:sz="4" w:space="0" w:color="auto"/>
              <w:left w:val="nil"/>
              <w:bottom w:val="single" w:sz="4" w:space="0" w:color="auto"/>
              <w:right w:val="single" w:sz="4" w:space="0" w:color="auto"/>
            </w:tcBorders>
            <w:shd w:val="clear" w:color="auto" w:fill="auto"/>
            <w:noWrap/>
            <w:vAlign w:val="bottom"/>
            <w:hideMark/>
          </w:tcPr>
          <w:p w14:paraId="782D219D"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Quantità</w:t>
            </w:r>
          </w:p>
        </w:tc>
      </w:tr>
      <w:tr w:rsidR="00BD175C" w:rsidRPr="00BD175C" w14:paraId="5B30B9F4" w14:textId="77777777" w:rsidTr="00773C3F">
        <w:trPr>
          <w:trHeight w:val="85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E0BB719"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c>
          <w:tcPr>
            <w:tcW w:w="11323" w:type="dxa"/>
            <w:tcBorders>
              <w:top w:val="nil"/>
              <w:left w:val="nil"/>
              <w:bottom w:val="single" w:sz="4" w:space="0" w:color="auto"/>
              <w:right w:val="single" w:sz="4" w:space="0" w:color="auto"/>
            </w:tcBorders>
            <w:shd w:val="clear" w:color="auto" w:fill="auto"/>
            <w:vAlign w:val="bottom"/>
            <w:hideMark/>
          </w:tcPr>
          <w:p w14:paraId="127C18DF"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 xml:space="preserve">Tavolo tondo marchio ArredaLab Modello TIGLIO Forma Circolare diametro 100cm, H71,2cm, piano in truciolare spessore 22mm rivestito in melamina bianca con bordo in ABS spessore 2mm colore bianco, struttura in metallo verniciato colore grigio. </w:t>
            </w:r>
          </w:p>
        </w:tc>
        <w:tc>
          <w:tcPr>
            <w:tcW w:w="1576" w:type="dxa"/>
            <w:tcBorders>
              <w:top w:val="nil"/>
              <w:left w:val="nil"/>
              <w:bottom w:val="single" w:sz="4" w:space="0" w:color="auto"/>
              <w:right w:val="single" w:sz="4" w:space="0" w:color="auto"/>
            </w:tcBorders>
            <w:shd w:val="clear" w:color="auto" w:fill="auto"/>
            <w:noWrap/>
            <w:vAlign w:val="bottom"/>
            <w:hideMark/>
          </w:tcPr>
          <w:p w14:paraId="3DD2CDDF"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r>
      <w:tr w:rsidR="00BD175C" w:rsidRPr="00BD175C" w14:paraId="6F19246E" w14:textId="77777777" w:rsidTr="00773C3F">
        <w:trPr>
          <w:trHeight w:val="15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775AAC97"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c>
          <w:tcPr>
            <w:tcW w:w="11323" w:type="dxa"/>
            <w:tcBorders>
              <w:top w:val="nil"/>
              <w:left w:val="nil"/>
              <w:bottom w:val="single" w:sz="4" w:space="0" w:color="auto"/>
              <w:right w:val="single" w:sz="4" w:space="0" w:color="auto"/>
            </w:tcBorders>
            <w:shd w:val="clear" w:color="000000" w:fill="FFFFFF"/>
            <w:vAlign w:val="bottom"/>
            <w:hideMark/>
          </w:tcPr>
          <w:p w14:paraId="6C9C0CB9"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Tavolo (per angolo stampa 3D Liceo) marchio ArredaLab Modello TIGLIO di forma rettangolare con struttura ad altezza regolabile manualmente attraveso manovella: con 22giri si eleva completamente il piano. Dimensioni: 180x70cm, altezza da 72 a 120cm. Materiale: piano in truciolare spessore 22mm rivestito in melamina bianca con bordo in ABS spessore 2mm, struttura in metallo verniciato colore grigio. Il tavolo deve essere dotato di foro sul piano vicino al margine posteriore e in posizione centrale con bocchetta passacavi bianca D80 mm.</w:t>
            </w:r>
          </w:p>
        </w:tc>
        <w:tc>
          <w:tcPr>
            <w:tcW w:w="1576" w:type="dxa"/>
            <w:tcBorders>
              <w:top w:val="nil"/>
              <w:left w:val="nil"/>
              <w:bottom w:val="single" w:sz="4" w:space="0" w:color="auto"/>
              <w:right w:val="single" w:sz="4" w:space="0" w:color="auto"/>
            </w:tcBorders>
            <w:shd w:val="clear" w:color="auto" w:fill="auto"/>
            <w:noWrap/>
            <w:vAlign w:val="bottom"/>
            <w:hideMark/>
          </w:tcPr>
          <w:p w14:paraId="39A0F664"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r>
      <w:tr w:rsidR="00BD175C" w:rsidRPr="00BD175C" w14:paraId="2AD48777" w14:textId="77777777" w:rsidTr="00773C3F">
        <w:trPr>
          <w:trHeight w:val="183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32978274"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w:t>
            </w:r>
          </w:p>
        </w:tc>
        <w:tc>
          <w:tcPr>
            <w:tcW w:w="11323" w:type="dxa"/>
            <w:tcBorders>
              <w:top w:val="nil"/>
              <w:left w:val="nil"/>
              <w:bottom w:val="single" w:sz="4" w:space="0" w:color="auto"/>
              <w:right w:val="single" w:sz="4" w:space="0" w:color="auto"/>
            </w:tcBorders>
            <w:shd w:val="clear" w:color="auto" w:fill="auto"/>
            <w:vAlign w:val="bottom"/>
            <w:hideMark/>
          </w:tcPr>
          <w:p w14:paraId="79746498"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Tavolo (14 per Liceo e 4 per ITE) di forma rettangolare marchio ArredaLab Modello TIGLIO con piano fisso e gambe altezza M6 (circa77cm) con piedini. Dimensioni: 160x70cm Materiale: piano in truciolare FSC Mix spessore 22mm rivestito in melamina bianca con bordo in ABS spessore 2mm, gambe in metallo verniciato colore nero. Il prodotto è aggregabile: il piano è predisposto per il montaggio di 4 ganci sugli spigoli al fine di unire i tavoli tra loro. Il tavolo deve essere dotato di foro sul piano vicino al margine posteriore e in posizione centrale con bocchetta passacavi bianca D80 mm.</w:t>
            </w:r>
          </w:p>
        </w:tc>
        <w:tc>
          <w:tcPr>
            <w:tcW w:w="1576" w:type="dxa"/>
            <w:tcBorders>
              <w:top w:val="nil"/>
              <w:left w:val="nil"/>
              <w:bottom w:val="single" w:sz="4" w:space="0" w:color="auto"/>
              <w:right w:val="single" w:sz="4" w:space="0" w:color="auto"/>
            </w:tcBorders>
            <w:shd w:val="clear" w:color="auto" w:fill="auto"/>
            <w:noWrap/>
            <w:vAlign w:val="bottom"/>
            <w:hideMark/>
          </w:tcPr>
          <w:p w14:paraId="01440DDD"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18</w:t>
            </w:r>
          </w:p>
        </w:tc>
      </w:tr>
      <w:tr w:rsidR="00BD175C" w:rsidRPr="00BD175C" w14:paraId="1922F6D1" w14:textId="77777777" w:rsidTr="00773C3F">
        <w:trPr>
          <w:trHeight w:val="15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365DB234"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4</w:t>
            </w:r>
          </w:p>
        </w:tc>
        <w:tc>
          <w:tcPr>
            <w:tcW w:w="11323" w:type="dxa"/>
            <w:tcBorders>
              <w:top w:val="nil"/>
              <w:left w:val="nil"/>
              <w:bottom w:val="single" w:sz="4" w:space="0" w:color="auto"/>
              <w:right w:val="single" w:sz="4" w:space="0" w:color="auto"/>
            </w:tcBorders>
            <w:shd w:val="clear" w:color="auto" w:fill="auto"/>
            <w:vAlign w:val="bottom"/>
            <w:hideMark/>
          </w:tcPr>
          <w:p w14:paraId="438A4F4B"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Tavolo (per postazione docente Liceo) di forma rettangolare marchio ArredaLab modello TIGLIO con piano fisso e gambe altezza M6 (circa77cm) con piedini. Dimensioni: 180x70cm Materiale: piano in truciolare FSC Mix spessore 22mm rivestito in melamina bianca con bordo in ABS spessore 2mm, gambe in metallo verniciato colore nero. Il prodotto è aggregabile: il piano è predisposto per il montaggio di 4 ganci sugli spigoli al fine di unire i tavoli tra loro.  Il tavolo deve essere dotato di foro sul piano vicino al margine posteriore e in posizione centrale con bocchetta passacavi bianca D80 mm.</w:t>
            </w:r>
          </w:p>
        </w:tc>
        <w:tc>
          <w:tcPr>
            <w:tcW w:w="1576" w:type="dxa"/>
            <w:tcBorders>
              <w:top w:val="nil"/>
              <w:left w:val="nil"/>
              <w:bottom w:val="single" w:sz="4" w:space="0" w:color="auto"/>
              <w:right w:val="single" w:sz="4" w:space="0" w:color="auto"/>
            </w:tcBorders>
            <w:shd w:val="clear" w:color="auto" w:fill="auto"/>
            <w:noWrap/>
            <w:vAlign w:val="bottom"/>
            <w:hideMark/>
          </w:tcPr>
          <w:p w14:paraId="2C10BCAD"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r>
      <w:tr w:rsidR="00BD175C" w:rsidRPr="00BD175C" w14:paraId="4EC54AFD" w14:textId="77777777" w:rsidTr="00773C3F">
        <w:trPr>
          <w:trHeight w:val="97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6D636BB7"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5</w:t>
            </w:r>
          </w:p>
        </w:tc>
        <w:tc>
          <w:tcPr>
            <w:tcW w:w="11323" w:type="dxa"/>
            <w:tcBorders>
              <w:top w:val="nil"/>
              <w:left w:val="nil"/>
              <w:bottom w:val="single" w:sz="4" w:space="0" w:color="auto"/>
              <w:right w:val="single" w:sz="4" w:space="0" w:color="auto"/>
            </w:tcBorders>
            <w:shd w:val="clear" w:color="000000" w:fill="FFFFFF"/>
            <w:vAlign w:val="bottom"/>
            <w:hideMark/>
          </w:tcPr>
          <w:p w14:paraId="1A2849BD"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Confezione da 12 contenitori per cavi e ciabatte di corrente (marsupio sottotavolo) marchio ArredaLab, di colore nero, ciascuno largo almeno 65cm e accessibile per collegamenti elettrici. Il contenitore deve poter essere fissato sotto al piano del tavolo tramite 2 clip in plastica (già fornite) che lo sorreggono e ne determinano la flessibilità per l'accesso.</w:t>
            </w:r>
          </w:p>
        </w:tc>
        <w:tc>
          <w:tcPr>
            <w:tcW w:w="1576" w:type="dxa"/>
            <w:tcBorders>
              <w:top w:val="nil"/>
              <w:left w:val="nil"/>
              <w:bottom w:val="single" w:sz="4" w:space="0" w:color="auto"/>
              <w:right w:val="single" w:sz="4" w:space="0" w:color="auto"/>
            </w:tcBorders>
            <w:shd w:val="clear" w:color="auto" w:fill="auto"/>
            <w:noWrap/>
            <w:vAlign w:val="bottom"/>
            <w:hideMark/>
          </w:tcPr>
          <w:p w14:paraId="16A18DB0"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r>
      <w:tr w:rsidR="00BD175C" w:rsidRPr="00BD175C" w14:paraId="0576723C" w14:textId="77777777" w:rsidTr="00773C3F">
        <w:trPr>
          <w:trHeight w:val="58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01DAB2A4"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lastRenderedPageBreak/>
              <w:t>6</w:t>
            </w:r>
          </w:p>
        </w:tc>
        <w:tc>
          <w:tcPr>
            <w:tcW w:w="11323" w:type="dxa"/>
            <w:tcBorders>
              <w:top w:val="nil"/>
              <w:left w:val="nil"/>
              <w:bottom w:val="single" w:sz="4" w:space="0" w:color="auto"/>
              <w:right w:val="single" w:sz="4" w:space="0" w:color="auto"/>
            </w:tcBorders>
            <w:shd w:val="clear" w:color="auto" w:fill="auto"/>
            <w:vAlign w:val="bottom"/>
            <w:hideMark/>
          </w:tcPr>
          <w:p w14:paraId="3E03F22E"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 xml:space="preserve">Coppia di CLIP in plastica (Per tavoli Tiglio Liceo e ITE) marchio ArredaLab di colore bianco con funzione fermacavi, completi di viti. </w:t>
            </w:r>
          </w:p>
        </w:tc>
        <w:tc>
          <w:tcPr>
            <w:tcW w:w="1576" w:type="dxa"/>
            <w:tcBorders>
              <w:top w:val="nil"/>
              <w:left w:val="nil"/>
              <w:bottom w:val="single" w:sz="4" w:space="0" w:color="auto"/>
              <w:right w:val="single" w:sz="4" w:space="0" w:color="auto"/>
            </w:tcBorders>
            <w:shd w:val="clear" w:color="auto" w:fill="auto"/>
            <w:noWrap/>
            <w:vAlign w:val="bottom"/>
            <w:hideMark/>
          </w:tcPr>
          <w:p w14:paraId="386E95D2"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21</w:t>
            </w:r>
          </w:p>
        </w:tc>
      </w:tr>
      <w:tr w:rsidR="00BD175C" w:rsidRPr="00BD175C" w14:paraId="7B707B35" w14:textId="77777777" w:rsidTr="00773C3F">
        <w:trPr>
          <w:trHeight w:val="88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C090C37"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7</w:t>
            </w:r>
          </w:p>
        </w:tc>
        <w:tc>
          <w:tcPr>
            <w:tcW w:w="11323" w:type="dxa"/>
            <w:tcBorders>
              <w:top w:val="nil"/>
              <w:left w:val="nil"/>
              <w:bottom w:val="single" w:sz="4" w:space="0" w:color="auto"/>
              <w:right w:val="single" w:sz="4" w:space="0" w:color="auto"/>
            </w:tcBorders>
            <w:shd w:val="clear" w:color="auto" w:fill="auto"/>
            <w:vAlign w:val="bottom"/>
            <w:hideMark/>
          </w:tcPr>
          <w:p w14:paraId="72265818"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Pannello nascondi gambe (per tavolo docente Liceo) Marchio ArredaLab, in lamiera verniciata nera, di misure almeno 120x24cm adatto ad esser installato nella parte frontale di tavoli con piano di profondità minima di 70cm. Prodotto consegnato da montare.</w:t>
            </w:r>
          </w:p>
        </w:tc>
        <w:tc>
          <w:tcPr>
            <w:tcW w:w="1576" w:type="dxa"/>
            <w:tcBorders>
              <w:top w:val="nil"/>
              <w:left w:val="nil"/>
              <w:bottom w:val="single" w:sz="4" w:space="0" w:color="auto"/>
              <w:right w:val="single" w:sz="4" w:space="0" w:color="auto"/>
            </w:tcBorders>
            <w:shd w:val="clear" w:color="auto" w:fill="auto"/>
            <w:noWrap/>
            <w:vAlign w:val="bottom"/>
            <w:hideMark/>
          </w:tcPr>
          <w:p w14:paraId="440E80D0"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r>
      <w:tr w:rsidR="00BD175C" w:rsidRPr="00BD175C" w14:paraId="0C581264" w14:textId="77777777" w:rsidTr="00773C3F">
        <w:trPr>
          <w:trHeight w:val="48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533A3AE"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8</w:t>
            </w:r>
          </w:p>
        </w:tc>
        <w:tc>
          <w:tcPr>
            <w:tcW w:w="11323" w:type="dxa"/>
            <w:tcBorders>
              <w:top w:val="nil"/>
              <w:left w:val="nil"/>
              <w:bottom w:val="single" w:sz="4" w:space="0" w:color="auto"/>
              <w:right w:val="single" w:sz="4" w:space="0" w:color="auto"/>
            </w:tcBorders>
            <w:shd w:val="clear" w:color="auto" w:fill="auto"/>
            <w:vAlign w:val="bottom"/>
            <w:hideMark/>
          </w:tcPr>
          <w:p w14:paraId="491B14C4"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Vertebra per la salita cavi da pavimento (Per tavolo docente Liceo)</w:t>
            </w:r>
          </w:p>
        </w:tc>
        <w:tc>
          <w:tcPr>
            <w:tcW w:w="1576" w:type="dxa"/>
            <w:tcBorders>
              <w:top w:val="nil"/>
              <w:left w:val="nil"/>
              <w:bottom w:val="single" w:sz="4" w:space="0" w:color="auto"/>
              <w:right w:val="single" w:sz="4" w:space="0" w:color="auto"/>
            </w:tcBorders>
            <w:shd w:val="clear" w:color="auto" w:fill="auto"/>
            <w:noWrap/>
            <w:vAlign w:val="bottom"/>
            <w:hideMark/>
          </w:tcPr>
          <w:p w14:paraId="2EF872C7"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r>
      <w:tr w:rsidR="00BD175C" w:rsidRPr="00BD175C" w14:paraId="5EFBFE01" w14:textId="77777777" w:rsidTr="00773C3F">
        <w:trPr>
          <w:trHeight w:val="42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9C62E7E"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9</w:t>
            </w:r>
          </w:p>
        </w:tc>
        <w:tc>
          <w:tcPr>
            <w:tcW w:w="11323" w:type="dxa"/>
            <w:tcBorders>
              <w:top w:val="nil"/>
              <w:left w:val="nil"/>
              <w:bottom w:val="single" w:sz="4" w:space="0" w:color="auto"/>
              <w:right w:val="single" w:sz="4" w:space="0" w:color="auto"/>
            </w:tcBorders>
            <w:shd w:val="clear" w:color="auto" w:fill="auto"/>
            <w:vAlign w:val="bottom"/>
            <w:hideMark/>
          </w:tcPr>
          <w:p w14:paraId="32F25909"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Porta CPU sospeso metallico (30 per Liceo e  6 per ITE) da fissare sotto ai tavoli con le postazioni Desktop.</w:t>
            </w:r>
          </w:p>
        </w:tc>
        <w:tc>
          <w:tcPr>
            <w:tcW w:w="1576" w:type="dxa"/>
            <w:tcBorders>
              <w:top w:val="nil"/>
              <w:left w:val="nil"/>
              <w:bottom w:val="single" w:sz="4" w:space="0" w:color="auto"/>
              <w:right w:val="single" w:sz="4" w:space="0" w:color="auto"/>
            </w:tcBorders>
            <w:shd w:val="clear" w:color="auto" w:fill="auto"/>
            <w:noWrap/>
            <w:vAlign w:val="bottom"/>
            <w:hideMark/>
          </w:tcPr>
          <w:p w14:paraId="164E9021"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36</w:t>
            </w:r>
          </w:p>
        </w:tc>
      </w:tr>
      <w:tr w:rsidR="00BD175C" w:rsidRPr="00BD175C" w14:paraId="11CA7DEC" w14:textId="77777777" w:rsidTr="00773C3F">
        <w:trPr>
          <w:trHeight w:val="126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044C592A"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10</w:t>
            </w:r>
          </w:p>
        </w:tc>
        <w:tc>
          <w:tcPr>
            <w:tcW w:w="11323" w:type="dxa"/>
            <w:tcBorders>
              <w:top w:val="nil"/>
              <w:left w:val="nil"/>
              <w:bottom w:val="single" w:sz="4" w:space="0" w:color="auto"/>
              <w:right w:val="single" w:sz="4" w:space="0" w:color="auto"/>
            </w:tcBorders>
            <w:shd w:val="clear" w:color="auto" w:fill="auto"/>
            <w:vAlign w:val="bottom"/>
            <w:hideMark/>
          </w:tcPr>
          <w:p w14:paraId="000549D9"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 xml:space="preserve">Tavolo (2 per Liceo e 2 per ITE) gioco marchio ArredaLab Modello CREO per robotica di forma quadrata, completo di gambe ad altezza variabile con piedini. Dimensioni: 130x130cm, altezza al piano da 64 a 82cm. Materiale: piano in truciolare spessore 22mm rivestito in melamina bianca e spondine in melammina rovere, gambe in metallo verniciato colore grigio. Le spondine fissate al piano devono essere facilmente smontabili e inseribili nel sottopiano. </w:t>
            </w:r>
          </w:p>
        </w:tc>
        <w:tc>
          <w:tcPr>
            <w:tcW w:w="1576" w:type="dxa"/>
            <w:tcBorders>
              <w:top w:val="nil"/>
              <w:left w:val="nil"/>
              <w:bottom w:val="single" w:sz="4" w:space="0" w:color="auto"/>
              <w:right w:val="single" w:sz="4" w:space="0" w:color="auto"/>
            </w:tcBorders>
            <w:shd w:val="clear" w:color="auto" w:fill="auto"/>
            <w:noWrap/>
            <w:vAlign w:val="bottom"/>
            <w:hideMark/>
          </w:tcPr>
          <w:p w14:paraId="65EEB60A"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4</w:t>
            </w:r>
          </w:p>
        </w:tc>
      </w:tr>
      <w:tr w:rsidR="00BD175C" w:rsidRPr="00BD175C" w14:paraId="3C7FD6BB" w14:textId="77777777" w:rsidTr="00773C3F">
        <w:trPr>
          <w:trHeight w:val="154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04D715F"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11</w:t>
            </w:r>
          </w:p>
        </w:tc>
        <w:tc>
          <w:tcPr>
            <w:tcW w:w="11323" w:type="dxa"/>
            <w:tcBorders>
              <w:top w:val="nil"/>
              <w:left w:val="nil"/>
              <w:bottom w:val="single" w:sz="4" w:space="0" w:color="auto"/>
              <w:right w:val="single" w:sz="4" w:space="0" w:color="auto"/>
            </w:tcBorders>
            <w:shd w:val="clear" w:color="auto" w:fill="auto"/>
            <w:vAlign w:val="bottom"/>
            <w:hideMark/>
          </w:tcPr>
          <w:p w14:paraId="56030A8C"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Tavolo di forma trapezoidale marchio ArredaLab Modello PINO con piedini fissi. Dimensioni: 75,5x58,5cm, altezza 76cm. Materiale: piano in truciolare FSC Mix spessore 22mm rivestito in melammina bianca con bordo in ABS spessore 2mm colore arancione, gambe in metallo verniciato colore grigio. Il prodotto è aggregabile. Il piano è predisposto per il montaggio di 2 ganci, uno sul lato sinistro ed uno sul lato destro al fine di unire i tavoli tra loro, sia affiancati orizzontalmente, sia quando uniti a gruppi da 6. Certificato secondo la norma EN 1729/1 e EN 1729/2.</w:t>
            </w:r>
          </w:p>
        </w:tc>
        <w:tc>
          <w:tcPr>
            <w:tcW w:w="1576" w:type="dxa"/>
            <w:tcBorders>
              <w:top w:val="nil"/>
              <w:left w:val="nil"/>
              <w:bottom w:val="single" w:sz="4" w:space="0" w:color="auto"/>
              <w:right w:val="single" w:sz="4" w:space="0" w:color="auto"/>
            </w:tcBorders>
            <w:shd w:val="clear" w:color="auto" w:fill="auto"/>
            <w:noWrap/>
            <w:vAlign w:val="bottom"/>
            <w:hideMark/>
          </w:tcPr>
          <w:p w14:paraId="4DB8902C"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12</w:t>
            </w:r>
          </w:p>
        </w:tc>
      </w:tr>
      <w:tr w:rsidR="00BD175C" w:rsidRPr="00BD175C" w14:paraId="10C828EA" w14:textId="77777777" w:rsidTr="00773C3F">
        <w:trPr>
          <w:trHeight w:val="153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0F5D893F"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12</w:t>
            </w:r>
          </w:p>
        </w:tc>
        <w:tc>
          <w:tcPr>
            <w:tcW w:w="11323" w:type="dxa"/>
            <w:tcBorders>
              <w:top w:val="nil"/>
              <w:left w:val="nil"/>
              <w:bottom w:val="single" w:sz="4" w:space="0" w:color="auto"/>
              <w:right w:val="single" w:sz="4" w:space="0" w:color="auto"/>
            </w:tcBorders>
            <w:shd w:val="clear" w:color="auto" w:fill="auto"/>
            <w:vAlign w:val="bottom"/>
            <w:hideMark/>
          </w:tcPr>
          <w:p w14:paraId="1266EA0A"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Tavolo di forma trapezoidale  ArredaLab Modello PINO con piedini fissi. Dimensioni: 75,5x58,5cm, altezza 76cm. Materiale: piano in truciolare FSC Mix spessore 22mm rivestito in melamina bianca con bordo in ABS spessore 2mm colore blu, gambe in metallo verniciato colore grigio. Il prodotto è aggregabile. Il piano è predisposto per il montaggio di 2 ganci, uno sul lato sinistro ed uno sul lato destro al fine di unire i tavoli tra loro, sia affiancati orizzontalmente, sia quando uniti a gruppi da 6. Certificato secondo la norma EN 1729/1 e EN 1729/2.</w:t>
            </w:r>
          </w:p>
        </w:tc>
        <w:tc>
          <w:tcPr>
            <w:tcW w:w="1576" w:type="dxa"/>
            <w:tcBorders>
              <w:top w:val="nil"/>
              <w:left w:val="nil"/>
              <w:bottom w:val="single" w:sz="4" w:space="0" w:color="auto"/>
              <w:right w:val="single" w:sz="4" w:space="0" w:color="auto"/>
            </w:tcBorders>
            <w:shd w:val="clear" w:color="auto" w:fill="auto"/>
            <w:noWrap/>
            <w:vAlign w:val="bottom"/>
            <w:hideMark/>
          </w:tcPr>
          <w:p w14:paraId="112D454C"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12</w:t>
            </w:r>
          </w:p>
        </w:tc>
      </w:tr>
      <w:tr w:rsidR="00BD175C" w:rsidRPr="00BD175C" w14:paraId="428723B8" w14:textId="77777777" w:rsidTr="00773C3F">
        <w:trPr>
          <w:trHeight w:val="148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69D6443D"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13</w:t>
            </w:r>
          </w:p>
        </w:tc>
        <w:tc>
          <w:tcPr>
            <w:tcW w:w="11323" w:type="dxa"/>
            <w:tcBorders>
              <w:top w:val="nil"/>
              <w:left w:val="nil"/>
              <w:bottom w:val="single" w:sz="4" w:space="0" w:color="auto"/>
              <w:right w:val="single" w:sz="4" w:space="0" w:color="auto"/>
            </w:tcBorders>
            <w:shd w:val="clear" w:color="auto" w:fill="auto"/>
            <w:vAlign w:val="bottom"/>
            <w:hideMark/>
          </w:tcPr>
          <w:p w14:paraId="5C04D0F1"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Tavolo di forma esagonale marchio ArredaLab modello PINO C completo di struttura con ruote e altezza regolabile. Dimensioni: diametro 69,6cm, altezza da 71 a 86,5cm. Materiale: piano in truciolare spessore 22mm rivestito in melamina bianca, bordo blu e base colore nero. Il piano è forato e predisposto per il passaggio dei cavi e consente di disporre gli stessi in maniera ordinata. Il prodotto è pensato per esser inserito, e coprire lo spazio libero, nella composizione dei tavoli linea PINO.</w:t>
            </w:r>
          </w:p>
        </w:tc>
        <w:tc>
          <w:tcPr>
            <w:tcW w:w="1576" w:type="dxa"/>
            <w:tcBorders>
              <w:top w:val="nil"/>
              <w:left w:val="nil"/>
              <w:bottom w:val="single" w:sz="4" w:space="0" w:color="auto"/>
              <w:right w:val="single" w:sz="4" w:space="0" w:color="auto"/>
            </w:tcBorders>
            <w:shd w:val="clear" w:color="auto" w:fill="auto"/>
            <w:noWrap/>
            <w:vAlign w:val="bottom"/>
            <w:hideMark/>
          </w:tcPr>
          <w:p w14:paraId="3FD0A643"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r>
      <w:tr w:rsidR="00BD175C" w:rsidRPr="00BD175C" w14:paraId="03626A0A" w14:textId="77777777" w:rsidTr="00773C3F">
        <w:trPr>
          <w:trHeight w:val="15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55721957"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lastRenderedPageBreak/>
              <w:t>14</w:t>
            </w:r>
          </w:p>
        </w:tc>
        <w:tc>
          <w:tcPr>
            <w:tcW w:w="11323" w:type="dxa"/>
            <w:tcBorders>
              <w:top w:val="nil"/>
              <w:left w:val="nil"/>
              <w:bottom w:val="single" w:sz="4" w:space="0" w:color="auto"/>
              <w:right w:val="single" w:sz="4" w:space="0" w:color="auto"/>
            </w:tcBorders>
            <w:shd w:val="clear" w:color="auto" w:fill="auto"/>
            <w:vAlign w:val="bottom"/>
            <w:hideMark/>
          </w:tcPr>
          <w:p w14:paraId="15431419"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Tavolo di forma esagonale marchio ArredaLab Modello modello PINO C completo di struttura con ruote e altezza regolabile. Dimensioni: diametro 69,6cm, altezza da 71 a 86,5cm. Materiale: piano in truciolare spessore 22mm rivestito in melamina bianca, bordo arancione e base colore nero. Il piano è forato e predisposto per il passaggio dei cavi e consente di disporre gli stessi in maniera ordinata. Il prodotto è pensato per esser inserito, e coprire lo spazio libero, nella composizione dei tavoli linea PINO.</w:t>
            </w:r>
          </w:p>
        </w:tc>
        <w:tc>
          <w:tcPr>
            <w:tcW w:w="1576" w:type="dxa"/>
            <w:tcBorders>
              <w:top w:val="nil"/>
              <w:left w:val="nil"/>
              <w:bottom w:val="single" w:sz="4" w:space="0" w:color="auto"/>
              <w:right w:val="single" w:sz="4" w:space="0" w:color="auto"/>
            </w:tcBorders>
            <w:shd w:val="clear" w:color="auto" w:fill="auto"/>
            <w:noWrap/>
            <w:vAlign w:val="bottom"/>
            <w:hideMark/>
          </w:tcPr>
          <w:p w14:paraId="4966AF5D"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r>
      <w:tr w:rsidR="00BD175C" w:rsidRPr="00BD175C" w14:paraId="7D5CE472" w14:textId="77777777" w:rsidTr="00773C3F">
        <w:trPr>
          <w:trHeight w:val="94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718AC0A5"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15</w:t>
            </w:r>
          </w:p>
        </w:tc>
        <w:tc>
          <w:tcPr>
            <w:tcW w:w="11323" w:type="dxa"/>
            <w:tcBorders>
              <w:top w:val="nil"/>
              <w:left w:val="nil"/>
              <w:bottom w:val="single" w:sz="4" w:space="0" w:color="auto"/>
              <w:right w:val="single" w:sz="4" w:space="0" w:color="auto"/>
            </w:tcBorders>
            <w:shd w:val="clear" w:color="auto" w:fill="auto"/>
            <w:vAlign w:val="bottom"/>
            <w:hideMark/>
          </w:tcPr>
          <w:p w14:paraId="730D70ED"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Coppia di ruote in plastica con pallina marchio ArredaLab (per tavoli CREO di ITE e LICEO, per tavoli PINO di Liceo), con adattatore in plastica per gambe diametro 48mm sp1,5 da applicare a una sola coppia di gambe per tavolo CREO e per tavolo PINO.</w:t>
            </w:r>
          </w:p>
        </w:tc>
        <w:tc>
          <w:tcPr>
            <w:tcW w:w="1576" w:type="dxa"/>
            <w:tcBorders>
              <w:top w:val="nil"/>
              <w:left w:val="nil"/>
              <w:bottom w:val="single" w:sz="4" w:space="0" w:color="auto"/>
              <w:right w:val="single" w:sz="4" w:space="0" w:color="auto"/>
            </w:tcBorders>
            <w:shd w:val="clear" w:color="auto" w:fill="auto"/>
            <w:noWrap/>
            <w:vAlign w:val="bottom"/>
            <w:hideMark/>
          </w:tcPr>
          <w:p w14:paraId="65B21F05"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28</w:t>
            </w:r>
          </w:p>
        </w:tc>
      </w:tr>
      <w:tr w:rsidR="00BD175C" w:rsidRPr="00BD175C" w14:paraId="0CD33DE3" w14:textId="77777777" w:rsidTr="00773C3F">
        <w:trPr>
          <w:trHeight w:val="153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6FB4DD40"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16</w:t>
            </w:r>
          </w:p>
        </w:tc>
        <w:tc>
          <w:tcPr>
            <w:tcW w:w="11323" w:type="dxa"/>
            <w:tcBorders>
              <w:top w:val="nil"/>
              <w:left w:val="nil"/>
              <w:bottom w:val="single" w:sz="4" w:space="0" w:color="auto"/>
              <w:right w:val="single" w:sz="4" w:space="0" w:color="auto"/>
            </w:tcBorders>
            <w:shd w:val="clear" w:color="auto" w:fill="auto"/>
            <w:vAlign w:val="bottom"/>
            <w:hideMark/>
          </w:tcPr>
          <w:p w14:paraId="0898D990"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Seduta marchio ArredaLab Modello GINKGO arancione per isole di banchi a trapezio. Seduta ergonomica altezza M6 e 4 gambe. Dimensioni: altezza seduta 46cm. Materiale: scocca in polipropilene riciclato di colore arancione P157C, gambe in metallo colore grigio. La seduta è impilabile, leggera e maneggevole. Lo schienale è dotato di insenatura per facilitarne lo spostamento, la sua forma è pensata per le attività scolastiche prolungate. Certificata secondo la normativa europea EN 1729/1 e 1729/2.</w:t>
            </w:r>
          </w:p>
        </w:tc>
        <w:tc>
          <w:tcPr>
            <w:tcW w:w="1576" w:type="dxa"/>
            <w:tcBorders>
              <w:top w:val="nil"/>
              <w:left w:val="nil"/>
              <w:bottom w:val="single" w:sz="4" w:space="0" w:color="auto"/>
              <w:right w:val="single" w:sz="4" w:space="0" w:color="auto"/>
            </w:tcBorders>
            <w:shd w:val="clear" w:color="auto" w:fill="auto"/>
            <w:noWrap/>
            <w:vAlign w:val="bottom"/>
            <w:hideMark/>
          </w:tcPr>
          <w:p w14:paraId="6ADF1FC8"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12</w:t>
            </w:r>
          </w:p>
        </w:tc>
      </w:tr>
      <w:tr w:rsidR="00BD175C" w:rsidRPr="00BD175C" w14:paraId="58ED08C0" w14:textId="77777777" w:rsidTr="00773C3F">
        <w:trPr>
          <w:trHeight w:val="156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1EF9D541"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17</w:t>
            </w:r>
          </w:p>
        </w:tc>
        <w:tc>
          <w:tcPr>
            <w:tcW w:w="11323" w:type="dxa"/>
            <w:tcBorders>
              <w:top w:val="nil"/>
              <w:left w:val="nil"/>
              <w:bottom w:val="single" w:sz="4" w:space="0" w:color="auto"/>
              <w:right w:val="single" w:sz="4" w:space="0" w:color="auto"/>
            </w:tcBorders>
            <w:shd w:val="clear" w:color="auto" w:fill="auto"/>
            <w:vAlign w:val="bottom"/>
            <w:hideMark/>
          </w:tcPr>
          <w:p w14:paraId="7176E365"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Seduta marchio ArredaLab Modello GINKGO blu per isole di banchi a trapezio. Seduta ergonomica altezza M6 e 4 gambe. Dimensioni: altezza seduta 46cm. Materiale: scocca in polipropilene riciclato di colore blu R5017, gambe in metallo colore grigio. La seduta è impilabile, leggera e maneggevole. Lo schienale è dotato di insenatura per facilitarne lo spostamento, la sua forma è pensata per le attività scolastiche prolungate. Certificata secondo la normativa europea EN 1729/1 e 1729/2.</w:t>
            </w:r>
          </w:p>
        </w:tc>
        <w:tc>
          <w:tcPr>
            <w:tcW w:w="1576" w:type="dxa"/>
            <w:tcBorders>
              <w:top w:val="nil"/>
              <w:left w:val="nil"/>
              <w:bottom w:val="single" w:sz="4" w:space="0" w:color="auto"/>
              <w:right w:val="single" w:sz="4" w:space="0" w:color="auto"/>
            </w:tcBorders>
            <w:shd w:val="clear" w:color="auto" w:fill="auto"/>
            <w:noWrap/>
            <w:vAlign w:val="bottom"/>
            <w:hideMark/>
          </w:tcPr>
          <w:p w14:paraId="78FE9026"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12</w:t>
            </w:r>
          </w:p>
        </w:tc>
      </w:tr>
      <w:tr w:rsidR="00BD175C" w:rsidRPr="00BD175C" w14:paraId="5EB9C7D1" w14:textId="77777777" w:rsidTr="00773C3F">
        <w:trPr>
          <w:trHeight w:val="69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18758CD6"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18</w:t>
            </w:r>
          </w:p>
        </w:tc>
        <w:tc>
          <w:tcPr>
            <w:tcW w:w="11323" w:type="dxa"/>
            <w:tcBorders>
              <w:top w:val="nil"/>
              <w:left w:val="nil"/>
              <w:bottom w:val="single" w:sz="4" w:space="0" w:color="auto"/>
              <w:right w:val="single" w:sz="4" w:space="0" w:color="auto"/>
            </w:tcBorders>
            <w:shd w:val="clear" w:color="auto" w:fill="auto"/>
            <w:vAlign w:val="bottom"/>
            <w:hideMark/>
          </w:tcPr>
          <w:p w14:paraId="70A8B479"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Sgabello alto per tavoli stampa 3d Liceo (finitura legno colorato) marchio ArredaLab Modello GIGLIO Wood arancione Altezza da 59,6 a 84,8cm, scocca legno, struttura nera con ruote e poggiapiedi.</w:t>
            </w:r>
          </w:p>
        </w:tc>
        <w:tc>
          <w:tcPr>
            <w:tcW w:w="1576" w:type="dxa"/>
            <w:tcBorders>
              <w:top w:val="nil"/>
              <w:left w:val="nil"/>
              <w:bottom w:val="single" w:sz="4" w:space="0" w:color="auto"/>
              <w:right w:val="single" w:sz="4" w:space="0" w:color="auto"/>
            </w:tcBorders>
            <w:shd w:val="clear" w:color="auto" w:fill="auto"/>
            <w:noWrap/>
            <w:vAlign w:val="bottom"/>
            <w:hideMark/>
          </w:tcPr>
          <w:p w14:paraId="132071C8"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r>
      <w:tr w:rsidR="00BD175C" w:rsidRPr="00BD175C" w14:paraId="27D605C8" w14:textId="77777777" w:rsidTr="00773C3F">
        <w:trPr>
          <w:trHeight w:val="160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183385AE"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19</w:t>
            </w:r>
          </w:p>
        </w:tc>
        <w:tc>
          <w:tcPr>
            <w:tcW w:w="11323" w:type="dxa"/>
            <w:tcBorders>
              <w:top w:val="nil"/>
              <w:left w:val="nil"/>
              <w:bottom w:val="single" w:sz="4" w:space="0" w:color="auto"/>
              <w:right w:val="single" w:sz="4" w:space="0" w:color="auto"/>
            </w:tcBorders>
            <w:shd w:val="clear" w:color="auto" w:fill="auto"/>
            <w:vAlign w:val="bottom"/>
            <w:hideMark/>
          </w:tcPr>
          <w:p w14:paraId="0B9C1525"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Sedie per tavoli Desktop Liceo marchio ArredaLab Modello PIOPPO Altezza da 38 a 46cm, struttura nera con piedini, scocca azzurra. Seduta ergonomica girevole di altezza variabile con struttura dotata di piedini. Dimensioni: altezza seduta da 38 a 46cm. Materiale: scocca in plastica di colore azzurro, struttura in plastica e metallo colore nero. La seduta è adatta ad allestire postazioni in poco spazio, mantenendo ampia flessibilità nell'ambiente. Scocca certificata secondo la normativa europea EN 1729/1 e 1729/2</w:t>
            </w:r>
          </w:p>
        </w:tc>
        <w:tc>
          <w:tcPr>
            <w:tcW w:w="1576" w:type="dxa"/>
            <w:tcBorders>
              <w:top w:val="nil"/>
              <w:left w:val="nil"/>
              <w:bottom w:val="single" w:sz="4" w:space="0" w:color="auto"/>
              <w:right w:val="single" w:sz="4" w:space="0" w:color="auto"/>
            </w:tcBorders>
            <w:shd w:val="clear" w:color="auto" w:fill="auto"/>
            <w:noWrap/>
            <w:vAlign w:val="bottom"/>
            <w:hideMark/>
          </w:tcPr>
          <w:p w14:paraId="7DE3D101"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28</w:t>
            </w:r>
          </w:p>
        </w:tc>
      </w:tr>
      <w:tr w:rsidR="00BD175C" w:rsidRPr="00BD175C" w14:paraId="5A4B2362" w14:textId="77777777" w:rsidTr="00773C3F">
        <w:trPr>
          <w:trHeight w:val="15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58A88B38"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20</w:t>
            </w:r>
          </w:p>
        </w:tc>
        <w:tc>
          <w:tcPr>
            <w:tcW w:w="11323" w:type="dxa"/>
            <w:tcBorders>
              <w:top w:val="nil"/>
              <w:left w:val="nil"/>
              <w:bottom w:val="single" w:sz="4" w:space="0" w:color="auto"/>
              <w:right w:val="single" w:sz="4" w:space="0" w:color="auto"/>
            </w:tcBorders>
            <w:shd w:val="clear" w:color="auto" w:fill="auto"/>
            <w:vAlign w:val="bottom"/>
            <w:hideMark/>
          </w:tcPr>
          <w:p w14:paraId="54F1BAB6"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Sedie per tavoli Desktop ITE marchio ArredaLab Modello PIOPPO altezza da 38 a 46cm, struttura nera con piedini, scocca arancione. Seduta ergonomica girevole di altezza variabile con struttura dotata di piedini. Dimensioni: altezza seduta da 38 a 46cm. Materiale: scocca in plastica di colore azzurro, struttura in plastica e metallo colore nero. La seduta è adatta ad allestire postazioni in poco spazio, mantenendo ampia flessibilità nell'ambiente. Scocca certificata secondo la normativa europea EN 1729/1 e 1729/2</w:t>
            </w:r>
          </w:p>
        </w:tc>
        <w:tc>
          <w:tcPr>
            <w:tcW w:w="1576" w:type="dxa"/>
            <w:tcBorders>
              <w:top w:val="nil"/>
              <w:left w:val="nil"/>
              <w:bottom w:val="single" w:sz="4" w:space="0" w:color="auto"/>
              <w:right w:val="single" w:sz="4" w:space="0" w:color="auto"/>
            </w:tcBorders>
            <w:shd w:val="clear" w:color="000000" w:fill="FFFFFF"/>
            <w:noWrap/>
            <w:vAlign w:val="bottom"/>
            <w:hideMark/>
          </w:tcPr>
          <w:p w14:paraId="5894AA03" w14:textId="77777777" w:rsidR="00BD175C" w:rsidRPr="00BD175C" w:rsidRDefault="00BD175C" w:rsidP="00BD175C">
            <w:pPr>
              <w:spacing w:after="0" w:line="240" w:lineRule="auto"/>
              <w:jc w:val="right"/>
              <w:rPr>
                <w:rFonts w:eastAsia="Times New Roman"/>
                <w:lang w:eastAsia="it-IT"/>
              </w:rPr>
            </w:pPr>
            <w:r w:rsidRPr="00BD175C">
              <w:rPr>
                <w:rFonts w:eastAsia="Times New Roman"/>
                <w:lang w:eastAsia="it-IT"/>
              </w:rPr>
              <w:t>8</w:t>
            </w:r>
          </w:p>
        </w:tc>
      </w:tr>
      <w:tr w:rsidR="00BD175C" w:rsidRPr="00BD175C" w14:paraId="40E2ECBD" w14:textId="77777777" w:rsidTr="00773C3F">
        <w:trPr>
          <w:trHeight w:val="156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0F994ED5"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lastRenderedPageBreak/>
              <w:t>21</w:t>
            </w:r>
          </w:p>
        </w:tc>
        <w:tc>
          <w:tcPr>
            <w:tcW w:w="11323" w:type="dxa"/>
            <w:tcBorders>
              <w:top w:val="nil"/>
              <w:left w:val="nil"/>
              <w:bottom w:val="single" w:sz="4" w:space="0" w:color="auto"/>
              <w:right w:val="single" w:sz="4" w:space="0" w:color="auto"/>
            </w:tcBorders>
            <w:shd w:val="clear" w:color="auto" w:fill="auto"/>
            <w:vAlign w:val="bottom"/>
            <w:hideMark/>
          </w:tcPr>
          <w:p w14:paraId="0771E7E5"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Sedie per tavolo docente Liceo marchio ArredaLab Modello PIOPPO altezza da 38 a 46cm, struttura nera con ruote, scocca arancione. Seduta ergonomica girevole di altezza variabile con struttura dotata di 5 ruote. Dimensioni: altezza seduta da 38 a 46cm. Materiale: scocca in plastica di colore arancione, struttura in plastica e metallo colore nero. La seduta è adatta ad allestire postazioni in poco spazio, mantenendo ampia flessibilità nell'ambiente. Certificata secondo la normativa europea EN 1729/1 e 1729/2.</w:t>
            </w:r>
          </w:p>
        </w:tc>
        <w:tc>
          <w:tcPr>
            <w:tcW w:w="1576" w:type="dxa"/>
            <w:tcBorders>
              <w:top w:val="nil"/>
              <w:left w:val="nil"/>
              <w:bottom w:val="single" w:sz="4" w:space="0" w:color="auto"/>
              <w:right w:val="single" w:sz="4" w:space="0" w:color="auto"/>
            </w:tcBorders>
            <w:shd w:val="clear" w:color="000000" w:fill="FFFFFF"/>
            <w:noWrap/>
            <w:vAlign w:val="bottom"/>
            <w:hideMark/>
          </w:tcPr>
          <w:p w14:paraId="37D9FD9B" w14:textId="77777777" w:rsidR="00BD175C" w:rsidRPr="00BD175C" w:rsidRDefault="00BD175C" w:rsidP="00BD175C">
            <w:pPr>
              <w:spacing w:after="0" w:line="240" w:lineRule="auto"/>
              <w:jc w:val="right"/>
              <w:rPr>
                <w:rFonts w:eastAsia="Times New Roman"/>
                <w:lang w:eastAsia="it-IT"/>
              </w:rPr>
            </w:pPr>
            <w:r w:rsidRPr="00BD175C">
              <w:rPr>
                <w:rFonts w:eastAsia="Times New Roman"/>
                <w:lang w:eastAsia="it-IT"/>
              </w:rPr>
              <w:t>2</w:t>
            </w:r>
          </w:p>
        </w:tc>
      </w:tr>
      <w:tr w:rsidR="00BD175C" w:rsidRPr="00BD175C" w14:paraId="09A706EA" w14:textId="77777777" w:rsidTr="00773C3F">
        <w:trPr>
          <w:trHeight w:val="91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5CA0E8CC"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22</w:t>
            </w:r>
          </w:p>
        </w:tc>
        <w:tc>
          <w:tcPr>
            <w:tcW w:w="11323" w:type="dxa"/>
            <w:tcBorders>
              <w:top w:val="nil"/>
              <w:left w:val="nil"/>
              <w:bottom w:val="single" w:sz="4" w:space="0" w:color="auto"/>
              <w:right w:val="single" w:sz="4" w:space="0" w:color="auto"/>
            </w:tcBorders>
            <w:shd w:val="clear" w:color="auto" w:fill="auto"/>
            <w:vAlign w:val="bottom"/>
            <w:hideMark/>
          </w:tcPr>
          <w:p w14:paraId="240FC7A8"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Pouf per isola curva marchio ArredaLab Modello FLORA componibile angolare prof. 48cm H46cm, similpelle ignifuga colore arancio 24014. NB la composizione deve essere compatibile con la Libreria a giorno curva di EDERA andando ad aderire alla parte interna della stessa.</w:t>
            </w:r>
          </w:p>
        </w:tc>
        <w:tc>
          <w:tcPr>
            <w:tcW w:w="1576" w:type="dxa"/>
            <w:tcBorders>
              <w:top w:val="nil"/>
              <w:left w:val="nil"/>
              <w:bottom w:val="single" w:sz="4" w:space="0" w:color="auto"/>
              <w:right w:val="single" w:sz="4" w:space="0" w:color="auto"/>
            </w:tcBorders>
            <w:shd w:val="clear" w:color="auto" w:fill="auto"/>
            <w:noWrap/>
            <w:vAlign w:val="bottom"/>
            <w:hideMark/>
          </w:tcPr>
          <w:p w14:paraId="0C6B40F1"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5</w:t>
            </w:r>
          </w:p>
        </w:tc>
      </w:tr>
      <w:tr w:rsidR="00BD175C" w:rsidRPr="00BD175C" w14:paraId="072173AD" w14:textId="77777777" w:rsidTr="00773C3F">
        <w:trPr>
          <w:trHeight w:val="70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67C0FCAC"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23</w:t>
            </w:r>
          </w:p>
        </w:tc>
        <w:tc>
          <w:tcPr>
            <w:tcW w:w="11323" w:type="dxa"/>
            <w:tcBorders>
              <w:top w:val="nil"/>
              <w:left w:val="nil"/>
              <w:bottom w:val="single" w:sz="4" w:space="0" w:color="auto"/>
              <w:right w:val="single" w:sz="4" w:space="0" w:color="auto"/>
            </w:tcBorders>
            <w:shd w:val="clear" w:color="auto" w:fill="auto"/>
            <w:vAlign w:val="bottom"/>
            <w:hideMark/>
          </w:tcPr>
          <w:p w14:paraId="71AA3F21"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 xml:space="preserve">Pouf morbido marchio ArredaLab Modello CILINDRO similpelle ignifuga CL1, diametro 40cm, H40cm, densità 30kg/mc, sfoderabile con zip protetta, colore a scelta blu. </w:t>
            </w:r>
          </w:p>
        </w:tc>
        <w:tc>
          <w:tcPr>
            <w:tcW w:w="1576" w:type="dxa"/>
            <w:tcBorders>
              <w:top w:val="nil"/>
              <w:left w:val="nil"/>
              <w:bottom w:val="single" w:sz="4" w:space="0" w:color="auto"/>
              <w:right w:val="single" w:sz="4" w:space="0" w:color="auto"/>
            </w:tcBorders>
            <w:shd w:val="clear" w:color="auto" w:fill="auto"/>
            <w:noWrap/>
            <w:vAlign w:val="bottom"/>
            <w:hideMark/>
          </w:tcPr>
          <w:p w14:paraId="2B44BD5D"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r>
      <w:tr w:rsidR="00BD175C" w:rsidRPr="00BD175C" w14:paraId="688D0A7D" w14:textId="77777777" w:rsidTr="00773C3F">
        <w:trPr>
          <w:trHeight w:val="66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95F73FD"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24</w:t>
            </w:r>
          </w:p>
        </w:tc>
        <w:tc>
          <w:tcPr>
            <w:tcW w:w="11323" w:type="dxa"/>
            <w:tcBorders>
              <w:top w:val="nil"/>
              <w:left w:val="nil"/>
              <w:bottom w:val="single" w:sz="4" w:space="0" w:color="auto"/>
              <w:right w:val="single" w:sz="4" w:space="0" w:color="auto"/>
            </w:tcBorders>
            <w:shd w:val="clear" w:color="auto" w:fill="auto"/>
            <w:vAlign w:val="bottom"/>
            <w:hideMark/>
          </w:tcPr>
          <w:p w14:paraId="4DF176F8"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Pouf morbido marchio ArredaLab Modello CILINDRO similpelle ignifuga CL1, diametro 40cm, H40cm, densità 30kg/mc, sfoderabile con zip protetta, colore a scelta azzurro.</w:t>
            </w:r>
          </w:p>
        </w:tc>
        <w:tc>
          <w:tcPr>
            <w:tcW w:w="1576" w:type="dxa"/>
            <w:tcBorders>
              <w:top w:val="nil"/>
              <w:left w:val="nil"/>
              <w:bottom w:val="single" w:sz="4" w:space="0" w:color="auto"/>
              <w:right w:val="single" w:sz="4" w:space="0" w:color="auto"/>
            </w:tcBorders>
            <w:shd w:val="clear" w:color="auto" w:fill="auto"/>
            <w:noWrap/>
            <w:vAlign w:val="bottom"/>
            <w:hideMark/>
          </w:tcPr>
          <w:p w14:paraId="436DDB90"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4</w:t>
            </w:r>
          </w:p>
        </w:tc>
      </w:tr>
      <w:tr w:rsidR="00BD175C" w:rsidRPr="00BD175C" w14:paraId="317F6C38" w14:textId="77777777" w:rsidTr="00773C3F">
        <w:trPr>
          <w:trHeight w:val="66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05D83BD3"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25</w:t>
            </w:r>
          </w:p>
        </w:tc>
        <w:tc>
          <w:tcPr>
            <w:tcW w:w="11323" w:type="dxa"/>
            <w:tcBorders>
              <w:top w:val="nil"/>
              <w:left w:val="nil"/>
              <w:bottom w:val="single" w:sz="4" w:space="0" w:color="auto"/>
              <w:right w:val="single" w:sz="4" w:space="0" w:color="auto"/>
            </w:tcBorders>
            <w:shd w:val="clear" w:color="auto" w:fill="auto"/>
            <w:vAlign w:val="bottom"/>
            <w:hideMark/>
          </w:tcPr>
          <w:p w14:paraId="537BBC08"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Pouf morbido marchio ArredaLab Modello CILINDRO similpelle ignifuga CL1, diametro 40cm, H40cm, densità 30kg/mc, sfoderabile con zip protetta, colore a scelta arancio.</w:t>
            </w:r>
          </w:p>
        </w:tc>
        <w:tc>
          <w:tcPr>
            <w:tcW w:w="1576" w:type="dxa"/>
            <w:tcBorders>
              <w:top w:val="nil"/>
              <w:left w:val="nil"/>
              <w:bottom w:val="single" w:sz="4" w:space="0" w:color="auto"/>
              <w:right w:val="single" w:sz="4" w:space="0" w:color="auto"/>
            </w:tcBorders>
            <w:shd w:val="clear" w:color="auto" w:fill="auto"/>
            <w:noWrap/>
            <w:vAlign w:val="bottom"/>
            <w:hideMark/>
          </w:tcPr>
          <w:p w14:paraId="4CE96974"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r>
      <w:tr w:rsidR="00BD175C" w:rsidRPr="00BD175C" w14:paraId="5075B85A" w14:textId="77777777" w:rsidTr="00773C3F">
        <w:trPr>
          <w:trHeight w:val="99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00677B76"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26</w:t>
            </w:r>
          </w:p>
        </w:tc>
        <w:tc>
          <w:tcPr>
            <w:tcW w:w="11323" w:type="dxa"/>
            <w:tcBorders>
              <w:top w:val="nil"/>
              <w:left w:val="nil"/>
              <w:bottom w:val="single" w:sz="4" w:space="0" w:color="auto"/>
              <w:right w:val="single" w:sz="4" w:space="0" w:color="auto"/>
            </w:tcBorders>
            <w:shd w:val="clear" w:color="auto" w:fill="auto"/>
            <w:vAlign w:val="bottom"/>
            <w:hideMark/>
          </w:tcPr>
          <w:p w14:paraId="1CF80C8D"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Armadiatura  (lato stampa 3D Liceo) chiusa (con fondo) marchio ArredaLab Modello EDERA per composizione (MODULO BASE) larga 71cm, profonda 45cm,  altezza con piedini regolabili 117/118cm da terra, a3comparti, dotata della possibilità di aggiungere altri moduli per formare una configurazione di armadiature curve e diritte. In materiale certificato FSC.</w:t>
            </w:r>
          </w:p>
        </w:tc>
        <w:tc>
          <w:tcPr>
            <w:tcW w:w="1576" w:type="dxa"/>
            <w:tcBorders>
              <w:top w:val="nil"/>
              <w:left w:val="nil"/>
              <w:bottom w:val="single" w:sz="4" w:space="0" w:color="auto"/>
              <w:right w:val="single" w:sz="4" w:space="0" w:color="auto"/>
            </w:tcBorders>
            <w:shd w:val="clear" w:color="auto" w:fill="auto"/>
            <w:noWrap/>
            <w:vAlign w:val="bottom"/>
            <w:hideMark/>
          </w:tcPr>
          <w:p w14:paraId="730636EB"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r>
      <w:tr w:rsidR="00BD175C" w:rsidRPr="00BD175C" w14:paraId="679A0700" w14:textId="77777777" w:rsidTr="00773C3F">
        <w:trPr>
          <w:trHeight w:val="96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4F2E2C96"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27</w:t>
            </w:r>
          </w:p>
        </w:tc>
        <w:tc>
          <w:tcPr>
            <w:tcW w:w="11323" w:type="dxa"/>
            <w:tcBorders>
              <w:top w:val="nil"/>
              <w:left w:val="nil"/>
              <w:bottom w:val="single" w:sz="4" w:space="0" w:color="auto"/>
              <w:right w:val="single" w:sz="4" w:space="0" w:color="auto"/>
            </w:tcBorders>
            <w:shd w:val="clear" w:color="auto" w:fill="auto"/>
            <w:vAlign w:val="bottom"/>
            <w:hideMark/>
          </w:tcPr>
          <w:p w14:paraId="397152CE"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Armadiatura (lato stampa 3D Liceo) chiusa (con fondo) marchio ArredaLab Modello EDERA per composizione  (MODULO SEGUITO) rettangolare larga 68,8, profonda 45CM,  alta 118cm, a3comparti, , dotata della possibilità di aggiungere altri moduli per formare una configurazione di armadiature curve e diritte. In materiale certificato FSC.</w:t>
            </w:r>
          </w:p>
        </w:tc>
        <w:tc>
          <w:tcPr>
            <w:tcW w:w="1576" w:type="dxa"/>
            <w:tcBorders>
              <w:top w:val="nil"/>
              <w:left w:val="nil"/>
              <w:bottom w:val="single" w:sz="4" w:space="0" w:color="auto"/>
              <w:right w:val="single" w:sz="4" w:space="0" w:color="auto"/>
            </w:tcBorders>
            <w:shd w:val="clear" w:color="auto" w:fill="auto"/>
            <w:noWrap/>
            <w:vAlign w:val="bottom"/>
            <w:hideMark/>
          </w:tcPr>
          <w:p w14:paraId="4B827A48"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r>
      <w:tr w:rsidR="00BD175C" w:rsidRPr="00BD175C" w14:paraId="2EFEB5A5" w14:textId="77777777" w:rsidTr="00773C3F">
        <w:trPr>
          <w:trHeight w:val="66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1B0B8BF4"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28</w:t>
            </w:r>
          </w:p>
        </w:tc>
        <w:tc>
          <w:tcPr>
            <w:tcW w:w="11323" w:type="dxa"/>
            <w:tcBorders>
              <w:top w:val="nil"/>
              <w:left w:val="nil"/>
              <w:bottom w:val="single" w:sz="4" w:space="0" w:color="auto"/>
              <w:right w:val="single" w:sz="4" w:space="0" w:color="auto"/>
            </w:tcBorders>
            <w:shd w:val="clear" w:color="auto" w:fill="auto"/>
            <w:vAlign w:val="bottom"/>
            <w:hideMark/>
          </w:tcPr>
          <w:p w14:paraId="2504DA45"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Anta per armadiature marchio ArredaLab Modello EDERA con mensole larghe altezza 1 modulo, in melamina bianca, bordata bianca stessa tinta, completa di sistema di chiusura e chiave. In materiale certificato FSC.</w:t>
            </w:r>
          </w:p>
        </w:tc>
        <w:tc>
          <w:tcPr>
            <w:tcW w:w="1576" w:type="dxa"/>
            <w:tcBorders>
              <w:top w:val="nil"/>
              <w:left w:val="nil"/>
              <w:bottom w:val="single" w:sz="4" w:space="0" w:color="auto"/>
              <w:right w:val="single" w:sz="4" w:space="0" w:color="auto"/>
            </w:tcBorders>
            <w:shd w:val="clear" w:color="auto" w:fill="auto"/>
            <w:noWrap/>
            <w:vAlign w:val="bottom"/>
            <w:hideMark/>
          </w:tcPr>
          <w:p w14:paraId="46365F9C"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6</w:t>
            </w:r>
          </w:p>
        </w:tc>
      </w:tr>
      <w:tr w:rsidR="00BD175C" w:rsidRPr="00BD175C" w14:paraId="7E7465E6" w14:textId="77777777" w:rsidTr="00773C3F">
        <w:trPr>
          <w:trHeight w:val="6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7C8B49D6"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29</w:t>
            </w:r>
          </w:p>
        </w:tc>
        <w:tc>
          <w:tcPr>
            <w:tcW w:w="11323" w:type="dxa"/>
            <w:tcBorders>
              <w:top w:val="nil"/>
              <w:left w:val="nil"/>
              <w:bottom w:val="single" w:sz="4" w:space="0" w:color="auto"/>
              <w:right w:val="single" w:sz="4" w:space="0" w:color="auto"/>
            </w:tcBorders>
            <w:shd w:val="clear" w:color="auto" w:fill="auto"/>
            <w:vAlign w:val="bottom"/>
            <w:hideMark/>
          </w:tcPr>
          <w:p w14:paraId="069CA137"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Libreria a giorno (lato rampa Liceo) marchio ArredaLab Modello EDERA per composizione armadiatura aperta (senza fondo) MODULO BASE rettangolare, a 3 comparti, larga 71 profonda 45 alta 118 cm</w:t>
            </w:r>
          </w:p>
        </w:tc>
        <w:tc>
          <w:tcPr>
            <w:tcW w:w="1576" w:type="dxa"/>
            <w:tcBorders>
              <w:top w:val="nil"/>
              <w:left w:val="nil"/>
              <w:bottom w:val="single" w:sz="4" w:space="0" w:color="auto"/>
              <w:right w:val="single" w:sz="4" w:space="0" w:color="auto"/>
            </w:tcBorders>
            <w:shd w:val="clear" w:color="auto" w:fill="auto"/>
            <w:noWrap/>
            <w:vAlign w:val="bottom"/>
            <w:hideMark/>
          </w:tcPr>
          <w:p w14:paraId="41E161DE"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r>
      <w:tr w:rsidR="00BD175C" w:rsidRPr="00BD175C" w14:paraId="1BDDA4EF" w14:textId="77777777" w:rsidTr="00773C3F">
        <w:trPr>
          <w:trHeight w:val="6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52762A1B"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30</w:t>
            </w:r>
          </w:p>
        </w:tc>
        <w:tc>
          <w:tcPr>
            <w:tcW w:w="11323" w:type="dxa"/>
            <w:tcBorders>
              <w:top w:val="nil"/>
              <w:left w:val="nil"/>
              <w:bottom w:val="single" w:sz="4" w:space="0" w:color="auto"/>
              <w:right w:val="single" w:sz="4" w:space="0" w:color="auto"/>
            </w:tcBorders>
            <w:shd w:val="clear" w:color="auto" w:fill="auto"/>
            <w:vAlign w:val="bottom"/>
            <w:hideMark/>
          </w:tcPr>
          <w:p w14:paraId="1A3A29E6"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Libreria a giorno (lato rampa Liceo) marchio ArredaLab Modello EDERA per composizione armadiatura aperta (senza fondo) MODULO SEGUITO rettangolare, a 3 comparti, larga 68,8 profonda 45 alta 118 cm</w:t>
            </w:r>
          </w:p>
        </w:tc>
        <w:tc>
          <w:tcPr>
            <w:tcW w:w="1576" w:type="dxa"/>
            <w:tcBorders>
              <w:top w:val="nil"/>
              <w:left w:val="nil"/>
              <w:bottom w:val="single" w:sz="4" w:space="0" w:color="auto"/>
              <w:right w:val="single" w:sz="4" w:space="0" w:color="auto"/>
            </w:tcBorders>
            <w:shd w:val="clear" w:color="auto" w:fill="auto"/>
            <w:noWrap/>
            <w:vAlign w:val="bottom"/>
            <w:hideMark/>
          </w:tcPr>
          <w:p w14:paraId="44661919"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6</w:t>
            </w:r>
          </w:p>
        </w:tc>
      </w:tr>
      <w:tr w:rsidR="00BD175C" w:rsidRPr="00BD175C" w14:paraId="49644C17" w14:textId="77777777" w:rsidTr="00773C3F">
        <w:trPr>
          <w:trHeight w:val="127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10D17ED"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lastRenderedPageBreak/>
              <w:t>31</w:t>
            </w:r>
          </w:p>
        </w:tc>
        <w:tc>
          <w:tcPr>
            <w:tcW w:w="11323" w:type="dxa"/>
            <w:tcBorders>
              <w:top w:val="nil"/>
              <w:left w:val="nil"/>
              <w:bottom w:val="single" w:sz="4" w:space="0" w:color="auto"/>
              <w:right w:val="single" w:sz="4" w:space="0" w:color="auto"/>
            </w:tcBorders>
            <w:shd w:val="clear" w:color="auto" w:fill="auto"/>
            <w:vAlign w:val="bottom"/>
            <w:hideMark/>
          </w:tcPr>
          <w:p w14:paraId="0E5BB44B"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 xml:space="preserve">Librerie a giorno per isola curva marchio ArredaLab Modello EDERA per composizione armadiatura aperta (senza fondo) a3comparti MODULO BASE angolo45gradi largo daR95 aR140cm altezza con piedini regolabili 117/118cm da terra, dotata della possibilità di aggiungere altri moduli per formare una configurazione di armadiature curve e diritte. In materiale certificato FSC. </w:t>
            </w:r>
          </w:p>
        </w:tc>
        <w:tc>
          <w:tcPr>
            <w:tcW w:w="1576" w:type="dxa"/>
            <w:tcBorders>
              <w:top w:val="nil"/>
              <w:left w:val="nil"/>
              <w:bottom w:val="single" w:sz="4" w:space="0" w:color="auto"/>
              <w:right w:val="single" w:sz="4" w:space="0" w:color="auto"/>
            </w:tcBorders>
            <w:shd w:val="clear" w:color="auto" w:fill="auto"/>
            <w:noWrap/>
            <w:vAlign w:val="bottom"/>
            <w:hideMark/>
          </w:tcPr>
          <w:p w14:paraId="6F2068E0"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r>
      <w:tr w:rsidR="00BD175C" w:rsidRPr="00BD175C" w14:paraId="2200DE50" w14:textId="77777777" w:rsidTr="00773C3F">
        <w:trPr>
          <w:trHeight w:val="121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7C7EBCB"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32</w:t>
            </w:r>
          </w:p>
        </w:tc>
        <w:tc>
          <w:tcPr>
            <w:tcW w:w="11323" w:type="dxa"/>
            <w:tcBorders>
              <w:top w:val="nil"/>
              <w:left w:val="nil"/>
              <w:bottom w:val="single" w:sz="4" w:space="0" w:color="auto"/>
              <w:right w:val="single" w:sz="4" w:space="0" w:color="auto"/>
            </w:tcBorders>
            <w:shd w:val="clear" w:color="auto" w:fill="auto"/>
            <w:vAlign w:val="bottom"/>
            <w:hideMark/>
          </w:tcPr>
          <w:p w14:paraId="3BAD91A1"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 xml:space="preserve">Librerie a giorno per isola curva marchio ArredaLab Modello EDERA per composizione armadiatura aperta (senza fondo) a3comparti MODULO SEGUITO angolo45gradi largo daR95 aR140cm altezza con piedini regolabili 117/118cm da terra, dotata della possibilità di aggiungere altri moduli per formare una configurazione di armadiature curve e diritte. In materiale certificato FSC. </w:t>
            </w:r>
          </w:p>
        </w:tc>
        <w:tc>
          <w:tcPr>
            <w:tcW w:w="1576" w:type="dxa"/>
            <w:tcBorders>
              <w:top w:val="nil"/>
              <w:left w:val="nil"/>
              <w:bottom w:val="single" w:sz="4" w:space="0" w:color="auto"/>
              <w:right w:val="single" w:sz="4" w:space="0" w:color="auto"/>
            </w:tcBorders>
            <w:shd w:val="clear" w:color="auto" w:fill="auto"/>
            <w:noWrap/>
            <w:vAlign w:val="bottom"/>
            <w:hideMark/>
          </w:tcPr>
          <w:p w14:paraId="0CB8A0E3"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4</w:t>
            </w:r>
          </w:p>
        </w:tc>
      </w:tr>
      <w:tr w:rsidR="00BD175C" w:rsidRPr="00BD175C" w14:paraId="7BEE13D0" w14:textId="77777777" w:rsidTr="00773C3F">
        <w:trPr>
          <w:trHeight w:val="375"/>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165D5F3C"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33</w:t>
            </w:r>
          </w:p>
        </w:tc>
        <w:tc>
          <w:tcPr>
            <w:tcW w:w="11323" w:type="dxa"/>
            <w:tcBorders>
              <w:top w:val="nil"/>
              <w:left w:val="nil"/>
              <w:bottom w:val="single" w:sz="4" w:space="0" w:color="auto"/>
              <w:right w:val="single" w:sz="4" w:space="0" w:color="auto"/>
            </w:tcBorders>
            <w:shd w:val="clear" w:color="auto" w:fill="auto"/>
            <w:vAlign w:val="bottom"/>
            <w:hideMark/>
          </w:tcPr>
          <w:p w14:paraId="171B2ECE"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 xml:space="preserve">Ruote per librerie isola curva EDERA, Opzione kit 4 ruote con freno </w:t>
            </w:r>
          </w:p>
        </w:tc>
        <w:tc>
          <w:tcPr>
            <w:tcW w:w="1576" w:type="dxa"/>
            <w:tcBorders>
              <w:top w:val="nil"/>
              <w:left w:val="nil"/>
              <w:bottom w:val="single" w:sz="4" w:space="0" w:color="auto"/>
              <w:right w:val="single" w:sz="4" w:space="0" w:color="auto"/>
            </w:tcBorders>
            <w:shd w:val="clear" w:color="auto" w:fill="auto"/>
            <w:noWrap/>
            <w:vAlign w:val="bottom"/>
            <w:hideMark/>
          </w:tcPr>
          <w:p w14:paraId="08DF5C8C"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5</w:t>
            </w:r>
          </w:p>
        </w:tc>
      </w:tr>
      <w:tr w:rsidR="00BD175C" w:rsidRPr="00BD175C" w14:paraId="4DB08191" w14:textId="77777777" w:rsidTr="00773C3F">
        <w:trPr>
          <w:trHeight w:val="123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777B122A"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34</w:t>
            </w:r>
          </w:p>
        </w:tc>
        <w:tc>
          <w:tcPr>
            <w:tcW w:w="11323" w:type="dxa"/>
            <w:tcBorders>
              <w:top w:val="nil"/>
              <w:left w:val="nil"/>
              <w:bottom w:val="single" w:sz="4" w:space="0" w:color="auto"/>
              <w:right w:val="single" w:sz="4" w:space="0" w:color="auto"/>
            </w:tcBorders>
            <w:shd w:val="clear" w:color="auto" w:fill="auto"/>
            <w:vAlign w:val="bottom"/>
            <w:hideMark/>
          </w:tcPr>
          <w:p w14:paraId="4774BBFC"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Libreria a giorno bianca marchio ArredaLab Modello EDERA per composizione armadiatura chiusa (con fondo) da fissare a muro MODULO BASE rettangolare larga71 profonda45 altezza con piedini regolabili 192/193cm da terra, a 5comparti. Dotata della possibilità di aggiungere altri moduli per formare una configurazione di armadiature curve e diritte. In materiale certificato FSC. Con viteria per fissaggio a muro.</w:t>
            </w:r>
          </w:p>
        </w:tc>
        <w:tc>
          <w:tcPr>
            <w:tcW w:w="1576" w:type="dxa"/>
            <w:tcBorders>
              <w:top w:val="nil"/>
              <w:left w:val="nil"/>
              <w:bottom w:val="single" w:sz="4" w:space="0" w:color="auto"/>
              <w:right w:val="single" w:sz="4" w:space="0" w:color="auto"/>
            </w:tcBorders>
            <w:shd w:val="clear" w:color="auto" w:fill="auto"/>
            <w:noWrap/>
            <w:vAlign w:val="bottom"/>
            <w:hideMark/>
          </w:tcPr>
          <w:p w14:paraId="645C8D95"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r>
      <w:tr w:rsidR="00BD175C" w:rsidRPr="00BD175C" w14:paraId="52D0CF29" w14:textId="77777777" w:rsidTr="00773C3F">
        <w:trPr>
          <w:trHeight w:val="123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07677BDC"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35</w:t>
            </w:r>
          </w:p>
        </w:tc>
        <w:tc>
          <w:tcPr>
            <w:tcW w:w="11323" w:type="dxa"/>
            <w:tcBorders>
              <w:top w:val="nil"/>
              <w:left w:val="nil"/>
              <w:bottom w:val="single" w:sz="4" w:space="0" w:color="auto"/>
              <w:right w:val="single" w:sz="4" w:space="0" w:color="auto"/>
            </w:tcBorders>
            <w:shd w:val="clear" w:color="auto" w:fill="auto"/>
            <w:vAlign w:val="bottom"/>
            <w:hideMark/>
          </w:tcPr>
          <w:p w14:paraId="280754C8"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Libreria a giorno bianca marchio ArredaLab Modello EDERA per composizione armadiatura chiusa (con fondo) da fissare a muro MODULO SEGUITO rettangolare larga 68,8 profonda 45 alta 193cm, a 5 scomparti. Dotata della possibilità di aggiungere altri moduli per formare una configurazione di armadiature curve e diritte. In materiale certificato FSC. Con viteria per fissaggio a muro.</w:t>
            </w:r>
          </w:p>
        </w:tc>
        <w:tc>
          <w:tcPr>
            <w:tcW w:w="1576" w:type="dxa"/>
            <w:tcBorders>
              <w:top w:val="nil"/>
              <w:left w:val="nil"/>
              <w:bottom w:val="single" w:sz="4" w:space="0" w:color="auto"/>
              <w:right w:val="single" w:sz="4" w:space="0" w:color="auto"/>
            </w:tcBorders>
            <w:shd w:val="clear" w:color="auto" w:fill="auto"/>
            <w:noWrap/>
            <w:vAlign w:val="bottom"/>
            <w:hideMark/>
          </w:tcPr>
          <w:p w14:paraId="3C4C366D"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6</w:t>
            </w:r>
          </w:p>
        </w:tc>
      </w:tr>
      <w:tr w:rsidR="00BD175C" w:rsidRPr="00BD175C" w14:paraId="3DE7709F" w14:textId="77777777" w:rsidTr="00773C3F">
        <w:trPr>
          <w:trHeight w:val="135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FA83063"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36</w:t>
            </w:r>
          </w:p>
        </w:tc>
        <w:tc>
          <w:tcPr>
            <w:tcW w:w="11323" w:type="dxa"/>
            <w:tcBorders>
              <w:top w:val="nil"/>
              <w:left w:val="nil"/>
              <w:bottom w:val="single" w:sz="4" w:space="0" w:color="auto"/>
              <w:right w:val="single" w:sz="4" w:space="0" w:color="auto"/>
            </w:tcBorders>
            <w:shd w:val="clear" w:color="auto" w:fill="auto"/>
            <w:vAlign w:val="bottom"/>
            <w:hideMark/>
          </w:tcPr>
          <w:p w14:paraId="62550D4B"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Libreria bianca a giorno marchio ArredaLab Modello EDERA per composizione armadiatura chiusa (con fondo) da fissare a muro MODULO SEGUITO rettangolare larga 68,8 profonda 45 alta 80 cm, a 2 scomparti. Dotata della possibilità di aggiungere altri moduli per formare una configurazione di armadiature curve e diritte. In materiale certificato FSC. Con viteria per fissaggio a muro.</w:t>
            </w:r>
          </w:p>
        </w:tc>
        <w:tc>
          <w:tcPr>
            <w:tcW w:w="1576" w:type="dxa"/>
            <w:tcBorders>
              <w:top w:val="nil"/>
              <w:left w:val="nil"/>
              <w:bottom w:val="single" w:sz="4" w:space="0" w:color="auto"/>
              <w:right w:val="single" w:sz="4" w:space="0" w:color="auto"/>
            </w:tcBorders>
            <w:shd w:val="clear" w:color="auto" w:fill="auto"/>
            <w:noWrap/>
            <w:vAlign w:val="bottom"/>
            <w:hideMark/>
          </w:tcPr>
          <w:p w14:paraId="73EBF373"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5</w:t>
            </w:r>
          </w:p>
        </w:tc>
      </w:tr>
      <w:tr w:rsidR="00BD175C" w:rsidRPr="00BD175C" w14:paraId="63997D6F" w14:textId="77777777" w:rsidTr="00773C3F">
        <w:trPr>
          <w:trHeight w:val="6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72D868B0"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37</w:t>
            </w:r>
          </w:p>
        </w:tc>
        <w:tc>
          <w:tcPr>
            <w:tcW w:w="11323" w:type="dxa"/>
            <w:tcBorders>
              <w:top w:val="nil"/>
              <w:left w:val="nil"/>
              <w:bottom w:val="single" w:sz="4" w:space="0" w:color="auto"/>
              <w:right w:val="single" w:sz="4" w:space="0" w:color="auto"/>
            </w:tcBorders>
            <w:shd w:val="clear" w:color="auto" w:fill="auto"/>
            <w:vAlign w:val="bottom"/>
            <w:hideMark/>
          </w:tcPr>
          <w:p w14:paraId="73351B79"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Mensola porta libri (per nicchie Liceo) color rovere chiaro comprensiva di sistemi di fissaggio a scomparsa o di staffe di sostegno di colore bianco. Lunghezza su misura per nicchia a parete lunga da 2,7m a 3 m profondità 30 cm.</w:t>
            </w:r>
          </w:p>
        </w:tc>
        <w:tc>
          <w:tcPr>
            <w:tcW w:w="1576" w:type="dxa"/>
            <w:tcBorders>
              <w:top w:val="nil"/>
              <w:left w:val="nil"/>
              <w:bottom w:val="single" w:sz="4" w:space="0" w:color="auto"/>
              <w:right w:val="single" w:sz="4" w:space="0" w:color="auto"/>
            </w:tcBorders>
            <w:shd w:val="clear" w:color="auto" w:fill="auto"/>
            <w:noWrap/>
            <w:vAlign w:val="bottom"/>
            <w:hideMark/>
          </w:tcPr>
          <w:p w14:paraId="576BF4C1"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4</w:t>
            </w:r>
          </w:p>
        </w:tc>
      </w:tr>
      <w:tr w:rsidR="00BD175C" w:rsidRPr="00BD175C" w14:paraId="7E0FB6D6" w14:textId="77777777" w:rsidTr="00773C3F">
        <w:trPr>
          <w:trHeight w:val="6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126DE5B1"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38</w:t>
            </w:r>
          </w:p>
        </w:tc>
        <w:tc>
          <w:tcPr>
            <w:tcW w:w="11323" w:type="dxa"/>
            <w:tcBorders>
              <w:top w:val="nil"/>
              <w:left w:val="nil"/>
              <w:bottom w:val="single" w:sz="4" w:space="0" w:color="auto"/>
              <w:right w:val="single" w:sz="4" w:space="0" w:color="auto"/>
            </w:tcBorders>
            <w:shd w:val="clear" w:color="auto" w:fill="auto"/>
            <w:vAlign w:val="bottom"/>
            <w:hideMark/>
          </w:tcPr>
          <w:p w14:paraId="1D116D07"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Scritte adesive Grafica di colori vari e area complessiva di 6 mq</w:t>
            </w:r>
          </w:p>
        </w:tc>
        <w:tc>
          <w:tcPr>
            <w:tcW w:w="1576" w:type="dxa"/>
            <w:tcBorders>
              <w:top w:val="nil"/>
              <w:left w:val="nil"/>
              <w:bottom w:val="single" w:sz="4" w:space="0" w:color="auto"/>
              <w:right w:val="single" w:sz="4" w:space="0" w:color="auto"/>
            </w:tcBorders>
            <w:shd w:val="clear" w:color="auto" w:fill="auto"/>
            <w:noWrap/>
            <w:vAlign w:val="bottom"/>
            <w:hideMark/>
          </w:tcPr>
          <w:p w14:paraId="40906216"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r>
      <w:tr w:rsidR="00BD175C" w:rsidRPr="00BD175C" w14:paraId="7FA67E17" w14:textId="77777777" w:rsidTr="00773C3F">
        <w:trPr>
          <w:trHeight w:val="600"/>
        </w:trPr>
        <w:tc>
          <w:tcPr>
            <w:tcW w:w="479" w:type="dxa"/>
            <w:tcBorders>
              <w:top w:val="nil"/>
              <w:left w:val="nil"/>
              <w:bottom w:val="nil"/>
              <w:right w:val="nil"/>
            </w:tcBorders>
            <w:shd w:val="clear" w:color="auto" w:fill="auto"/>
            <w:noWrap/>
            <w:vAlign w:val="bottom"/>
            <w:hideMark/>
          </w:tcPr>
          <w:p w14:paraId="3BE62F92" w14:textId="77777777" w:rsidR="00BD175C" w:rsidRPr="00BD175C" w:rsidRDefault="00BD175C" w:rsidP="00BD175C">
            <w:pPr>
              <w:spacing w:after="0" w:line="240" w:lineRule="auto"/>
              <w:jc w:val="right"/>
              <w:rPr>
                <w:rFonts w:eastAsia="Times New Roman"/>
                <w:color w:val="000000"/>
                <w:lang w:eastAsia="it-IT"/>
              </w:rPr>
            </w:pPr>
          </w:p>
        </w:tc>
        <w:tc>
          <w:tcPr>
            <w:tcW w:w="11323" w:type="dxa"/>
            <w:tcBorders>
              <w:top w:val="nil"/>
              <w:left w:val="nil"/>
              <w:bottom w:val="nil"/>
              <w:right w:val="nil"/>
            </w:tcBorders>
            <w:shd w:val="clear" w:color="auto" w:fill="auto"/>
            <w:noWrap/>
            <w:vAlign w:val="bottom"/>
            <w:hideMark/>
          </w:tcPr>
          <w:p w14:paraId="08BBC963" w14:textId="77777777" w:rsidR="00BD175C" w:rsidRPr="00BD175C" w:rsidRDefault="00BD175C" w:rsidP="00BD175C">
            <w:pPr>
              <w:spacing w:after="0" w:line="240" w:lineRule="auto"/>
              <w:rPr>
                <w:rFonts w:ascii="Times New Roman" w:eastAsia="Times New Roman" w:hAnsi="Times New Roman" w:cs="Times New Roman"/>
                <w:sz w:val="20"/>
                <w:szCs w:val="20"/>
                <w:lang w:eastAsia="it-IT"/>
              </w:rPr>
            </w:pPr>
          </w:p>
        </w:tc>
        <w:tc>
          <w:tcPr>
            <w:tcW w:w="1576" w:type="dxa"/>
            <w:tcBorders>
              <w:top w:val="nil"/>
              <w:left w:val="nil"/>
              <w:bottom w:val="nil"/>
              <w:right w:val="nil"/>
            </w:tcBorders>
            <w:shd w:val="clear" w:color="auto" w:fill="auto"/>
            <w:noWrap/>
            <w:vAlign w:val="bottom"/>
            <w:hideMark/>
          </w:tcPr>
          <w:p w14:paraId="27298A2C" w14:textId="77777777" w:rsidR="00BD175C" w:rsidRPr="00BD175C" w:rsidRDefault="00BD175C" w:rsidP="00BD175C">
            <w:pPr>
              <w:spacing w:after="0" w:line="240" w:lineRule="auto"/>
              <w:rPr>
                <w:rFonts w:ascii="Times New Roman" w:eastAsia="Times New Roman" w:hAnsi="Times New Roman" w:cs="Times New Roman"/>
                <w:sz w:val="20"/>
                <w:szCs w:val="20"/>
                <w:lang w:eastAsia="it-IT"/>
              </w:rPr>
            </w:pPr>
          </w:p>
        </w:tc>
      </w:tr>
      <w:tr w:rsidR="00BD175C" w:rsidRPr="00BD175C" w14:paraId="76611BEA" w14:textId="77777777" w:rsidTr="00773C3F">
        <w:trPr>
          <w:trHeight w:val="600"/>
        </w:trPr>
        <w:tc>
          <w:tcPr>
            <w:tcW w:w="11802" w:type="dxa"/>
            <w:gridSpan w:val="2"/>
            <w:tcBorders>
              <w:top w:val="nil"/>
              <w:left w:val="nil"/>
              <w:bottom w:val="nil"/>
              <w:right w:val="nil"/>
            </w:tcBorders>
            <w:shd w:val="clear" w:color="auto" w:fill="auto"/>
            <w:noWrap/>
            <w:vAlign w:val="bottom"/>
            <w:hideMark/>
          </w:tcPr>
          <w:p w14:paraId="31403CD4" w14:textId="0A1B4FB8" w:rsidR="00BD175C" w:rsidRPr="00BD175C" w:rsidRDefault="00BD175C" w:rsidP="00BD175C">
            <w:pPr>
              <w:spacing w:after="0" w:line="240" w:lineRule="auto"/>
              <w:rPr>
                <w:rFonts w:eastAsia="Times New Roman"/>
                <w:b/>
                <w:bCs/>
                <w:color w:val="000000"/>
                <w:lang w:eastAsia="it-IT"/>
              </w:rPr>
            </w:pPr>
          </w:p>
        </w:tc>
        <w:tc>
          <w:tcPr>
            <w:tcW w:w="1576" w:type="dxa"/>
            <w:tcBorders>
              <w:top w:val="nil"/>
              <w:left w:val="nil"/>
              <w:bottom w:val="nil"/>
              <w:right w:val="nil"/>
            </w:tcBorders>
            <w:shd w:val="clear" w:color="auto" w:fill="auto"/>
            <w:noWrap/>
            <w:vAlign w:val="bottom"/>
            <w:hideMark/>
          </w:tcPr>
          <w:p w14:paraId="086A7041" w14:textId="77777777" w:rsidR="00BD175C" w:rsidRPr="00BD175C" w:rsidRDefault="00BD175C" w:rsidP="00BD175C">
            <w:pPr>
              <w:spacing w:after="0" w:line="240" w:lineRule="auto"/>
              <w:rPr>
                <w:rFonts w:eastAsia="Times New Roman"/>
                <w:b/>
                <w:bCs/>
                <w:color w:val="000000"/>
                <w:lang w:eastAsia="it-IT"/>
              </w:rPr>
            </w:pPr>
          </w:p>
        </w:tc>
      </w:tr>
      <w:tr w:rsidR="00BD175C" w:rsidRPr="00BD175C" w14:paraId="553CF0E7" w14:textId="77777777" w:rsidTr="00773C3F">
        <w:trPr>
          <w:trHeight w:val="1005"/>
        </w:trPr>
        <w:tc>
          <w:tcPr>
            <w:tcW w:w="4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678E9F4"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lastRenderedPageBreak/>
              <w:t>39a</w:t>
            </w:r>
          </w:p>
        </w:tc>
        <w:tc>
          <w:tcPr>
            <w:tcW w:w="11323" w:type="dxa"/>
            <w:tcBorders>
              <w:top w:val="single" w:sz="8" w:space="0" w:color="auto"/>
              <w:left w:val="nil"/>
              <w:bottom w:val="single" w:sz="4" w:space="0" w:color="auto"/>
              <w:right w:val="single" w:sz="4" w:space="0" w:color="auto"/>
            </w:tcBorders>
            <w:shd w:val="clear" w:color="auto" w:fill="auto"/>
            <w:vAlign w:val="bottom"/>
            <w:hideMark/>
          </w:tcPr>
          <w:p w14:paraId="67B3F88D"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Armadiatura  (postazione docente Liceo) chiusa (con fondo) EDERA per composizione (MODULO BASE) larga 71cm, profonda 45cm,  alta 80cm, a 2 comparti, dotata della possibilità di aggiungere altri moduli per formare una configurazione di armadiature curve e diritte. In materiale certificato FSC.</w:t>
            </w:r>
          </w:p>
        </w:tc>
        <w:tc>
          <w:tcPr>
            <w:tcW w:w="1576" w:type="dxa"/>
            <w:tcBorders>
              <w:top w:val="single" w:sz="8" w:space="0" w:color="auto"/>
              <w:left w:val="nil"/>
              <w:bottom w:val="single" w:sz="4" w:space="0" w:color="auto"/>
              <w:right w:val="single" w:sz="4" w:space="0" w:color="auto"/>
            </w:tcBorders>
            <w:shd w:val="clear" w:color="auto" w:fill="auto"/>
            <w:noWrap/>
            <w:vAlign w:val="bottom"/>
            <w:hideMark/>
          </w:tcPr>
          <w:p w14:paraId="7E531AED"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r>
      <w:tr w:rsidR="00BD175C" w:rsidRPr="00BD175C" w14:paraId="0C621C33" w14:textId="77777777" w:rsidTr="00773C3F">
        <w:trPr>
          <w:trHeight w:val="840"/>
        </w:trPr>
        <w:tc>
          <w:tcPr>
            <w:tcW w:w="479" w:type="dxa"/>
            <w:tcBorders>
              <w:top w:val="nil"/>
              <w:left w:val="single" w:sz="8" w:space="0" w:color="auto"/>
              <w:bottom w:val="single" w:sz="8" w:space="0" w:color="auto"/>
              <w:right w:val="single" w:sz="4" w:space="0" w:color="auto"/>
            </w:tcBorders>
            <w:shd w:val="clear" w:color="auto" w:fill="auto"/>
            <w:noWrap/>
            <w:vAlign w:val="bottom"/>
            <w:hideMark/>
          </w:tcPr>
          <w:p w14:paraId="1DF2C309"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39b</w:t>
            </w:r>
          </w:p>
        </w:tc>
        <w:tc>
          <w:tcPr>
            <w:tcW w:w="11323" w:type="dxa"/>
            <w:tcBorders>
              <w:top w:val="nil"/>
              <w:left w:val="nil"/>
              <w:bottom w:val="single" w:sz="8" w:space="0" w:color="auto"/>
              <w:right w:val="single" w:sz="4" w:space="0" w:color="auto"/>
            </w:tcBorders>
            <w:shd w:val="clear" w:color="auto" w:fill="auto"/>
            <w:vAlign w:val="bottom"/>
            <w:hideMark/>
          </w:tcPr>
          <w:p w14:paraId="0530E014"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Anta per armadiature (postazione docente Liceo) EDERA con mensole larghe altezza 1 modulo, in melamina bianca, bordata stessa tinta, completa di sistema di chiusura e chiave. In materiale certificato FSC.</w:t>
            </w:r>
          </w:p>
        </w:tc>
        <w:tc>
          <w:tcPr>
            <w:tcW w:w="1576" w:type="dxa"/>
            <w:tcBorders>
              <w:top w:val="nil"/>
              <w:left w:val="nil"/>
              <w:bottom w:val="single" w:sz="8" w:space="0" w:color="auto"/>
              <w:right w:val="single" w:sz="4" w:space="0" w:color="auto"/>
            </w:tcBorders>
            <w:shd w:val="clear" w:color="000000" w:fill="FFFFFF"/>
            <w:noWrap/>
            <w:vAlign w:val="bottom"/>
            <w:hideMark/>
          </w:tcPr>
          <w:p w14:paraId="3F110E65"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r>
      <w:tr w:rsidR="00BD175C" w:rsidRPr="00BD175C" w14:paraId="4CDD71F6" w14:textId="77777777" w:rsidTr="00773C3F">
        <w:trPr>
          <w:trHeight w:val="300"/>
        </w:trPr>
        <w:tc>
          <w:tcPr>
            <w:tcW w:w="11802" w:type="dxa"/>
            <w:gridSpan w:val="2"/>
            <w:tcBorders>
              <w:top w:val="nil"/>
              <w:left w:val="nil"/>
              <w:bottom w:val="nil"/>
              <w:right w:val="nil"/>
            </w:tcBorders>
            <w:shd w:val="clear" w:color="auto" w:fill="auto"/>
            <w:noWrap/>
            <w:vAlign w:val="bottom"/>
            <w:hideMark/>
          </w:tcPr>
          <w:p w14:paraId="1283C3E6" w14:textId="77777777" w:rsidR="00BD175C" w:rsidRPr="00BD175C" w:rsidRDefault="00BD175C" w:rsidP="00BD175C">
            <w:pPr>
              <w:spacing w:after="0" w:line="240" w:lineRule="auto"/>
              <w:rPr>
                <w:rFonts w:eastAsia="Times New Roman"/>
                <w:b/>
                <w:bCs/>
                <w:color w:val="000000"/>
                <w:lang w:eastAsia="it-IT"/>
              </w:rPr>
            </w:pPr>
            <w:r w:rsidRPr="00BD175C">
              <w:rPr>
                <w:rFonts w:eastAsia="Times New Roman"/>
                <w:b/>
                <w:bCs/>
                <w:color w:val="000000"/>
                <w:lang w:eastAsia="it-IT"/>
              </w:rPr>
              <w:t>Incluso nella fornitura:</w:t>
            </w:r>
          </w:p>
        </w:tc>
        <w:tc>
          <w:tcPr>
            <w:tcW w:w="1576" w:type="dxa"/>
            <w:tcBorders>
              <w:top w:val="nil"/>
              <w:left w:val="nil"/>
              <w:bottom w:val="nil"/>
              <w:right w:val="nil"/>
            </w:tcBorders>
            <w:shd w:val="clear" w:color="auto" w:fill="auto"/>
            <w:noWrap/>
            <w:vAlign w:val="bottom"/>
            <w:hideMark/>
          </w:tcPr>
          <w:p w14:paraId="63FF1BE1" w14:textId="77777777" w:rsidR="00BD175C" w:rsidRPr="00BD175C" w:rsidRDefault="00BD175C" w:rsidP="00BD175C">
            <w:pPr>
              <w:spacing w:after="0" w:line="240" w:lineRule="auto"/>
              <w:rPr>
                <w:rFonts w:eastAsia="Times New Roman"/>
                <w:b/>
                <w:bCs/>
                <w:color w:val="000000"/>
                <w:lang w:eastAsia="it-IT"/>
              </w:rPr>
            </w:pPr>
          </w:p>
        </w:tc>
      </w:tr>
      <w:tr w:rsidR="00BD175C" w:rsidRPr="00BD175C" w14:paraId="312EE123" w14:textId="77777777" w:rsidTr="00773C3F">
        <w:trPr>
          <w:trHeight w:val="90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9C16F"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1</w:t>
            </w:r>
          </w:p>
        </w:tc>
        <w:tc>
          <w:tcPr>
            <w:tcW w:w="11323" w:type="dxa"/>
            <w:tcBorders>
              <w:top w:val="single" w:sz="4" w:space="0" w:color="auto"/>
              <w:left w:val="nil"/>
              <w:bottom w:val="single" w:sz="4" w:space="0" w:color="auto"/>
              <w:right w:val="single" w:sz="4" w:space="0" w:color="auto"/>
            </w:tcBorders>
            <w:shd w:val="clear" w:color="auto" w:fill="auto"/>
            <w:vAlign w:val="bottom"/>
            <w:hideMark/>
          </w:tcPr>
          <w:p w14:paraId="022E9BB7"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Consegna della documentazione attestante il rispetto della normativa vigente in materia di arredi scolastici e requisiti PNRR (Certificazioni normativa europea EN 1729/1 e 1729/2, documentazione di conformità ai Criteri Ambientali Minimi DM 23 Giugno 2022 n.254, certificazioni materiali FCS, ecc)</w:t>
            </w:r>
          </w:p>
        </w:tc>
        <w:tc>
          <w:tcPr>
            <w:tcW w:w="1576" w:type="dxa"/>
            <w:tcBorders>
              <w:top w:val="nil"/>
              <w:left w:val="nil"/>
              <w:bottom w:val="nil"/>
              <w:right w:val="nil"/>
            </w:tcBorders>
            <w:shd w:val="clear" w:color="auto" w:fill="auto"/>
            <w:noWrap/>
            <w:vAlign w:val="bottom"/>
            <w:hideMark/>
          </w:tcPr>
          <w:p w14:paraId="51186D88" w14:textId="77777777" w:rsidR="00BD175C" w:rsidRPr="00BD175C" w:rsidRDefault="00BD175C" w:rsidP="00BD175C">
            <w:pPr>
              <w:spacing w:after="0" w:line="240" w:lineRule="auto"/>
              <w:rPr>
                <w:rFonts w:eastAsia="Times New Roman"/>
                <w:color w:val="000000"/>
                <w:lang w:eastAsia="it-IT"/>
              </w:rPr>
            </w:pPr>
          </w:p>
        </w:tc>
      </w:tr>
      <w:tr w:rsidR="00BD175C" w:rsidRPr="00BD175C" w14:paraId="16E9D0DA" w14:textId="77777777" w:rsidTr="00773C3F">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6E7FC751"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2</w:t>
            </w:r>
          </w:p>
        </w:tc>
        <w:tc>
          <w:tcPr>
            <w:tcW w:w="11323" w:type="dxa"/>
            <w:tcBorders>
              <w:top w:val="nil"/>
              <w:left w:val="nil"/>
              <w:bottom w:val="single" w:sz="4" w:space="0" w:color="auto"/>
              <w:right w:val="single" w:sz="4" w:space="0" w:color="auto"/>
            </w:tcBorders>
            <w:shd w:val="clear" w:color="auto" w:fill="auto"/>
            <w:noWrap/>
            <w:vAlign w:val="bottom"/>
            <w:hideMark/>
          </w:tcPr>
          <w:p w14:paraId="370E52D5"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Trasporto</w:t>
            </w:r>
          </w:p>
        </w:tc>
        <w:tc>
          <w:tcPr>
            <w:tcW w:w="1576" w:type="dxa"/>
            <w:tcBorders>
              <w:top w:val="nil"/>
              <w:left w:val="nil"/>
              <w:bottom w:val="nil"/>
              <w:right w:val="nil"/>
            </w:tcBorders>
            <w:shd w:val="clear" w:color="auto" w:fill="auto"/>
            <w:noWrap/>
            <w:vAlign w:val="bottom"/>
            <w:hideMark/>
          </w:tcPr>
          <w:p w14:paraId="3B8C7824" w14:textId="77777777" w:rsidR="00BD175C" w:rsidRPr="00BD175C" w:rsidRDefault="00BD175C" w:rsidP="00BD175C">
            <w:pPr>
              <w:spacing w:after="0" w:line="240" w:lineRule="auto"/>
              <w:rPr>
                <w:rFonts w:eastAsia="Times New Roman"/>
                <w:color w:val="000000"/>
                <w:lang w:eastAsia="it-IT"/>
              </w:rPr>
            </w:pPr>
          </w:p>
        </w:tc>
      </w:tr>
      <w:tr w:rsidR="00BD175C" w:rsidRPr="00BD175C" w14:paraId="2CB12CAB" w14:textId="77777777" w:rsidTr="00773C3F">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2FDF185"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3</w:t>
            </w:r>
          </w:p>
        </w:tc>
        <w:tc>
          <w:tcPr>
            <w:tcW w:w="11323" w:type="dxa"/>
            <w:tcBorders>
              <w:top w:val="nil"/>
              <w:left w:val="nil"/>
              <w:bottom w:val="single" w:sz="4" w:space="0" w:color="auto"/>
              <w:right w:val="single" w:sz="4" w:space="0" w:color="auto"/>
            </w:tcBorders>
            <w:shd w:val="clear" w:color="auto" w:fill="auto"/>
            <w:noWrap/>
            <w:vAlign w:val="bottom"/>
            <w:hideMark/>
          </w:tcPr>
          <w:p w14:paraId="0327493F"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Scarico e alzo al piano</w:t>
            </w:r>
          </w:p>
        </w:tc>
        <w:tc>
          <w:tcPr>
            <w:tcW w:w="1576" w:type="dxa"/>
            <w:tcBorders>
              <w:top w:val="nil"/>
              <w:left w:val="nil"/>
              <w:bottom w:val="nil"/>
              <w:right w:val="nil"/>
            </w:tcBorders>
            <w:shd w:val="clear" w:color="auto" w:fill="auto"/>
            <w:noWrap/>
            <w:vAlign w:val="bottom"/>
            <w:hideMark/>
          </w:tcPr>
          <w:p w14:paraId="1531A5C5" w14:textId="77777777" w:rsidR="00BD175C" w:rsidRPr="00BD175C" w:rsidRDefault="00BD175C" w:rsidP="00BD175C">
            <w:pPr>
              <w:spacing w:after="0" w:line="240" w:lineRule="auto"/>
              <w:rPr>
                <w:rFonts w:eastAsia="Times New Roman"/>
                <w:color w:val="000000"/>
                <w:lang w:eastAsia="it-IT"/>
              </w:rPr>
            </w:pPr>
          </w:p>
        </w:tc>
      </w:tr>
      <w:tr w:rsidR="00BD175C" w:rsidRPr="00BD175C" w14:paraId="1043AED8" w14:textId="77777777" w:rsidTr="00773C3F">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40B6C26"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4</w:t>
            </w:r>
          </w:p>
        </w:tc>
        <w:tc>
          <w:tcPr>
            <w:tcW w:w="11323" w:type="dxa"/>
            <w:tcBorders>
              <w:top w:val="nil"/>
              <w:left w:val="nil"/>
              <w:bottom w:val="single" w:sz="4" w:space="0" w:color="auto"/>
              <w:right w:val="single" w:sz="4" w:space="0" w:color="auto"/>
            </w:tcBorders>
            <w:shd w:val="clear" w:color="auto" w:fill="auto"/>
            <w:noWrap/>
            <w:vAlign w:val="bottom"/>
            <w:hideMark/>
          </w:tcPr>
          <w:p w14:paraId="6540A0FB"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Montaggio arredi e accessori compreso fissaggio a parete degli scaffali alti</w:t>
            </w:r>
          </w:p>
        </w:tc>
        <w:tc>
          <w:tcPr>
            <w:tcW w:w="1576" w:type="dxa"/>
            <w:tcBorders>
              <w:top w:val="nil"/>
              <w:left w:val="nil"/>
              <w:bottom w:val="nil"/>
              <w:right w:val="nil"/>
            </w:tcBorders>
            <w:shd w:val="clear" w:color="auto" w:fill="auto"/>
            <w:noWrap/>
            <w:vAlign w:val="bottom"/>
            <w:hideMark/>
          </w:tcPr>
          <w:p w14:paraId="7B6C9958" w14:textId="77777777" w:rsidR="00BD175C" w:rsidRPr="00BD175C" w:rsidRDefault="00BD175C" w:rsidP="00BD175C">
            <w:pPr>
              <w:spacing w:after="0" w:line="240" w:lineRule="auto"/>
              <w:rPr>
                <w:rFonts w:eastAsia="Times New Roman"/>
                <w:color w:val="000000"/>
                <w:lang w:eastAsia="it-IT"/>
              </w:rPr>
            </w:pPr>
          </w:p>
        </w:tc>
      </w:tr>
      <w:tr w:rsidR="00BD175C" w:rsidRPr="00BD175C" w14:paraId="538E97DC" w14:textId="77777777" w:rsidTr="00773C3F">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0F976146"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5</w:t>
            </w:r>
          </w:p>
        </w:tc>
        <w:tc>
          <w:tcPr>
            <w:tcW w:w="11323" w:type="dxa"/>
            <w:tcBorders>
              <w:top w:val="nil"/>
              <w:left w:val="nil"/>
              <w:bottom w:val="single" w:sz="4" w:space="0" w:color="auto"/>
              <w:right w:val="single" w:sz="4" w:space="0" w:color="auto"/>
            </w:tcBorders>
            <w:shd w:val="clear" w:color="auto" w:fill="auto"/>
            <w:noWrap/>
            <w:vAlign w:val="bottom"/>
            <w:hideMark/>
          </w:tcPr>
          <w:p w14:paraId="3D7B74E0"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Rimozione imballi</w:t>
            </w:r>
          </w:p>
        </w:tc>
        <w:tc>
          <w:tcPr>
            <w:tcW w:w="1576" w:type="dxa"/>
            <w:tcBorders>
              <w:top w:val="nil"/>
              <w:left w:val="nil"/>
              <w:bottom w:val="nil"/>
              <w:right w:val="nil"/>
            </w:tcBorders>
            <w:shd w:val="clear" w:color="auto" w:fill="auto"/>
            <w:noWrap/>
            <w:vAlign w:val="bottom"/>
            <w:hideMark/>
          </w:tcPr>
          <w:p w14:paraId="443F82ED" w14:textId="77777777" w:rsidR="00BD175C" w:rsidRPr="00BD175C" w:rsidRDefault="00BD175C" w:rsidP="00BD175C">
            <w:pPr>
              <w:spacing w:after="0" w:line="240" w:lineRule="auto"/>
              <w:rPr>
                <w:rFonts w:eastAsia="Times New Roman"/>
                <w:color w:val="000000"/>
                <w:lang w:eastAsia="it-IT"/>
              </w:rPr>
            </w:pPr>
          </w:p>
        </w:tc>
      </w:tr>
      <w:tr w:rsidR="00BD175C" w:rsidRPr="00BD175C" w14:paraId="263F1245" w14:textId="77777777" w:rsidTr="00773C3F">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2064C3FE"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6</w:t>
            </w:r>
          </w:p>
        </w:tc>
        <w:tc>
          <w:tcPr>
            <w:tcW w:w="11323" w:type="dxa"/>
            <w:tcBorders>
              <w:top w:val="nil"/>
              <w:left w:val="nil"/>
              <w:bottom w:val="single" w:sz="4" w:space="0" w:color="auto"/>
              <w:right w:val="single" w:sz="4" w:space="0" w:color="auto"/>
            </w:tcBorders>
            <w:shd w:val="clear" w:color="auto" w:fill="auto"/>
            <w:noWrap/>
            <w:vAlign w:val="bottom"/>
            <w:hideMark/>
          </w:tcPr>
          <w:p w14:paraId="54BF9E6B" w14:textId="5056D15F"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 xml:space="preserve">Tempi </w:t>
            </w:r>
            <w:r w:rsidR="0011229D">
              <w:rPr>
                <w:rFonts w:eastAsia="Times New Roman"/>
                <w:color w:val="000000"/>
                <w:lang w:eastAsia="it-IT"/>
              </w:rPr>
              <w:t xml:space="preserve">massimi di consegna entro </w:t>
            </w:r>
            <w:r w:rsidRPr="00BD175C">
              <w:rPr>
                <w:rFonts w:eastAsia="Times New Roman"/>
                <w:color w:val="000000"/>
                <w:lang w:eastAsia="it-IT"/>
              </w:rPr>
              <w:t xml:space="preserve"> settembre</w:t>
            </w:r>
          </w:p>
        </w:tc>
        <w:tc>
          <w:tcPr>
            <w:tcW w:w="1576" w:type="dxa"/>
            <w:tcBorders>
              <w:top w:val="nil"/>
              <w:left w:val="nil"/>
              <w:bottom w:val="nil"/>
              <w:right w:val="nil"/>
            </w:tcBorders>
            <w:shd w:val="clear" w:color="auto" w:fill="auto"/>
            <w:noWrap/>
            <w:vAlign w:val="bottom"/>
            <w:hideMark/>
          </w:tcPr>
          <w:p w14:paraId="562D6315" w14:textId="77777777" w:rsidR="00BD175C" w:rsidRPr="00BD175C" w:rsidRDefault="00BD175C" w:rsidP="00BD175C">
            <w:pPr>
              <w:spacing w:after="0" w:line="240" w:lineRule="auto"/>
              <w:rPr>
                <w:rFonts w:eastAsia="Times New Roman"/>
                <w:color w:val="000000"/>
                <w:lang w:eastAsia="it-IT"/>
              </w:rPr>
            </w:pPr>
          </w:p>
        </w:tc>
      </w:tr>
      <w:tr w:rsidR="00BD175C" w:rsidRPr="00BD175C" w14:paraId="14FDEC91" w14:textId="77777777" w:rsidTr="00773C3F">
        <w:trPr>
          <w:trHeight w:val="309"/>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5CAC9B49"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7</w:t>
            </w:r>
          </w:p>
        </w:tc>
        <w:tc>
          <w:tcPr>
            <w:tcW w:w="11323" w:type="dxa"/>
            <w:tcBorders>
              <w:top w:val="nil"/>
              <w:left w:val="nil"/>
              <w:bottom w:val="single" w:sz="4" w:space="0" w:color="auto"/>
              <w:right w:val="single" w:sz="4" w:space="0" w:color="auto"/>
            </w:tcBorders>
            <w:shd w:val="clear" w:color="auto" w:fill="auto"/>
            <w:vAlign w:val="bottom"/>
            <w:hideMark/>
          </w:tcPr>
          <w:p w14:paraId="64CE1E87"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Date del montaggio da concordare in base alla disponibilità dei locali da parte della scuola</w:t>
            </w:r>
          </w:p>
        </w:tc>
        <w:tc>
          <w:tcPr>
            <w:tcW w:w="1576" w:type="dxa"/>
            <w:tcBorders>
              <w:top w:val="nil"/>
              <w:left w:val="nil"/>
              <w:bottom w:val="nil"/>
              <w:right w:val="nil"/>
            </w:tcBorders>
            <w:shd w:val="clear" w:color="auto" w:fill="auto"/>
            <w:noWrap/>
            <w:vAlign w:val="bottom"/>
            <w:hideMark/>
          </w:tcPr>
          <w:p w14:paraId="5276072B" w14:textId="77777777" w:rsidR="00BD175C" w:rsidRPr="00BD175C" w:rsidRDefault="00BD175C" w:rsidP="00BD175C">
            <w:pPr>
              <w:spacing w:after="0" w:line="240" w:lineRule="auto"/>
              <w:rPr>
                <w:rFonts w:eastAsia="Times New Roman"/>
                <w:color w:val="000000"/>
                <w:lang w:eastAsia="it-IT"/>
              </w:rPr>
            </w:pPr>
          </w:p>
        </w:tc>
      </w:tr>
      <w:tr w:rsidR="00BD175C" w:rsidRPr="00BD175C" w14:paraId="21F20CE4" w14:textId="77777777" w:rsidTr="00773C3F">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6C693863" w14:textId="77777777" w:rsidR="00BD175C" w:rsidRPr="00BD175C" w:rsidRDefault="00BD175C" w:rsidP="00BD175C">
            <w:pPr>
              <w:spacing w:after="0" w:line="240" w:lineRule="auto"/>
              <w:jc w:val="right"/>
              <w:rPr>
                <w:rFonts w:eastAsia="Times New Roman"/>
                <w:color w:val="000000"/>
                <w:lang w:eastAsia="it-IT"/>
              </w:rPr>
            </w:pPr>
            <w:r w:rsidRPr="00BD175C">
              <w:rPr>
                <w:rFonts w:eastAsia="Times New Roman"/>
                <w:color w:val="000000"/>
                <w:lang w:eastAsia="it-IT"/>
              </w:rPr>
              <w:t>8</w:t>
            </w:r>
          </w:p>
        </w:tc>
        <w:tc>
          <w:tcPr>
            <w:tcW w:w="11323" w:type="dxa"/>
            <w:tcBorders>
              <w:top w:val="nil"/>
              <w:left w:val="nil"/>
              <w:bottom w:val="single" w:sz="4" w:space="0" w:color="auto"/>
              <w:right w:val="single" w:sz="4" w:space="0" w:color="auto"/>
            </w:tcBorders>
            <w:shd w:val="clear" w:color="auto" w:fill="auto"/>
            <w:noWrap/>
            <w:vAlign w:val="bottom"/>
            <w:hideMark/>
          </w:tcPr>
          <w:p w14:paraId="1BA51345" w14:textId="77777777" w:rsidR="00BD175C" w:rsidRPr="00BD175C" w:rsidRDefault="00BD175C" w:rsidP="00BD175C">
            <w:pPr>
              <w:spacing w:after="0" w:line="240" w:lineRule="auto"/>
              <w:rPr>
                <w:rFonts w:eastAsia="Times New Roman"/>
                <w:color w:val="000000"/>
                <w:lang w:eastAsia="it-IT"/>
              </w:rPr>
            </w:pPr>
            <w:r w:rsidRPr="00BD175C">
              <w:rPr>
                <w:rFonts w:eastAsia="Times New Roman"/>
                <w:color w:val="000000"/>
                <w:lang w:eastAsia="it-IT"/>
              </w:rPr>
              <w:t>Sede di destinazione in parte al Liceo Cambi (Via Ippolito Nievo, 20, 60015 Falconara Marittima AN) e in parte all'ITE Serrani (Via Ippolito Nievo, 20, 60015 Falconara Marittima AN)</w:t>
            </w:r>
          </w:p>
        </w:tc>
        <w:tc>
          <w:tcPr>
            <w:tcW w:w="1576" w:type="dxa"/>
            <w:tcBorders>
              <w:top w:val="nil"/>
              <w:left w:val="nil"/>
              <w:bottom w:val="nil"/>
              <w:right w:val="nil"/>
            </w:tcBorders>
            <w:shd w:val="clear" w:color="auto" w:fill="auto"/>
            <w:noWrap/>
            <w:vAlign w:val="bottom"/>
            <w:hideMark/>
          </w:tcPr>
          <w:p w14:paraId="26E107B9" w14:textId="77777777" w:rsidR="00BD175C" w:rsidRPr="00BD175C" w:rsidRDefault="00BD175C" w:rsidP="00BD175C">
            <w:pPr>
              <w:spacing w:after="0" w:line="240" w:lineRule="auto"/>
              <w:rPr>
                <w:rFonts w:eastAsia="Times New Roman"/>
                <w:color w:val="000000"/>
                <w:lang w:eastAsia="it-IT"/>
              </w:rPr>
            </w:pPr>
          </w:p>
        </w:tc>
      </w:tr>
    </w:tbl>
    <w:p w14:paraId="7E7FEA32" w14:textId="77777777" w:rsidR="004152B5" w:rsidRDefault="004152B5" w:rsidP="00786EB4">
      <w:pPr>
        <w:spacing w:after="100" w:afterAutospacing="1"/>
        <w:ind w:left="-113" w:right="140"/>
        <w:jc w:val="both"/>
        <w:rPr>
          <w:rFonts w:ascii="Times New Roman" w:hAnsi="Times New Roman"/>
          <w:sz w:val="24"/>
          <w:szCs w:val="24"/>
        </w:rPr>
      </w:pPr>
    </w:p>
    <w:p w14:paraId="58135044" w14:textId="710DC636" w:rsidR="00786EB4" w:rsidRDefault="00B55B1E" w:rsidP="00786EB4">
      <w:pPr>
        <w:spacing w:after="100" w:afterAutospacing="1"/>
        <w:ind w:left="-113" w:right="140"/>
        <w:jc w:val="both"/>
        <w:rPr>
          <w:rFonts w:ascii="Times New Roman" w:hAnsi="Times New Roman"/>
          <w:sz w:val="20"/>
          <w:szCs w:val="20"/>
        </w:rPr>
      </w:pPr>
      <w:r>
        <w:rPr>
          <w:rFonts w:ascii="Times New Roman" w:hAnsi="Times New Roman"/>
          <w:sz w:val="20"/>
          <w:szCs w:val="20"/>
        </w:rPr>
        <w:t xml:space="preserve">L’importo posto a base d’asta </w:t>
      </w:r>
      <w:r w:rsidR="00786EB4" w:rsidRPr="004641FD">
        <w:rPr>
          <w:rFonts w:ascii="Times New Roman" w:hAnsi="Times New Roman"/>
          <w:sz w:val="20"/>
          <w:szCs w:val="20"/>
        </w:rPr>
        <w:t xml:space="preserve">è di </w:t>
      </w:r>
      <w:r w:rsidR="0013220C">
        <w:rPr>
          <w:rFonts w:ascii="Times New Roman" w:hAnsi="Times New Roman"/>
          <w:sz w:val="20"/>
          <w:szCs w:val="20"/>
        </w:rPr>
        <w:t xml:space="preserve"> € 26.990,00 </w:t>
      </w:r>
      <w:r w:rsidR="00786EB4" w:rsidRPr="004641FD">
        <w:rPr>
          <w:rFonts w:ascii="Times New Roman" w:hAnsi="Times New Roman"/>
          <w:sz w:val="20"/>
          <w:szCs w:val="20"/>
        </w:rPr>
        <w:t xml:space="preserve"> </w:t>
      </w:r>
      <w:r w:rsidR="0013220C">
        <w:rPr>
          <w:rFonts w:ascii="Times New Roman" w:hAnsi="Times New Roman"/>
          <w:sz w:val="20"/>
          <w:szCs w:val="20"/>
        </w:rPr>
        <w:t>IVA</w:t>
      </w:r>
      <w:r w:rsidR="00786EB4" w:rsidRPr="004641FD">
        <w:rPr>
          <w:rFonts w:ascii="Times New Roman" w:hAnsi="Times New Roman"/>
          <w:sz w:val="20"/>
          <w:szCs w:val="20"/>
        </w:rPr>
        <w:t xml:space="preserve"> esclusa.</w:t>
      </w:r>
      <w:r w:rsidR="00934240">
        <w:rPr>
          <w:rFonts w:ascii="Times New Roman" w:hAnsi="Times New Roman"/>
          <w:sz w:val="20"/>
          <w:szCs w:val="20"/>
        </w:rPr>
        <w:t xml:space="preserve">  Il criterio di valutazione del preventivo è l’offerta</w:t>
      </w:r>
      <w:r>
        <w:rPr>
          <w:rFonts w:ascii="Times New Roman" w:hAnsi="Times New Roman"/>
          <w:sz w:val="20"/>
          <w:szCs w:val="20"/>
        </w:rPr>
        <w:t xml:space="preserve"> economicamente più vantaggiosa individuata sulla base del miglior rapporto qualità/prezzo.</w:t>
      </w:r>
    </w:p>
    <w:p w14:paraId="387A01B3" w14:textId="37CCF557" w:rsidR="00B55B1E" w:rsidRDefault="00461CCE" w:rsidP="00786EB4">
      <w:pPr>
        <w:spacing w:after="100" w:afterAutospacing="1"/>
        <w:ind w:left="-113" w:right="140"/>
        <w:jc w:val="both"/>
        <w:rPr>
          <w:rFonts w:ascii="Times New Roman" w:hAnsi="Times New Roman"/>
          <w:sz w:val="20"/>
          <w:szCs w:val="20"/>
        </w:rPr>
      </w:pPr>
      <w:r>
        <w:rPr>
          <w:rFonts w:ascii="Times New Roman" w:hAnsi="Times New Roman"/>
          <w:sz w:val="20"/>
          <w:szCs w:val="20"/>
        </w:rPr>
        <w:t>L’offerta verrà valutata sulla base dei seguenti criteri:</w:t>
      </w:r>
    </w:p>
    <w:p w14:paraId="4CECCAAB" w14:textId="1C0188A5" w:rsidR="00461CCE" w:rsidRDefault="00461CCE" w:rsidP="00461CCE">
      <w:pPr>
        <w:spacing w:after="100" w:afterAutospacing="1" w:line="240" w:lineRule="auto"/>
        <w:ind w:left="-113" w:right="142"/>
        <w:jc w:val="both"/>
        <w:rPr>
          <w:rFonts w:ascii="Times New Roman" w:hAnsi="Times New Roman"/>
          <w:sz w:val="20"/>
          <w:szCs w:val="20"/>
        </w:rPr>
      </w:pPr>
      <w:r>
        <w:rPr>
          <w:rFonts w:ascii="Times New Roman" w:hAnsi="Times New Roman"/>
          <w:sz w:val="20"/>
          <w:szCs w:val="20"/>
        </w:rPr>
        <w:t xml:space="preserve"> prezzo</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max punti 30 all’offerta economica con il miglior prezzo</w:t>
      </w:r>
    </w:p>
    <w:p w14:paraId="3DE9CE0C" w14:textId="2B485F0C" w:rsidR="00461CCE" w:rsidRDefault="00461CCE" w:rsidP="00461CCE">
      <w:pPr>
        <w:spacing w:after="100" w:afterAutospacing="1" w:line="240" w:lineRule="auto"/>
        <w:ind w:left="-113" w:right="142"/>
        <w:jc w:val="both"/>
        <w:rPr>
          <w:rFonts w:ascii="Times New Roman" w:hAnsi="Times New Roman"/>
          <w:sz w:val="20"/>
          <w:szCs w:val="20"/>
        </w:rPr>
      </w:pPr>
      <w:r>
        <w:rPr>
          <w:rFonts w:ascii="Times New Roman" w:hAnsi="Times New Roman"/>
          <w:sz w:val="20"/>
          <w:szCs w:val="20"/>
        </w:rPr>
        <w:t xml:space="preserve">consegna entro i primi di settembre 2023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B90BAA">
        <w:rPr>
          <w:rFonts w:ascii="Times New Roman" w:hAnsi="Times New Roman"/>
          <w:sz w:val="20"/>
          <w:szCs w:val="20"/>
        </w:rPr>
        <w:t>punti 4</w:t>
      </w:r>
      <w:r>
        <w:rPr>
          <w:rFonts w:ascii="Times New Roman" w:hAnsi="Times New Roman"/>
          <w:sz w:val="20"/>
          <w:szCs w:val="20"/>
        </w:rPr>
        <w:t>0</w:t>
      </w:r>
    </w:p>
    <w:p w14:paraId="60CD19FA" w14:textId="6554971D" w:rsidR="00461CCE" w:rsidRDefault="00461CCE" w:rsidP="00461CCE">
      <w:pPr>
        <w:spacing w:after="100" w:afterAutospacing="1" w:line="240" w:lineRule="auto"/>
        <w:ind w:left="-113" w:right="142"/>
        <w:jc w:val="both"/>
        <w:rPr>
          <w:rFonts w:ascii="Times New Roman" w:hAnsi="Times New Roman"/>
          <w:sz w:val="20"/>
          <w:szCs w:val="20"/>
        </w:rPr>
      </w:pPr>
      <w:r>
        <w:rPr>
          <w:rFonts w:ascii="Times New Roman" w:hAnsi="Times New Roman"/>
          <w:sz w:val="20"/>
          <w:szCs w:val="20"/>
        </w:rPr>
        <w:t xml:space="preserve">Assenza di accertamenti relativi ad atti o </w:t>
      </w:r>
    </w:p>
    <w:p w14:paraId="7936244D" w14:textId="40F54269" w:rsidR="00461CCE" w:rsidRDefault="00461CCE" w:rsidP="00461CCE">
      <w:pPr>
        <w:spacing w:after="100" w:afterAutospacing="1" w:line="240" w:lineRule="auto"/>
        <w:ind w:left="-113" w:right="142"/>
        <w:jc w:val="both"/>
        <w:rPr>
          <w:rFonts w:ascii="Times New Roman" w:hAnsi="Times New Roman"/>
          <w:sz w:val="20"/>
          <w:szCs w:val="20"/>
        </w:rPr>
      </w:pPr>
      <w:r>
        <w:rPr>
          <w:rFonts w:ascii="Times New Roman" w:hAnsi="Times New Roman"/>
          <w:sz w:val="20"/>
          <w:szCs w:val="20"/>
        </w:rPr>
        <w:t>Comportamenti discriminatori nei 3 anni antecedenti la data di scadenza dell’offerta</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B90BAA">
        <w:rPr>
          <w:rFonts w:ascii="Times New Roman" w:hAnsi="Times New Roman"/>
          <w:sz w:val="20"/>
          <w:szCs w:val="20"/>
        </w:rPr>
        <w:t>punti  2</w:t>
      </w:r>
      <w:r>
        <w:rPr>
          <w:rFonts w:ascii="Times New Roman" w:hAnsi="Times New Roman"/>
          <w:sz w:val="20"/>
          <w:szCs w:val="20"/>
        </w:rPr>
        <w:t>0</w:t>
      </w:r>
    </w:p>
    <w:p w14:paraId="0F817D42" w14:textId="7D87CCAA" w:rsidR="00461CCE" w:rsidRDefault="00461CCE" w:rsidP="00461CCE">
      <w:pPr>
        <w:spacing w:after="100" w:afterAutospacing="1" w:line="240" w:lineRule="auto"/>
        <w:ind w:left="-113" w:right="142"/>
        <w:jc w:val="both"/>
        <w:rPr>
          <w:rFonts w:ascii="Times New Roman" w:hAnsi="Times New Roman"/>
          <w:sz w:val="20"/>
          <w:szCs w:val="20"/>
        </w:rPr>
      </w:pPr>
      <w:r>
        <w:rPr>
          <w:rFonts w:ascii="Times New Roman" w:hAnsi="Times New Roman"/>
          <w:sz w:val="20"/>
          <w:szCs w:val="20"/>
        </w:rPr>
        <w:lastRenderedPageBreak/>
        <w:t>Obbligo di assicurare in caso di aggiudicazione del contratto una quota pari almeno al 30%</w:t>
      </w:r>
      <w:r>
        <w:rPr>
          <w:rFonts w:ascii="Times New Roman" w:hAnsi="Times New Roman"/>
          <w:sz w:val="20"/>
          <w:szCs w:val="20"/>
        </w:rPr>
        <w:tab/>
      </w:r>
      <w:r>
        <w:rPr>
          <w:rFonts w:ascii="Times New Roman" w:hAnsi="Times New Roman"/>
          <w:sz w:val="20"/>
          <w:szCs w:val="20"/>
        </w:rPr>
        <w:tab/>
        <w:t>punti 10</w:t>
      </w:r>
    </w:p>
    <w:p w14:paraId="77BE60CA" w14:textId="5E8ACA96" w:rsidR="00461CCE" w:rsidRDefault="00B90BAA" w:rsidP="00461CCE">
      <w:pPr>
        <w:spacing w:after="100" w:afterAutospacing="1" w:line="240" w:lineRule="auto"/>
        <w:ind w:left="-113" w:right="142"/>
        <w:jc w:val="both"/>
        <w:rPr>
          <w:rFonts w:ascii="Times New Roman" w:hAnsi="Times New Roman"/>
          <w:sz w:val="20"/>
          <w:szCs w:val="20"/>
        </w:rPr>
      </w:pPr>
      <w:r>
        <w:rPr>
          <w:rFonts w:ascii="Times New Roman" w:hAnsi="Times New Roman"/>
          <w:sz w:val="20"/>
          <w:szCs w:val="20"/>
        </w:rPr>
        <w:t>d</w:t>
      </w:r>
      <w:r w:rsidR="00461CCE">
        <w:rPr>
          <w:rFonts w:ascii="Times New Roman" w:hAnsi="Times New Roman"/>
          <w:sz w:val="20"/>
          <w:szCs w:val="20"/>
        </w:rPr>
        <w:t xml:space="preserve">elle assunzioni necessarie per l’esecuzione del contratto o per le attività ad esso connesse sia </w:t>
      </w:r>
    </w:p>
    <w:p w14:paraId="1BD617C3" w14:textId="354481B2" w:rsidR="00461CCE" w:rsidRDefault="00461CCE" w:rsidP="00461CCE">
      <w:pPr>
        <w:spacing w:after="100" w:afterAutospacing="1" w:line="240" w:lineRule="auto"/>
        <w:ind w:left="-113" w:right="142"/>
        <w:jc w:val="both"/>
        <w:rPr>
          <w:rFonts w:ascii="Times New Roman" w:hAnsi="Times New Roman"/>
          <w:sz w:val="20"/>
          <w:szCs w:val="20"/>
        </w:rPr>
      </w:pPr>
      <w:r>
        <w:rPr>
          <w:rFonts w:ascii="Times New Roman" w:hAnsi="Times New Roman"/>
          <w:sz w:val="20"/>
          <w:szCs w:val="20"/>
        </w:rPr>
        <w:t>All’occupazione giovanile sia all’occupazione femminile. (art. 47 comma 4 D.L. 77/2021)</w:t>
      </w:r>
    </w:p>
    <w:p w14:paraId="3C2DED1F" w14:textId="77777777" w:rsidR="00934240" w:rsidRPr="004641FD" w:rsidRDefault="00934240" w:rsidP="00786EB4">
      <w:pPr>
        <w:spacing w:after="100" w:afterAutospacing="1"/>
        <w:ind w:left="-113" w:right="140"/>
        <w:jc w:val="both"/>
        <w:rPr>
          <w:rFonts w:ascii="Times New Roman" w:hAnsi="Times New Roman"/>
          <w:sz w:val="20"/>
          <w:szCs w:val="20"/>
        </w:rPr>
      </w:pPr>
    </w:p>
    <w:p w14:paraId="77FB2ED8" w14:textId="71D61E91" w:rsidR="00786EB4" w:rsidRPr="007F7A20" w:rsidRDefault="00786EB4" w:rsidP="00786EB4">
      <w:pPr>
        <w:spacing w:after="100" w:afterAutospacing="1"/>
        <w:ind w:left="-113" w:right="140"/>
        <w:jc w:val="both"/>
        <w:rPr>
          <w:rFonts w:ascii="Times New Roman" w:hAnsi="Times New Roman"/>
        </w:rPr>
      </w:pPr>
      <w:r w:rsidRPr="007F7A20">
        <w:rPr>
          <w:rFonts w:ascii="Times New Roman" w:hAnsi="Times New Roman"/>
        </w:rPr>
        <w:t xml:space="preserve">Il responsabile del procedimento è </w:t>
      </w:r>
      <w:r w:rsidR="00A34E24">
        <w:rPr>
          <w:rFonts w:ascii="Times New Roman" w:hAnsi="Times New Roman"/>
        </w:rPr>
        <w:t>la Dirigente Scolastica Prof.ssa Stefania Signorini</w:t>
      </w:r>
    </w:p>
    <w:p w14:paraId="7A41151E" w14:textId="7F14EB6C" w:rsidR="00786EB4" w:rsidRPr="004152B5" w:rsidRDefault="00786EB4" w:rsidP="00786EB4">
      <w:pPr>
        <w:pStyle w:val="Default"/>
        <w:rPr>
          <w:b/>
          <w:bCs/>
          <w:color w:val="auto"/>
        </w:rPr>
      </w:pPr>
      <w:r>
        <w:t>Il contratto avrà come oggetto la fornitura di attrezzature, garanzia dei prodotti di almeno 24 mesi dalla data di accettazione della fornitura</w:t>
      </w:r>
      <w:r w:rsidRPr="00F14D14">
        <w:rPr>
          <w:color w:val="FF0000"/>
        </w:rPr>
        <w:t>.</w:t>
      </w:r>
      <w:r w:rsidR="00FF57C8" w:rsidRPr="00F14D14">
        <w:rPr>
          <w:color w:val="FF0000"/>
        </w:rPr>
        <w:t xml:space="preserve"> </w:t>
      </w:r>
    </w:p>
    <w:p w14:paraId="1687B477" w14:textId="77777777" w:rsidR="00786EB4" w:rsidRDefault="00786EB4" w:rsidP="00786EB4">
      <w:pPr>
        <w:pStyle w:val="Default"/>
      </w:pPr>
      <w:r>
        <w:t>Nel preventivo l’operatore dovrà indicare i propri costi aziendali concernenti l’adempimento delle disposizioni in materia di salute e sicurezza sul lavoro ed il prezzo complessivo della fornitura  deve intendersi comprensivo di tali costi di sicurezza.</w:t>
      </w:r>
    </w:p>
    <w:p w14:paraId="6F22EA3B" w14:textId="522CF336" w:rsidR="00786EB4" w:rsidRDefault="00786EB4" w:rsidP="00786EB4">
      <w:pPr>
        <w:pStyle w:val="Default"/>
      </w:pPr>
      <w:r>
        <w:t xml:space="preserve">Il preventivo dovrà essere presentato via Pec all’indirizzo </w:t>
      </w:r>
      <w:hyperlink r:id="rId14" w:history="1">
        <w:r w:rsidR="00854975" w:rsidRPr="009C650F">
          <w:rPr>
            <w:rStyle w:val="Collegamentoipertestuale"/>
          </w:rPr>
          <w:t>anis002001@pec.istruzione.it</w:t>
        </w:r>
      </w:hyperlink>
      <w:r>
        <w:t xml:space="preserve">  corredato della seguente documentazione:</w:t>
      </w:r>
    </w:p>
    <w:p w14:paraId="2980D1B2" w14:textId="6B496134" w:rsidR="00786EB4" w:rsidRDefault="00786EB4" w:rsidP="00786EB4">
      <w:pPr>
        <w:pStyle w:val="Default"/>
        <w:numPr>
          <w:ilvl w:val="0"/>
          <w:numId w:val="5"/>
        </w:numPr>
      </w:pPr>
      <w:r>
        <w:t xml:space="preserve">Preventivo di spesa  firmato digitalmente da </w:t>
      </w:r>
      <w:r w:rsidR="00934240">
        <w:t>parte del legale rappresentante con l’indicazione del prezzo di ciascun articolo senza IVA ed il costo complessivo dell’intera fornitura  (chiavi in mano) comprensivo dell’IVA</w:t>
      </w:r>
    </w:p>
    <w:p w14:paraId="4DF961AB" w14:textId="729033C8" w:rsidR="00786EB4" w:rsidRDefault="00786EB4" w:rsidP="00786EB4">
      <w:pPr>
        <w:pStyle w:val="Default"/>
        <w:numPr>
          <w:ilvl w:val="0"/>
          <w:numId w:val="5"/>
        </w:numPr>
      </w:pPr>
      <w:r>
        <w:t xml:space="preserve">Dichiarazione </w:t>
      </w:r>
      <w:r w:rsidR="00126545">
        <w:t xml:space="preserve">sostitutiva </w:t>
      </w:r>
      <w:r w:rsidR="006D4389">
        <w:t xml:space="preserve">dell’atto di notorietà </w:t>
      </w:r>
      <w:r>
        <w:t>relativa ai requisiti ai sensi dell’art. 80 del d.lgs 50/2016;</w:t>
      </w:r>
    </w:p>
    <w:p w14:paraId="7324CC50" w14:textId="2646527D" w:rsidR="00786EB4" w:rsidRDefault="00786EB4" w:rsidP="00786EB4">
      <w:pPr>
        <w:pStyle w:val="Default"/>
        <w:numPr>
          <w:ilvl w:val="0"/>
          <w:numId w:val="5"/>
        </w:numPr>
      </w:pPr>
      <w:r>
        <w:t xml:space="preserve">Dichiarazione  </w:t>
      </w:r>
      <w:r w:rsidR="0049657E">
        <w:t xml:space="preserve">sostitutiva </w:t>
      </w:r>
      <w:r w:rsidR="003214E8">
        <w:t xml:space="preserve">dell’atto di notorietà sulla tracciabilità dei flussi </w:t>
      </w:r>
      <w:r w:rsidR="00126545">
        <w:t xml:space="preserve">finanziari </w:t>
      </w:r>
      <w:r>
        <w:t xml:space="preserve"> ai sensi della l. 136/2010;</w:t>
      </w:r>
    </w:p>
    <w:p w14:paraId="4C8AD9EF" w14:textId="3AC2D6A2" w:rsidR="006D4389" w:rsidRDefault="00D220E9" w:rsidP="00786EB4">
      <w:pPr>
        <w:pStyle w:val="Default"/>
        <w:numPr>
          <w:ilvl w:val="0"/>
          <w:numId w:val="5"/>
        </w:numPr>
      </w:pPr>
      <w:r>
        <w:t>Comunicazione del titolare effettivo dell’impresa e i su</w:t>
      </w:r>
      <w:r w:rsidR="00B472F4">
        <w:t>oi dati anagrafici e codice fiscale;</w:t>
      </w:r>
    </w:p>
    <w:p w14:paraId="1F9E1B00" w14:textId="3FFAB2E2" w:rsidR="00B472F4" w:rsidRDefault="00B472F4" w:rsidP="00786EB4">
      <w:pPr>
        <w:pStyle w:val="Default"/>
        <w:numPr>
          <w:ilvl w:val="0"/>
          <w:numId w:val="5"/>
        </w:numPr>
      </w:pPr>
      <w:r>
        <w:t xml:space="preserve">Copia del documento di identità </w:t>
      </w:r>
      <w:r w:rsidR="002426E3">
        <w:t>in corso di validità del rappresentante legale dell’impresa</w:t>
      </w:r>
      <w:r w:rsidR="000C5132">
        <w:t>;</w:t>
      </w:r>
    </w:p>
    <w:p w14:paraId="08DE1460" w14:textId="381CDF6A" w:rsidR="000C5132" w:rsidRDefault="000C5132" w:rsidP="00786EB4">
      <w:pPr>
        <w:pStyle w:val="Default"/>
        <w:numPr>
          <w:ilvl w:val="0"/>
          <w:numId w:val="5"/>
        </w:numPr>
      </w:pPr>
      <w:r>
        <w:t>Dichiarazione di assenza di conflitti di interesse</w:t>
      </w:r>
      <w:r w:rsidR="00E563CF">
        <w:t xml:space="preserve"> e di situazioni di incompatibilità a carico dei partecipanti e dei titolari effettivi;</w:t>
      </w:r>
    </w:p>
    <w:p w14:paraId="65BF082E" w14:textId="5DA67B93" w:rsidR="00786EB4" w:rsidRDefault="00B44D40" w:rsidP="00786EB4">
      <w:pPr>
        <w:pStyle w:val="Default"/>
        <w:numPr>
          <w:ilvl w:val="0"/>
          <w:numId w:val="5"/>
        </w:numPr>
      </w:pPr>
      <w:r>
        <w:t>Durc in corso di validità (necessario per l’eventuale affidamento)</w:t>
      </w:r>
    </w:p>
    <w:p w14:paraId="13052F87" w14:textId="49DCFF44" w:rsidR="00EE5AAB" w:rsidRDefault="00EE5AAB" w:rsidP="00786EB4">
      <w:pPr>
        <w:pStyle w:val="Default"/>
        <w:numPr>
          <w:ilvl w:val="0"/>
          <w:numId w:val="5"/>
        </w:numPr>
      </w:pPr>
      <w:r>
        <w:t>Visura camerale;</w:t>
      </w:r>
    </w:p>
    <w:p w14:paraId="3E39AFCA" w14:textId="03B25161" w:rsidR="00EE5AAB" w:rsidRDefault="00EE5AAB" w:rsidP="00786EB4">
      <w:pPr>
        <w:pStyle w:val="Default"/>
        <w:numPr>
          <w:ilvl w:val="0"/>
          <w:numId w:val="5"/>
        </w:numPr>
      </w:pPr>
      <w:r>
        <w:t>Casellario giudiziario e certificato dei carichi pen</w:t>
      </w:r>
      <w:r w:rsidR="00B44D40">
        <w:t>denti del rappresentante legale (necessario per l’eventuale affidamento)</w:t>
      </w:r>
    </w:p>
    <w:p w14:paraId="5115BC13" w14:textId="77777777" w:rsidR="00EE5AAB" w:rsidRDefault="00EE5AAB" w:rsidP="00EE5AAB">
      <w:pPr>
        <w:pStyle w:val="Default"/>
        <w:ind w:left="720"/>
      </w:pPr>
    </w:p>
    <w:p w14:paraId="6CA9B4EF" w14:textId="4BCFA802" w:rsidR="00786EB4" w:rsidRDefault="00786EB4" w:rsidP="007E74E7">
      <w:pPr>
        <w:pStyle w:val="Default"/>
      </w:pPr>
    </w:p>
    <w:p w14:paraId="5B148B06" w14:textId="77777777" w:rsidR="00786EB4" w:rsidRPr="0025620A" w:rsidRDefault="00786EB4" w:rsidP="00786EB4">
      <w:pPr>
        <w:pStyle w:val="Textbody"/>
        <w:ind w:left="720"/>
      </w:pPr>
      <w:r>
        <w:rPr>
          <w:b/>
        </w:rPr>
        <w:t xml:space="preserve"> </w:t>
      </w:r>
      <w:r w:rsidRPr="0025620A">
        <w:t>Si precisa altresì che la presente richiesta di preventivo  non costituisce proposta contrattuale e che l’Istituzione Scolastica si riserva, in ogni caso e in qualsiasi momento, il diritto di sospendere, modificare o annullare, in tutto o in parte il presente invito o di non dare seguito ad alcuna procedura di scelta del contraente, senza che ciò possa costituire diritto o pretesa a qualsivoglia risarcimento, indennizzo o rimborso dei costi o delle spese eventualmente sostenute dagli operatori economici per aver fornito le informazioni richieste. Si riserva inoltre di procedere all’affidamento diretto anche in caso di consultazione di un solo operatore economico, che abbia fornito un preventivo ritenuto congruo e rispondente agli interessi perseguiti ed esplicitati dall’Istituto.</w:t>
      </w:r>
    </w:p>
    <w:p w14:paraId="3E265D71" w14:textId="77777777" w:rsidR="00786EB4" w:rsidRPr="0025620A" w:rsidRDefault="00786EB4" w:rsidP="00786EB4">
      <w:pPr>
        <w:pStyle w:val="Default"/>
      </w:pPr>
    </w:p>
    <w:p w14:paraId="518C0B61" w14:textId="77777777" w:rsidR="00786EB4" w:rsidRDefault="00786EB4" w:rsidP="00786EB4">
      <w:pPr>
        <w:pStyle w:val="Default"/>
      </w:pPr>
      <w:r>
        <w:t xml:space="preserve">La garanzia di assistenza ai prodotti  deve avere una  durata di almeno 24 mesi. </w:t>
      </w:r>
    </w:p>
    <w:p w14:paraId="56C52522" w14:textId="0FC5F560" w:rsidR="00786EB4" w:rsidRPr="00B44D40" w:rsidRDefault="00786EB4" w:rsidP="00786EB4">
      <w:pPr>
        <w:pStyle w:val="Default"/>
        <w:rPr>
          <w:color w:val="auto"/>
        </w:rPr>
      </w:pPr>
      <w:r w:rsidRPr="00B44D40">
        <w:rPr>
          <w:color w:val="auto"/>
        </w:rPr>
        <w:lastRenderedPageBreak/>
        <w:t xml:space="preserve">Il termine   previsto per la consegna </w:t>
      </w:r>
      <w:r w:rsidR="00EA3626" w:rsidRPr="00B44D40">
        <w:rPr>
          <w:color w:val="auto"/>
        </w:rPr>
        <w:t xml:space="preserve">e montaggio </w:t>
      </w:r>
      <w:r w:rsidRPr="00B44D40">
        <w:rPr>
          <w:color w:val="auto"/>
        </w:rPr>
        <w:t xml:space="preserve"> di tutti </w:t>
      </w:r>
      <w:r w:rsidR="00EA3626" w:rsidRPr="00B44D40">
        <w:rPr>
          <w:color w:val="auto"/>
        </w:rPr>
        <w:t>gli articoli è</w:t>
      </w:r>
      <w:r w:rsidR="00826341" w:rsidRPr="00B44D40">
        <w:rPr>
          <w:color w:val="auto"/>
        </w:rPr>
        <w:t xml:space="preserve"> </w:t>
      </w:r>
      <w:r w:rsidR="00DB6D3A" w:rsidRPr="00B44D40">
        <w:rPr>
          <w:color w:val="auto"/>
        </w:rPr>
        <w:t xml:space="preserve">di </w:t>
      </w:r>
      <w:r w:rsidR="00B44D40" w:rsidRPr="00B44D40">
        <w:rPr>
          <w:color w:val="auto"/>
        </w:rPr>
        <w:t>12</w:t>
      </w:r>
      <w:r w:rsidR="00DB6D3A" w:rsidRPr="00B44D40">
        <w:rPr>
          <w:color w:val="auto"/>
        </w:rPr>
        <w:t>0 giorni dall</w:t>
      </w:r>
      <w:r w:rsidR="00AE6885" w:rsidRPr="00B44D40">
        <w:rPr>
          <w:color w:val="auto"/>
        </w:rPr>
        <w:t>’affidamento dell</w:t>
      </w:r>
      <w:r w:rsidR="00655CB6" w:rsidRPr="00B44D40">
        <w:rPr>
          <w:color w:val="auto"/>
        </w:rPr>
        <w:t>a fornitura</w:t>
      </w:r>
      <w:r w:rsidR="00537D97" w:rsidRPr="00B44D40">
        <w:rPr>
          <w:color w:val="auto"/>
        </w:rPr>
        <w:t xml:space="preserve"> e comunque entro il mese di settembre 2023.</w:t>
      </w:r>
      <w:r w:rsidR="003F4443" w:rsidRPr="00B44D40">
        <w:rPr>
          <w:color w:val="auto"/>
        </w:rPr>
        <w:t xml:space="preserve"> </w:t>
      </w:r>
    </w:p>
    <w:p w14:paraId="642E68E2" w14:textId="77777777" w:rsidR="00786EB4" w:rsidRPr="00537D97" w:rsidRDefault="00786EB4" w:rsidP="00786EB4">
      <w:pPr>
        <w:pStyle w:val="Default"/>
        <w:rPr>
          <w:color w:val="FF0000"/>
        </w:rPr>
      </w:pPr>
    </w:p>
    <w:p w14:paraId="637A96A4" w14:textId="144AB4FD" w:rsidR="00786EB4" w:rsidRDefault="00786EB4" w:rsidP="00786EB4">
      <w:pPr>
        <w:spacing w:after="120" w:line="360" w:lineRule="auto"/>
        <w:ind w:firstLine="708"/>
        <w:rPr>
          <w:rFonts w:ascii="Times New Roman" w:hAnsi="Times New Roman"/>
        </w:rPr>
      </w:pPr>
      <w:r>
        <w:t xml:space="preserve"> </w:t>
      </w:r>
      <w:r w:rsidRPr="004641FD">
        <w:rPr>
          <w:rFonts w:ascii="Times New Roman" w:hAnsi="Times New Roman"/>
          <w:sz w:val="24"/>
          <w:szCs w:val="24"/>
        </w:rPr>
        <w:t>In caso di esito positivo del collaudo effettuato dall’istituzione scolastica punto ordinante la data del verbale varrà come data di accettazione della  fornitura con riferimento alle specifiche verifiche effettuate ed indicate nel verbale fatti salvi</w:t>
      </w:r>
      <w:r w:rsidRPr="004641FD">
        <w:rPr>
          <w:rFonts w:ascii="Times New Roman" w:hAnsi="Times New Roman"/>
        </w:rPr>
        <w:t xml:space="preserve"> i vizi non facilmente riconoscibili e la garanzia e l’assistenza prestate dal produttore ed  eventualmente dal fornitore.</w:t>
      </w:r>
      <w:r>
        <w:rPr>
          <w:rFonts w:ascii="Times New Roman" w:hAnsi="Times New Roman"/>
        </w:rPr>
        <w:t xml:space="preserve"> </w:t>
      </w:r>
    </w:p>
    <w:p w14:paraId="70F20B09" w14:textId="3D1D759F" w:rsidR="00786EB4" w:rsidRPr="002758E2" w:rsidRDefault="00786EB4" w:rsidP="00786EB4">
      <w:pPr>
        <w:spacing w:after="120" w:line="360" w:lineRule="auto"/>
        <w:ind w:firstLine="708"/>
        <w:rPr>
          <w:rFonts w:ascii="Times New Roman" w:hAnsi="Times New Roman"/>
          <w:sz w:val="24"/>
          <w:szCs w:val="24"/>
        </w:rPr>
      </w:pPr>
      <w:r w:rsidRPr="002758E2">
        <w:rPr>
          <w:rFonts w:ascii="Times New Roman" w:hAnsi="Times New Roman"/>
          <w:sz w:val="24"/>
          <w:szCs w:val="24"/>
        </w:rPr>
        <w:t xml:space="preserve">Nel caso di esito negativo del collaudo  il fornitore dovrà sostituire entro 10 gg lavorativi </w:t>
      </w:r>
      <w:r w:rsidR="00463610">
        <w:rPr>
          <w:rFonts w:ascii="Times New Roman" w:hAnsi="Times New Roman"/>
          <w:sz w:val="24"/>
          <w:szCs w:val="24"/>
        </w:rPr>
        <w:t xml:space="preserve">gli arredi </w:t>
      </w:r>
      <w:r w:rsidRPr="002758E2">
        <w:rPr>
          <w:rFonts w:ascii="Times New Roman" w:hAnsi="Times New Roman"/>
          <w:sz w:val="24"/>
          <w:szCs w:val="24"/>
        </w:rPr>
        <w:t xml:space="preserve"> non perfettamente funzionanti svolgendo ogni attività necessaria  affinché il collaudo sia ripetuto e positivamente superato.</w:t>
      </w:r>
    </w:p>
    <w:p w14:paraId="227BF0BF" w14:textId="2C625A75" w:rsidR="00786EB4" w:rsidRDefault="00786EB4" w:rsidP="00786EB4">
      <w:pPr>
        <w:pStyle w:val="Default"/>
      </w:pPr>
      <w:r>
        <w:t xml:space="preserve"> Il prezzo offerto deve essere comprensivo di iva, imballaggio, trasporto, facchinaggio, garanzia,  montaggio</w:t>
      </w:r>
      <w:r w:rsidR="00105472">
        <w:t xml:space="preserve">, </w:t>
      </w:r>
      <w:r w:rsidR="00A43144">
        <w:t>fissaggio a</w:t>
      </w:r>
      <w:r w:rsidR="00DF1FA4">
        <w:t xml:space="preserve"> parete dei moduli EDERA</w:t>
      </w:r>
      <w:r w:rsidR="001F69BC">
        <w:t xml:space="preserve"> </w:t>
      </w:r>
      <w:r w:rsidR="00105472">
        <w:t xml:space="preserve">collaudo </w:t>
      </w:r>
      <w:r>
        <w:t xml:space="preserve"> e consegna  chiavi in mano.</w:t>
      </w:r>
    </w:p>
    <w:p w14:paraId="07CFA243" w14:textId="77777777" w:rsidR="00786EB4" w:rsidRDefault="00786EB4" w:rsidP="00786EB4">
      <w:pPr>
        <w:pStyle w:val="Default"/>
      </w:pPr>
      <w:r>
        <w:t>Durata del preventivo o blocco dei prezzi dei singoli prodotti richiesti fino alla totale chiusura del progetto sia rispetto al lato tecnico che finanziario.</w:t>
      </w:r>
    </w:p>
    <w:p w14:paraId="439093C5" w14:textId="2E773702" w:rsidR="00786EB4" w:rsidRDefault="00786EB4" w:rsidP="00786EB4">
      <w:pPr>
        <w:pStyle w:val="Default"/>
      </w:pPr>
      <w:r>
        <w:t>Tutt</w:t>
      </w:r>
      <w:r w:rsidR="00105472">
        <w:t xml:space="preserve">i </w:t>
      </w:r>
      <w:r w:rsidR="00292347">
        <w:t>gli articoli</w:t>
      </w:r>
      <w:r>
        <w:t xml:space="preserve"> devono essere obbligatoriamente in regola con la normativa   riguardante la sicurezza </w:t>
      </w:r>
      <w:r w:rsidR="004D5BB9">
        <w:t xml:space="preserve">ed in particolare con la normativa vigente in materia di arredi scolastici </w:t>
      </w:r>
      <w:r w:rsidR="00C5565A">
        <w:t xml:space="preserve"> e requisiti PNRR ( Certificazioni  normativa europea  EN 1729</w:t>
      </w:r>
      <w:r w:rsidR="00A71649">
        <w:t xml:space="preserve">/1 e 1729/2 ,  documentazione di conformità ai Criteri Ambientali Minimi </w:t>
      </w:r>
      <w:r w:rsidR="00881599">
        <w:t>DM 23 giugno 2022 n. 254, certificazioni materiali FCS ecc.</w:t>
      </w:r>
    </w:p>
    <w:p w14:paraId="0CB2BC87" w14:textId="33A88BA7" w:rsidR="004011F7" w:rsidRDefault="004011F7" w:rsidP="00786EB4">
      <w:pPr>
        <w:pStyle w:val="Default"/>
      </w:pPr>
      <w:r>
        <w:t xml:space="preserve">La consegna avverrà in parte al Liceo Cambi </w:t>
      </w:r>
      <w:r w:rsidR="00197EFF">
        <w:t>e in parte all’Istituto Tecnico Serrani entrambi di Falconara</w:t>
      </w:r>
      <w:r w:rsidR="001F69BC">
        <w:t xml:space="preserve"> Marittima.</w:t>
      </w:r>
    </w:p>
    <w:p w14:paraId="1C81C595" w14:textId="46B89A57" w:rsidR="00786EB4" w:rsidRDefault="00786EB4" w:rsidP="00786EB4">
      <w:pPr>
        <w:pStyle w:val="Default"/>
      </w:pPr>
      <w:r>
        <w:t>Il corrispettivo dei prodotti verrà corrisposto  dall</w:t>
      </w:r>
      <w:r w:rsidR="005F26C0">
        <w:t xml:space="preserve">’ Istituto Cambi – Serrani </w:t>
      </w:r>
      <w:r>
        <w:t xml:space="preserve"> </w:t>
      </w:r>
      <w:r w:rsidR="0005665B">
        <w:t xml:space="preserve">dietro presentazione </w:t>
      </w:r>
      <w:r>
        <w:t xml:space="preserve"> della fattura elettronica</w:t>
      </w:r>
      <w:r w:rsidR="00437A2D">
        <w:t xml:space="preserve"> </w:t>
      </w:r>
    </w:p>
    <w:p w14:paraId="3985B6E0" w14:textId="77777777" w:rsidR="00786EB4" w:rsidRPr="0011229D" w:rsidRDefault="00786EB4" w:rsidP="00786EB4">
      <w:pPr>
        <w:pStyle w:val="Default"/>
      </w:pPr>
      <w:r w:rsidRPr="0011229D">
        <w:t>Il corrispettivo verrà liquidato con le seguenti modalità:</w:t>
      </w:r>
    </w:p>
    <w:p w14:paraId="59C58FBB" w14:textId="2B5D3552" w:rsidR="00786EB4" w:rsidRPr="0011229D" w:rsidRDefault="00B44D40" w:rsidP="00786EB4">
      <w:pPr>
        <w:pStyle w:val="Default"/>
        <w:numPr>
          <w:ilvl w:val="0"/>
          <w:numId w:val="6"/>
        </w:numPr>
      </w:pPr>
      <w:r w:rsidRPr="0011229D">
        <w:t>50</w:t>
      </w:r>
      <w:r w:rsidR="00786EB4" w:rsidRPr="0011229D">
        <w:t xml:space="preserve"> % dell’importo complessivo entro 30 giorni dalla data di collaudo, con esito positivo,  previa presentazione  di regolare fattura elettronica.</w:t>
      </w:r>
    </w:p>
    <w:p w14:paraId="0B27E968" w14:textId="5BFFE942" w:rsidR="00786EB4" w:rsidRPr="0011229D" w:rsidRDefault="00CE2E27" w:rsidP="00786EB4">
      <w:pPr>
        <w:pStyle w:val="Default"/>
        <w:numPr>
          <w:ilvl w:val="0"/>
          <w:numId w:val="6"/>
        </w:numPr>
      </w:pPr>
      <w:r w:rsidRPr="0011229D">
        <w:t>50</w:t>
      </w:r>
      <w:r w:rsidR="00786EB4" w:rsidRPr="0011229D">
        <w:t xml:space="preserve"> % dell’importo complessivo aggiudicato  a titolo  di saldo previa presentazione di regolare fattura subordinato al ricevimento dei fondi da parte del Miur.</w:t>
      </w:r>
      <w:bookmarkStart w:id="0" w:name="_GoBack"/>
      <w:bookmarkEnd w:id="0"/>
    </w:p>
    <w:p w14:paraId="1531E08C" w14:textId="77777777" w:rsidR="00786EB4" w:rsidRDefault="00786EB4" w:rsidP="00786EB4">
      <w:pPr>
        <w:pStyle w:val="Default"/>
      </w:pPr>
    </w:p>
    <w:p w14:paraId="35802351" w14:textId="77777777" w:rsidR="00786EB4" w:rsidRDefault="00786EB4" w:rsidP="00786EB4">
      <w:pPr>
        <w:pStyle w:val="Default"/>
      </w:pPr>
      <w:r>
        <w:t>Eventuali controversie che dovessero insorgere durante lo svolgimento del servizio tra il prestatore e l’istituto saranno demandate al giudice ordinario. Il foro competente e quello di Ancona</w:t>
      </w:r>
    </w:p>
    <w:p w14:paraId="0FD7A6B5" w14:textId="63413F35" w:rsidR="00786EB4" w:rsidRDefault="00786EB4" w:rsidP="00786EB4">
      <w:pPr>
        <w:pStyle w:val="Default"/>
      </w:pPr>
    </w:p>
    <w:p w14:paraId="5F231DC8" w14:textId="77777777" w:rsidR="00786EB4" w:rsidRDefault="00786EB4" w:rsidP="00786EB4">
      <w:pPr>
        <w:pStyle w:val="Default"/>
      </w:pPr>
    </w:p>
    <w:p w14:paraId="613A6C0D" w14:textId="77777777" w:rsidR="00786EB4" w:rsidRDefault="00786EB4" w:rsidP="00786EB4">
      <w:pPr>
        <w:pStyle w:val="Default"/>
      </w:pPr>
    </w:p>
    <w:p w14:paraId="19502C3B" w14:textId="77777777" w:rsidR="00786EB4" w:rsidRDefault="00786EB4" w:rsidP="00786EB4">
      <w:pPr>
        <w:pStyle w:val="Default"/>
      </w:pPr>
    </w:p>
    <w:p w14:paraId="33BD906D" w14:textId="3B885963" w:rsidR="00786EB4" w:rsidRPr="00E30003" w:rsidRDefault="00786EB4" w:rsidP="00786EB4">
      <w:pPr>
        <w:pStyle w:val="Default"/>
      </w:pPr>
      <w:r w:rsidRPr="00E30003">
        <w:t xml:space="preserve">                                                                                            </w:t>
      </w:r>
      <w:r>
        <w:t xml:space="preserve">         </w:t>
      </w:r>
      <w:r w:rsidR="00197EFF">
        <w:t>LA</w:t>
      </w:r>
      <w:r>
        <w:t xml:space="preserve"> DIRIGENTE</w:t>
      </w:r>
      <w:r w:rsidR="00197EFF">
        <w:t xml:space="preserve"> SCOLASTICA</w:t>
      </w:r>
    </w:p>
    <w:p w14:paraId="0A5A79E5" w14:textId="2970FD67" w:rsidR="00786EB4" w:rsidRPr="00E30003" w:rsidRDefault="00786EB4" w:rsidP="00786EB4">
      <w:pPr>
        <w:pStyle w:val="Default"/>
        <w:ind w:left="4248" w:firstLine="708"/>
        <w:rPr>
          <w:i/>
        </w:rPr>
      </w:pPr>
      <w:r w:rsidRPr="00E30003">
        <w:rPr>
          <w:i/>
        </w:rPr>
        <w:t xml:space="preserve">    </w:t>
      </w:r>
      <w:r>
        <w:rPr>
          <w:i/>
        </w:rPr>
        <w:t xml:space="preserve"> </w:t>
      </w:r>
      <w:r w:rsidRPr="00E30003">
        <w:rPr>
          <w:i/>
        </w:rPr>
        <w:t xml:space="preserve">     </w:t>
      </w:r>
      <w:r w:rsidR="00197EFF">
        <w:rPr>
          <w:i/>
        </w:rPr>
        <w:t xml:space="preserve">             Prof.ssa Stefania Signorini</w:t>
      </w:r>
    </w:p>
    <w:p w14:paraId="4C0306EE" w14:textId="2152C3D0" w:rsidR="00786EB4" w:rsidRPr="00623249" w:rsidRDefault="00786EB4" w:rsidP="00786EB4">
      <w:pPr>
        <w:ind w:left="2124"/>
        <w:rPr>
          <w:rFonts w:ascii="Times New Roman" w:hAnsi="Times New Roman"/>
          <w:sz w:val="14"/>
          <w:szCs w:val="14"/>
        </w:rPr>
      </w:pPr>
      <w:r>
        <w:rPr>
          <w:sz w:val="14"/>
          <w:szCs w:val="14"/>
        </w:rPr>
        <w:t xml:space="preserve">                                               </w:t>
      </w:r>
    </w:p>
    <w:p w14:paraId="2B2DAFE7" w14:textId="77777777" w:rsidR="00786EB4" w:rsidRDefault="00786EB4" w:rsidP="00786EB4">
      <w:pPr>
        <w:pStyle w:val="Default"/>
        <w:ind w:left="5664"/>
        <w:rPr>
          <w:sz w:val="10"/>
          <w:szCs w:val="10"/>
        </w:rPr>
      </w:pPr>
    </w:p>
    <w:p w14:paraId="12C209C9" w14:textId="77777777" w:rsidR="00786EB4" w:rsidRPr="003E777A" w:rsidRDefault="00786EB4" w:rsidP="00786EB4">
      <w:pPr>
        <w:tabs>
          <w:tab w:val="left" w:pos="9510"/>
        </w:tabs>
        <w:rPr>
          <w:sz w:val="14"/>
          <w:szCs w:val="14"/>
        </w:rPr>
      </w:pPr>
    </w:p>
    <w:p w14:paraId="7F3E716D" w14:textId="77777777" w:rsidR="004377D2" w:rsidRDefault="004377D2" w:rsidP="00A313E7">
      <w:pPr>
        <w:rPr>
          <w:b/>
        </w:rPr>
      </w:pPr>
    </w:p>
    <w:sectPr w:rsidR="004377D2" w:rsidSect="00BD175C">
      <w:footerReference w:type="default" r:id="rId15"/>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54FDF" w14:textId="77777777" w:rsidR="0011229D" w:rsidRDefault="0011229D" w:rsidP="0011229D">
      <w:pPr>
        <w:spacing w:after="0" w:line="240" w:lineRule="auto"/>
      </w:pPr>
      <w:r>
        <w:separator/>
      </w:r>
    </w:p>
  </w:endnote>
  <w:endnote w:type="continuationSeparator" w:id="0">
    <w:p w14:paraId="66BB3D96" w14:textId="77777777" w:rsidR="0011229D" w:rsidRDefault="0011229D" w:rsidP="0011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90365"/>
      <w:docPartObj>
        <w:docPartGallery w:val="Page Numbers (Bottom of Page)"/>
        <w:docPartUnique/>
      </w:docPartObj>
    </w:sdtPr>
    <w:sdtContent>
      <w:p w14:paraId="22B462F6" w14:textId="601CC965" w:rsidR="0011229D" w:rsidRDefault="0011229D">
        <w:pPr>
          <w:pStyle w:val="Pidipagina"/>
        </w:pPr>
        <w:r>
          <w:fldChar w:fldCharType="begin"/>
        </w:r>
        <w:r>
          <w:instrText>PAGE   \* MERGEFORMAT</w:instrText>
        </w:r>
        <w:r>
          <w:fldChar w:fldCharType="separate"/>
        </w:r>
        <w:r>
          <w:rPr>
            <w:noProof/>
          </w:rPr>
          <w:t>9</w:t>
        </w:r>
        <w:r>
          <w:fldChar w:fldCharType="end"/>
        </w:r>
      </w:p>
    </w:sdtContent>
  </w:sdt>
  <w:p w14:paraId="6B78E6FF" w14:textId="77777777" w:rsidR="0011229D" w:rsidRDefault="0011229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09100" w14:textId="77777777" w:rsidR="0011229D" w:rsidRDefault="0011229D" w:rsidP="0011229D">
      <w:pPr>
        <w:spacing w:after="0" w:line="240" w:lineRule="auto"/>
      </w:pPr>
      <w:r>
        <w:separator/>
      </w:r>
    </w:p>
  </w:footnote>
  <w:footnote w:type="continuationSeparator" w:id="0">
    <w:p w14:paraId="3D64AD23" w14:textId="77777777" w:rsidR="0011229D" w:rsidRDefault="0011229D" w:rsidP="00112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7F"/>
    <w:multiLevelType w:val="hybridMultilevel"/>
    <w:tmpl w:val="04FA3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5C5FBC"/>
    <w:multiLevelType w:val="hybridMultilevel"/>
    <w:tmpl w:val="8C760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4A3592"/>
    <w:multiLevelType w:val="hybridMultilevel"/>
    <w:tmpl w:val="9CBECA74"/>
    <w:lvl w:ilvl="0" w:tplc="8B00058A">
      <w:numFmt w:val="bullet"/>
      <w:lvlText w:val=""/>
      <w:lvlJc w:val="left"/>
      <w:pPr>
        <w:ind w:left="1080" w:hanging="360"/>
      </w:pPr>
      <w:rPr>
        <w:rFonts w:ascii="Wingdings" w:eastAsia="Wingdings" w:hAnsi="Wingdings" w:cs="Wingdings" w:hint="default"/>
        <w:w w:val="100"/>
        <w:sz w:val="18"/>
        <w:szCs w:val="18"/>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A7F5199"/>
    <w:multiLevelType w:val="hybridMultilevel"/>
    <w:tmpl w:val="1B4A6A50"/>
    <w:lvl w:ilvl="0" w:tplc="458CA374">
      <w:numFmt w:val="bullet"/>
      <w:lvlText w:val=""/>
      <w:lvlJc w:val="left"/>
      <w:pPr>
        <w:ind w:left="720" w:hanging="360"/>
      </w:pPr>
      <w:rPr>
        <w:rFonts w:ascii="Wingdings" w:eastAsia="Wingdings" w:hAnsi="Wingdings" w:cs="Wingdings"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676039"/>
    <w:multiLevelType w:val="hybridMultilevel"/>
    <w:tmpl w:val="E2EC208C"/>
    <w:lvl w:ilvl="0" w:tplc="4F98F5AE">
      <w:numFmt w:val="bullet"/>
      <w:lvlText w:val=""/>
      <w:lvlJc w:val="left"/>
      <w:pPr>
        <w:ind w:left="720" w:hanging="360"/>
      </w:pPr>
      <w:rPr>
        <w:rFonts w:ascii="Wingdings" w:eastAsia="Wingdings" w:hAnsi="Wingdings" w:cs="Wingdings"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FC3144"/>
    <w:multiLevelType w:val="hybridMultilevel"/>
    <w:tmpl w:val="F43C2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85"/>
    <w:rsid w:val="000010BE"/>
    <w:rsid w:val="00003D3F"/>
    <w:rsid w:val="0002412C"/>
    <w:rsid w:val="0005665B"/>
    <w:rsid w:val="000850C1"/>
    <w:rsid w:val="000A2620"/>
    <w:rsid w:val="000A64EB"/>
    <w:rsid w:val="000C5132"/>
    <w:rsid w:val="000C7AC3"/>
    <w:rsid w:val="00103366"/>
    <w:rsid w:val="00105472"/>
    <w:rsid w:val="0011061B"/>
    <w:rsid w:val="0011229D"/>
    <w:rsid w:val="00113B8C"/>
    <w:rsid w:val="001263D9"/>
    <w:rsid w:val="00126545"/>
    <w:rsid w:val="0013220C"/>
    <w:rsid w:val="00141CE8"/>
    <w:rsid w:val="00141FC1"/>
    <w:rsid w:val="00142BA5"/>
    <w:rsid w:val="00172531"/>
    <w:rsid w:val="00175895"/>
    <w:rsid w:val="00191975"/>
    <w:rsid w:val="00197EFF"/>
    <w:rsid w:val="001F69BC"/>
    <w:rsid w:val="00222499"/>
    <w:rsid w:val="002426E3"/>
    <w:rsid w:val="00242C7F"/>
    <w:rsid w:val="00285833"/>
    <w:rsid w:val="00292347"/>
    <w:rsid w:val="002C0BFC"/>
    <w:rsid w:val="002D7E9A"/>
    <w:rsid w:val="002E6F44"/>
    <w:rsid w:val="002F0BCA"/>
    <w:rsid w:val="00306216"/>
    <w:rsid w:val="003214E8"/>
    <w:rsid w:val="00353015"/>
    <w:rsid w:val="003650C5"/>
    <w:rsid w:val="00375D6C"/>
    <w:rsid w:val="003A794A"/>
    <w:rsid w:val="003F4443"/>
    <w:rsid w:val="004011F7"/>
    <w:rsid w:val="004152B5"/>
    <w:rsid w:val="00425F6A"/>
    <w:rsid w:val="004377D2"/>
    <w:rsid w:val="00437A2D"/>
    <w:rsid w:val="00455FC1"/>
    <w:rsid w:val="00461CCE"/>
    <w:rsid w:val="00463610"/>
    <w:rsid w:val="004701CB"/>
    <w:rsid w:val="0049657E"/>
    <w:rsid w:val="00497962"/>
    <w:rsid w:val="004A3F9E"/>
    <w:rsid w:val="004D5BB9"/>
    <w:rsid w:val="004E4910"/>
    <w:rsid w:val="004F4B81"/>
    <w:rsid w:val="00500C51"/>
    <w:rsid w:val="00521C12"/>
    <w:rsid w:val="005220CF"/>
    <w:rsid w:val="005254DC"/>
    <w:rsid w:val="00537D97"/>
    <w:rsid w:val="00565C2C"/>
    <w:rsid w:val="00577F54"/>
    <w:rsid w:val="00585EE8"/>
    <w:rsid w:val="0059339B"/>
    <w:rsid w:val="00597CBF"/>
    <w:rsid w:val="005A2012"/>
    <w:rsid w:val="005B2850"/>
    <w:rsid w:val="005C3AD6"/>
    <w:rsid w:val="005F26C0"/>
    <w:rsid w:val="006233DA"/>
    <w:rsid w:val="00625B7F"/>
    <w:rsid w:val="0063121C"/>
    <w:rsid w:val="006335FA"/>
    <w:rsid w:val="00635D2B"/>
    <w:rsid w:val="00655CB6"/>
    <w:rsid w:val="006A43DB"/>
    <w:rsid w:val="006B3276"/>
    <w:rsid w:val="006C4DD2"/>
    <w:rsid w:val="006D4389"/>
    <w:rsid w:val="00733FC6"/>
    <w:rsid w:val="00786EB4"/>
    <w:rsid w:val="007D4976"/>
    <w:rsid w:val="007E1A2D"/>
    <w:rsid w:val="007E74E7"/>
    <w:rsid w:val="00826341"/>
    <w:rsid w:val="00850E46"/>
    <w:rsid w:val="00854975"/>
    <w:rsid w:val="008731B0"/>
    <w:rsid w:val="00881599"/>
    <w:rsid w:val="008905E7"/>
    <w:rsid w:val="008B679A"/>
    <w:rsid w:val="008D064E"/>
    <w:rsid w:val="008E78A1"/>
    <w:rsid w:val="0092457B"/>
    <w:rsid w:val="00934240"/>
    <w:rsid w:val="00941848"/>
    <w:rsid w:val="00987D57"/>
    <w:rsid w:val="00993E2F"/>
    <w:rsid w:val="009A1085"/>
    <w:rsid w:val="009A7194"/>
    <w:rsid w:val="009D2B8B"/>
    <w:rsid w:val="009E7A3B"/>
    <w:rsid w:val="00A06CD3"/>
    <w:rsid w:val="00A313E7"/>
    <w:rsid w:val="00A34E24"/>
    <w:rsid w:val="00A43144"/>
    <w:rsid w:val="00A71649"/>
    <w:rsid w:val="00AC2A5E"/>
    <w:rsid w:val="00AE6885"/>
    <w:rsid w:val="00AF34D1"/>
    <w:rsid w:val="00AF58E9"/>
    <w:rsid w:val="00B07E1C"/>
    <w:rsid w:val="00B3514B"/>
    <w:rsid w:val="00B430F6"/>
    <w:rsid w:val="00B44D40"/>
    <w:rsid w:val="00B472F4"/>
    <w:rsid w:val="00B55B1E"/>
    <w:rsid w:val="00B90BAA"/>
    <w:rsid w:val="00BA1642"/>
    <w:rsid w:val="00BD175C"/>
    <w:rsid w:val="00BE2E43"/>
    <w:rsid w:val="00BF5E45"/>
    <w:rsid w:val="00C44439"/>
    <w:rsid w:val="00C5565A"/>
    <w:rsid w:val="00C8216D"/>
    <w:rsid w:val="00C8468B"/>
    <w:rsid w:val="00C95476"/>
    <w:rsid w:val="00C95C0D"/>
    <w:rsid w:val="00CE2E27"/>
    <w:rsid w:val="00D220E9"/>
    <w:rsid w:val="00D3590F"/>
    <w:rsid w:val="00D411C9"/>
    <w:rsid w:val="00D44041"/>
    <w:rsid w:val="00D50ADA"/>
    <w:rsid w:val="00D53516"/>
    <w:rsid w:val="00D71EBC"/>
    <w:rsid w:val="00D7716A"/>
    <w:rsid w:val="00D77F8F"/>
    <w:rsid w:val="00DA73BB"/>
    <w:rsid w:val="00DB20EB"/>
    <w:rsid w:val="00DB6D3A"/>
    <w:rsid w:val="00DE2FC0"/>
    <w:rsid w:val="00DF1FA4"/>
    <w:rsid w:val="00E11E08"/>
    <w:rsid w:val="00E21DD8"/>
    <w:rsid w:val="00E26972"/>
    <w:rsid w:val="00E37B3E"/>
    <w:rsid w:val="00E54FA2"/>
    <w:rsid w:val="00E563CF"/>
    <w:rsid w:val="00E62850"/>
    <w:rsid w:val="00E75F86"/>
    <w:rsid w:val="00EA3626"/>
    <w:rsid w:val="00EE5AAB"/>
    <w:rsid w:val="00F14D14"/>
    <w:rsid w:val="00F233DC"/>
    <w:rsid w:val="00F54397"/>
    <w:rsid w:val="00F75386"/>
    <w:rsid w:val="00F75AED"/>
    <w:rsid w:val="00F91B98"/>
    <w:rsid w:val="00FE5DC9"/>
    <w:rsid w:val="00FE7861"/>
    <w:rsid w:val="00FF57C8"/>
    <w:rsid w:val="00FF62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BB155"/>
  <w15:docId w15:val="{971B0FEB-095B-4348-BCB7-E92957C3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5EE8"/>
    <w:pPr>
      <w:spacing w:after="200" w:line="276" w:lineRule="auto"/>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9A10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1085"/>
    <w:rPr>
      <w:rFonts w:ascii="Tahoma" w:hAnsi="Tahoma" w:cs="Tahoma"/>
      <w:sz w:val="16"/>
      <w:szCs w:val="16"/>
    </w:rPr>
  </w:style>
  <w:style w:type="paragraph" w:styleId="Intestazione">
    <w:name w:val="header"/>
    <w:basedOn w:val="Normale"/>
    <w:link w:val="IntestazioneCarattere"/>
    <w:uiPriority w:val="99"/>
    <w:rsid w:val="0094184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41848"/>
    <w:rPr>
      <w:rFonts w:ascii="Times New Roman" w:hAnsi="Times New Roman" w:cs="Times New Roman"/>
      <w:sz w:val="24"/>
      <w:szCs w:val="24"/>
      <w:lang w:eastAsia="it-IT"/>
    </w:rPr>
  </w:style>
  <w:style w:type="paragraph" w:styleId="Pidipagina">
    <w:name w:val="footer"/>
    <w:basedOn w:val="Normale"/>
    <w:link w:val="PidipaginaCarattere"/>
    <w:uiPriority w:val="99"/>
    <w:rsid w:val="0094184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41848"/>
    <w:rPr>
      <w:rFonts w:ascii="Times New Roman" w:hAnsi="Times New Roman" w:cs="Times New Roman"/>
      <w:sz w:val="24"/>
      <w:szCs w:val="24"/>
      <w:lang w:eastAsia="it-IT"/>
    </w:rPr>
  </w:style>
  <w:style w:type="character" w:styleId="Collegamentoipertestuale">
    <w:name w:val="Hyperlink"/>
    <w:basedOn w:val="Carpredefinitoparagrafo"/>
    <w:uiPriority w:val="99"/>
    <w:rsid w:val="00941848"/>
    <w:rPr>
      <w:color w:val="0000FF"/>
      <w:u w:val="single"/>
    </w:rPr>
  </w:style>
  <w:style w:type="table" w:styleId="Grigliatabella">
    <w:name w:val="Table Grid"/>
    <w:basedOn w:val="Tabellanormale"/>
    <w:uiPriority w:val="59"/>
    <w:rsid w:val="00A313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e"/>
    <w:rsid w:val="00A313E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1">
    <w:name w:val="s1"/>
    <w:basedOn w:val="Carpredefinitoparagrafo"/>
    <w:rsid w:val="00A313E7"/>
  </w:style>
  <w:style w:type="paragraph" w:styleId="Paragrafoelenco">
    <w:name w:val="List Paragraph"/>
    <w:basedOn w:val="Normale"/>
    <w:uiPriority w:val="34"/>
    <w:qFormat/>
    <w:rsid w:val="005254DC"/>
    <w:pPr>
      <w:spacing w:after="160" w:line="256" w:lineRule="auto"/>
      <w:ind w:left="720"/>
      <w:contextualSpacing/>
    </w:pPr>
    <w:rPr>
      <w:rFonts w:eastAsia="Times New Roman" w:cs="Times New Roman"/>
    </w:rPr>
  </w:style>
  <w:style w:type="paragraph" w:styleId="Corpotesto">
    <w:name w:val="Body Text"/>
    <w:basedOn w:val="Normale"/>
    <w:link w:val="CorpotestoCarattere"/>
    <w:uiPriority w:val="1"/>
    <w:qFormat/>
    <w:rsid w:val="004377D2"/>
    <w:pPr>
      <w:widowControl w:val="0"/>
      <w:autoSpaceDE w:val="0"/>
      <w:autoSpaceDN w:val="0"/>
      <w:spacing w:after="0" w:line="240" w:lineRule="auto"/>
    </w:pPr>
  </w:style>
  <w:style w:type="character" w:customStyle="1" w:styleId="CorpotestoCarattere">
    <w:name w:val="Corpo testo Carattere"/>
    <w:basedOn w:val="Carpredefinitoparagrafo"/>
    <w:link w:val="Corpotesto"/>
    <w:uiPriority w:val="1"/>
    <w:rsid w:val="004377D2"/>
    <w:rPr>
      <w:rFonts w:cs="Calibri"/>
      <w:sz w:val="22"/>
      <w:szCs w:val="22"/>
      <w:lang w:eastAsia="en-US"/>
    </w:rPr>
  </w:style>
  <w:style w:type="paragraph" w:customStyle="1" w:styleId="Default">
    <w:name w:val="Default"/>
    <w:rsid w:val="00786EB4"/>
    <w:pPr>
      <w:autoSpaceDE w:val="0"/>
      <w:autoSpaceDN w:val="0"/>
      <w:adjustRightInd w:val="0"/>
    </w:pPr>
    <w:rPr>
      <w:rFonts w:ascii="Times New Roman" w:eastAsia="Times New Roman" w:hAnsi="Times New Roman"/>
      <w:color w:val="000000"/>
      <w:sz w:val="24"/>
      <w:szCs w:val="24"/>
    </w:rPr>
  </w:style>
  <w:style w:type="paragraph" w:customStyle="1" w:styleId="Textbody">
    <w:name w:val="Text body"/>
    <w:basedOn w:val="Normale"/>
    <w:rsid w:val="00786EB4"/>
    <w:pPr>
      <w:widowControl w:val="0"/>
      <w:suppressAutoHyphens/>
      <w:autoSpaceDN w:val="0"/>
      <w:spacing w:after="0" w:line="240" w:lineRule="auto"/>
      <w:ind w:right="469"/>
      <w:jc w:val="both"/>
      <w:textAlignment w:val="baseline"/>
    </w:pPr>
    <w:rPr>
      <w:rFonts w:ascii="Times New Roman" w:hAnsi="Times New Roman" w:cs="Times New Roman"/>
      <w:kern w:val="3"/>
      <w:sz w:val="24"/>
      <w:szCs w:val="24"/>
      <w:lang w:eastAsia="it-IT"/>
    </w:rPr>
  </w:style>
  <w:style w:type="character" w:customStyle="1" w:styleId="UnresolvedMention">
    <w:name w:val="Unresolved Mention"/>
    <w:basedOn w:val="Carpredefinitoparagrafo"/>
    <w:uiPriority w:val="99"/>
    <w:semiHidden/>
    <w:unhideWhenUsed/>
    <w:rsid w:val="0085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NIS002001@pec.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is002001@istruzione.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biserrani.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nis002001@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3250</Words>
  <Characters>19207</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Fiorisa</dc:creator>
  <cp:lastModifiedBy>Fiorisa</cp:lastModifiedBy>
  <cp:revision>2</cp:revision>
  <dcterms:created xsi:type="dcterms:W3CDTF">2023-05-29T10:49:00Z</dcterms:created>
  <dcterms:modified xsi:type="dcterms:W3CDTF">2023-05-29T10:49:00Z</dcterms:modified>
</cp:coreProperties>
</file>