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8106" w14:textId="50C8F06E" w:rsidR="00F1078D" w:rsidRPr="00375F48" w:rsidRDefault="00F1078D" w:rsidP="001E38D6">
      <w:pPr>
        <w:tabs>
          <w:tab w:val="right" w:pos="9638"/>
        </w:tabs>
        <w:spacing w:after="120" w:line="276" w:lineRule="auto"/>
        <w:ind w:right="-285"/>
        <w:rPr>
          <w:rFonts w:asciiTheme="minorHAnsi" w:hAnsiTheme="minorHAnsi" w:cstheme="minorHAnsi"/>
          <w:sz w:val="22"/>
          <w:szCs w:val="22"/>
          <w:lang w:val="en-US"/>
        </w:rPr>
      </w:pPr>
    </w:p>
    <w:p w14:paraId="7F9F001B" w14:textId="06A69A2F" w:rsidR="00D63E02" w:rsidRPr="00375F48" w:rsidRDefault="00D63E02" w:rsidP="001E38D6">
      <w:pPr>
        <w:tabs>
          <w:tab w:val="left" w:pos="741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D63E02" w:rsidRPr="00375F48" w14:paraId="4DBE30A7" w14:textId="77777777" w:rsidTr="00D63E02">
        <w:tc>
          <w:tcPr>
            <w:tcW w:w="9610" w:type="dxa"/>
          </w:tcPr>
          <w:p w14:paraId="04ECF0BD" w14:textId="77777777" w:rsidR="00D63E02" w:rsidRPr="00375F48" w:rsidRDefault="00D63E02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6967C2" w14:textId="4F582E16" w:rsidR="00CC7484" w:rsidRPr="00375F48" w:rsidRDefault="00CC7484" w:rsidP="001E38D6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5D52D5" w14:textId="2B0D3889" w:rsidR="00D63E02" w:rsidRPr="00375F48" w:rsidRDefault="00DE2837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Intestazione Ditta</w:t>
      </w:r>
    </w:p>
    <w:p w14:paraId="3BE39B49" w14:textId="77777777" w:rsidR="008943DE" w:rsidRPr="00375F48" w:rsidRDefault="008943DE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41" w:tblpY="117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D63E02" w:rsidRPr="00375F48" w14:paraId="55890329" w14:textId="77777777" w:rsidTr="00386C7A"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5B3F78E3" w14:textId="77777777" w:rsidR="00D63E02" w:rsidRPr="00375F48" w:rsidRDefault="00D63E02" w:rsidP="001E38D6">
            <w:pPr>
              <w:suppressAutoHyphens/>
              <w:spacing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815ABE3" w14:textId="54EF5A27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</w:t>
            </w:r>
            <w:r w:rsidR="00FB26E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llegato </w:t>
            </w:r>
            <w:r w:rsidR="00DE283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2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MODELLO AUTODICHIARAZIONE </w:t>
            </w:r>
            <w:r w:rsidR="00130C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SOSTITUTIVA DEL CONCORRENTE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AI SENSI DEGLI ARTT. 94, 95 E 100 DEL D.LGS. N. 36/2023</w:t>
            </w:r>
          </w:p>
          <w:p w14:paraId="078D1AEA" w14:textId="6B1CB9ED" w:rsidR="003153E7" w:rsidRPr="00375F48" w:rsidRDefault="003153E7" w:rsidP="003153E7">
            <w:pPr>
              <w:pStyle w:val="Rientrocorpodel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>(ai sensi degli artt. 46 e 47 del d.P.R. n. 445 del 28 dicembre 2000)</w:t>
            </w:r>
          </w:p>
          <w:p w14:paraId="4B4E4A6A" w14:textId="1FED2BA1" w:rsidR="003153E7" w:rsidRPr="00375F48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 L’AFFIDAMENTO </w:t>
            </w:r>
            <w:r w:rsidR="00091EAA" w:rsidRPr="00091EAA">
              <w:rPr>
                <w:rFonts w:asciiTheme="minorHAnsi" w:hAnsiTheme="minorHAnsi" w:cstheme="minorHAnsi"/>
                <w:b/>
                <w:sz w:val="22"/>
                <w:szCs w:val="22"/>
              </w:rPr>
              <w:t>UN SERVIZIO RELATIVO ALL’EFFETTUAZIONE DI PICCOLI INTERVENTI DI CARATTERE EDILIZIO STRETTAMENTE FUNZIONALI ALL'INTERVENTO IN UN’AULA DELL’ISTITUTO DEDICATA AGLI ALUNNI BES</w:t>
            </w:r>
            <w:bookmarkStart w:id="0" w:name="_Hlk114659311"/>
            <w:bookmarkStart w:id="1" w:name="_Hlk113989825"/>
            <w:bookmarkStart w:id="2" w:name="_Hlk88492261"/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>, nell’ambito della Missione 4 – Comp</w:t>
            </w:r>
            <w:bookmarkStart w:id="3" w:name="_GoBack"/>
            <w:bookmarkEnd w:id="3"/>
            <w:r w:rsidR="007B7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onente 1 – Investimento 3.2 del PNRR, finanziato dall’Unione europea – </w:t>
            </w:r>
            <w:r w:rsidR="007B710A" w:rsidRPr="007B71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Next Generation EU</w:t>
            </w:r>
          </w:p>
          <w:bookmarkEnd w:id="0"/>
          <w:bookmarkEnd w:id="1"/>
          <w:p w14:paraId="1589A252" w14:textId="5BD42C19" w:rsidR="003153E7" w:rsidRPr="00674727" w:rsidRDefault="003153E7" w:rsidP="006747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7472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0481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.I.G. </w:t>
            </w:r>
            <w:r w:rsidR="00674727" w:rsidRPr="0090481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A006BDB224</w:t>
            </w:r>
          </w:p>
          <w:p w14:paraId="5C24E726" w14:textId="5E4ECB3D" w:rsidR="003153E7" w:rsidRPr="00F82BE6" w:rsidRDefault="003153E7" w:rsidP="003153E7">
            <w:pPr>
              <w:pStyle w:val="Rientrocorpodeltes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5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CUP: </w:t>
            </w:r>
            <w:r w:rsidR="00F82BE6" w:rsidRPr="00F82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F94D220030</w:t>
            </w:r>
            <w:r w:rsidR="00492A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F82BE6" w:rsidRPr="00F82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0006</w:t>
            </w:r>
            <w:r w:rsidRPr="00375F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bookmarkEnd w:id="2"/>
          <w:p w14:paraId="357145A1" w14:textId="77777777" w:rsidR="00D63E02" w:rsidRPr="00375F48" w:rsidRDefault="00D63E02" w:rsidP="001E38D6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14:paraId="044B154A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C5FBE" w14:textId="77777777" w:rsidR="00D63E02" w:rsidRPr="00375F48" w:rsidRDefault="00D63E02" w:rsidP="001E38D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60B36" w14:textId="13D3F69A" w:rsidR="003E7607" w:rsidRDefault="003E760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840EB" w14:textId="62CF6271" w:rsid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0788B" w14:textId="321D5120" w:rsid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E104B" w14:textId="77777777" w:rsidR="00375F48" w:rsidRPr="00375F48" w:rsidRDefault="00375F48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97FFD" w14:textId="25939A2B" w:rsidR="002970E9" w:rsidRPr="00375F48" w:rsidRDefault="002970E9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E3405" w14:textId="2C6E79D6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4CE4D" w14:textId="5BAB255B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4F58A" w14:textId="520C9509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E554F" w14:textId="6BDB85C6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7E11B" w14:textId="4673C377" w:rsidR="003153E7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B9416" w14:textId="77777777" w:rsidR="0048220B" w:rsidRDefault="0048220B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CF30D" w14:textId="77777777" w:rsidR="0048220B" w:rsidRDefault="0048220B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4F224" w14:textId="77777777" w:rsidR="0048220B" w:rsidRPr="00375F48" w:rsidRDefault="0048220B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1E9354" w14:textId="77777777" w:rsidR="003153E7" w:rsidRPr="00375F48" w:rsidRDefault="003153E7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9ECB0" w14:textId="77777777" w:rsidR="0090481D" w:rsidRDefault="0090481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2D54B0"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2E61B6" w14:textId="77777777" w:rsidR="007307ED" w:rsidRPr="00375F48" w:rsidRDefault="007307ED" w:rsidP="001E38D6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0DAB147D" w14:textId="19C67B07" w:rsidR="00B948C9" w:rsidRPr="00375F48" w:rsidRDefault="00B948C9" w:rsidP="00B948C9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 alla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Trattativa Diretta per </w:t>
      </w:r>
      <w:r w:rsidR="0090481D">
        <w:rPr>
          <w:rFonts w:asciiTheme="minorHAnsi" w:hAnsiTheme="minorHAnsi" w:cstheme="minorHAnsi"/>
          <w:sz w:val="22"/>
          <w:szCs w:val="22"/>
          <w:lang w:eastAsia="en-US"/>
        </w:rPr>
        <w:t xml:space="preserve">il servizio </w:t>
      </w:r>
      <w:r w:rsidR="0090481D" w:rsidRPr="0090481D">
        <w:rPr>
          <w:rFonts w:asciiTheme="minorHAnsi" w:hAnsiTheme="minorHAnsi" w:cstheme="minorHAnsi"/>
          <w:sz w:val="22"/>
          <w:szCs w:val="22"/>
          <w:lang w:eastAsia="en-US"/>
        </w:rPr>
        <w:t xml:space="preserve">piccoli interventi di carattere edilizio strettamente funzionali all'intervento in un’aula dell’istituto dedicata agli alunni BES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per la procedura in oggetto, di partecipare alla procedura medesima:</w:t>
      </w:r>
    </w:p>
    <w:p w14:paraId="26EC50A1" w14:textId="77777777" w:rsidR="00B948C9" w:rsidRPr="00375F48" w:rsidRDefault="00B948C9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ECA751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64DBB659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4645D615" w14:textId="09E19BA4" w:rsidR="002247FC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0BFA8195" w14:textId="55ED8486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115A1" w:rsidRPr="00375F48">
        <w:rPr>
          <w:rFonts w:asciiTheme="minorHAnsi" w:hAnsiTheme="minorHAnsi" w:cstheme="minorHAnsi"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931"/>
        <w:gridCol w:w="5176"/>
      </w:tblGrid>
      <w:tr w:rsidR="007307ED" w:rsidRPr="00375F48" w14:paraId="44F516D5" w14:textId="77777777" w:rsidTr="002D54B0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2449F4F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44683C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03AA5B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7307ED" w:rsidRPr="00375F48" w14:paraId="176501D6" w14:textId="77777777" w:rsidTr="00A25CB0">
        <w:tc>
          <w:tcPr>
            <w:tcW w:w="360" w:type="dxa"/>
          </w:tcPr>
          <w:p w14:paraId="0979B4A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FAED0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3352F2CB" w14:textId="77777777" w:rsidTr="00A25CB0">
        <w:tc>
          <w:tcPr>
            <w:tcW w:w="360" w:type="dxa"/>
          </w:tcPr>
          <w:p w14:paraId="19041C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4A6DEA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539BDE81" w14:textId="77777777" w:rsidTr="00A25CB0">
        <w:tc>
          <w:tcPr>
            <w:tcW w:w="360" w:type="dxa"/>
          </w:tcPr>
          <w:p w14:paraId="1039119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C13361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2E9FD2E" w14:textId="77777777" w:rsidTr="00A25CB0">
        <w:tc>
          <w:tcPr>
            <w:tcW w:w="360" w:type="dxa"/>
          </w:tcPr>
          <w:p w14:paraId="1DB3EA22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05BEE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3828089" w14:textId="77777777" w:rsidTr="00A25CB0">
        <w:tc>
          <w:tcPr>
            <w:tcW w:w="360" w:type="dxa"/>
          </w:tcPr>
          <w:p w14:paraId="15A2CEE4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D75C2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1F4EFE54" w14:textId="77777777" w:rsidTr="00A25CB0">
        <w:tc>
          <w:tcPr>
            <w:tcW w:w="360" w:type="dxa"/>
          </w:tcPr>
          <w:p w14:paraId="0089D4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A20F9B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375F48" w:rsidRDefault="007307ED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7FAC2A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20FCA45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1738A832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739947C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A6461CE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5809100C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6EB991FF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631E7005" w14:textId="1F874729" w:rsidR="00B05C70" w:rsidRPr="00375F48" w:rsidRDefault="00B05C70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7B710A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BE3C4D">
        <w:rPr>
          <w:rFonts w:asciiTheme="minorHAnsi" w:hAnsiTheme="minorHAnsi" w:cstheme="minorHAnsi"/>
          <w:sz w:val="22"/>
          <w:szCs w:val="22"/>
          <w:lang w:eastAsia="en-US"/>
        </w:rPr>
        <w:t>gs.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 w:rsidR="00890845"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0CE776E" w14:textId="68875ADA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375F48" w14:paraId="6D84E3DB" w14:textId="0FC029CA" w:rsidTr="002D54B0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7BC87D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B051CC9" w14:textId="6434092D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A0FD9BC" w14:textId="7D792A3B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FB4C078" w14:textId="77777777" w:rsidR="007307ED" w:rsidRPr="00375F48" w:rsidRDefault="007307ED" w:rsidP="001E38D6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375F48" w14:paraId="2A176D4B" w14:textId="4CABE35A" w:rsidTr="002D54B0">
        <w:tc>
          <w:tcPr>
            <w:tcW w:w="4106" w:type="dxa"/>
            <w:shd w:val="clear" w:color="auto" w:fill="D9D9D9" w:themeFill="background1" w:themeFillShade="D9"/>
          </w:tcPr>
          <w:p w14:paraId="14488327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DC348D" w14:textId="56E6B0E4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3DC224" w14:textId="623D73E0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3E7607" w:rsidRPr="00375F48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607" w:rsidRPr="00375F48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375F48" w:rsidRDefault="003E7607" w:rsidP="001E38D6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CB81FD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D2B54F1" w14:textId="1809DFB0" w:rsidR="007307ED" w:rsidRPr="00375F48" w:rsidRDefault="007307ED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3216E12E" w:rsidR="00593BE9" w:rsidRPr="00375F48" w:rsidRDefault="00593BE9" w:rsidP="001E38D6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642EA255" w:rsidR="007307ED" w:rsidRDefault="007307E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ai sensi e per gli effetti di cui agli artt. 46 e 47 del d.P.R. n. 445 del 28 dicembre </w:t>
      </w:r>
      <w:r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57C4AAAC" w:rsid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assumersi l’obbligo, in caso di aggiudicazione del contratto, di assicurare una quota pari ad almeno il 30% delle assunzioni necessarie per l’esecuzione del contratto o per la realizzazione di attività ad esso connesse o strumentali, destinata sia all’occupazione giovanile sia all’occupazione femminile, come previsto dall’art. 47, comma 4 del D.L. n. 77/2021;</w:t>
      </w:r>
    </w:p>
    <w:p w14:paraId="2ED46326" w14:textId="48DA268D" w:rsidR="00F640C7" w:rsidRDefault="00F640C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F76875" w14:textId="0F8D92CE" w:rsidR="00D0149E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</w:rPr>
        <w:t>ne</w:t>
      </w:r>
      <w:r w:rsidR="00DC7646" w:rsidRPr="00375F48">
        <w:rPr>
          <w:rFonts w:asciiTheme="minorHAnsi" w:hAnsiTheme="minorHAnsi" w:cstheme="minorHAnsi"/>
          <w:i/>
          <w:sz w:val="22"/>
          <w:szCs w:val="22"/>
        </w:rPr>
        <w:t xml:space="preserve">l solo caso di società, </w:t>
      </w:r>
      <w:r w:rsidR="008D1A40" w:rsidRPr="00375F4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Pr="00375F48">
        <w:rPr>
          <w:rFonts w:asciiTheme="minorHAnsi" w:hAnsiTheme="minorHAnsi" w:cstheme="minorHAnsi"/>
          <w:i/>
          <w:sz w:val="22"/>
          <w:szCs w:val="22"/>
        </w:rPr>
        <w:t>di raggruppamento o consorzio già costituiti</w:t>
      </w:r>
      <w:r w:rsidRPr="00375F48">
        <w:rPr>
          <w:rFonts w:asciiTheme="minorHAnsi" w:hAnsiTheme="minorHAnsi" w:cstheme="minorHAnsi"/>
          <w:sz w:val="22"/>
          <w:szCs w:val="22"/>
        </w:rPr>
        <w:t>] di essere validamente costituito ed organizzato ai sensi della normativa vigente nel rispettivo Paese di appartenenza;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3DF4180B" w14:textId="4846271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aver preso conoscenza del contenuto</w:t>
      </w:r>
      <w:r w:rsidR="00E62E69" w:rsidRPr="00B948C9">
        <w:rPr>
          <w:rFonts w:asciiTheme="minorHAnsi" w:hAnsiTheme="minorHAnsi" w:cstheme="minorHAnsi"/>
          <w:color w:val="000000"/>
          <w:sz w:val="22"/>
          <w:szCs w:val="22"/>
        </w:rPr>
        <w:t>, delle Condizioni di Fornitura</w:t>
      </w:r>
      <w:r w:rsidR="00B948C9" w:rsidRPr="00B948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e di tutti gli</w:t>
      </w:r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altri documenti costituenti la </w:t>
      </w:r>
      <w:proofErr w:type="spellStart"/>
      <w:r w:rsidR="00102D0C" w:rsidRPr="00B948C9">
        <w:rPr>
          <w:rFonts w:asciiTheme="minorHAnsi" w:hAnsiTheme="minorHAnsi" w:cstheme="minorHAnsi"/>
          <w:color w:val="000000"/>
          <w:sz w:val="22"/>
          <w:szCs w:val="22"/>
        </w:rPr>
        <w:t>lex</w:t>
      </w:r>
      <w:proofErr w:type="spellEnd"/>
      <w:r w:rsidR="00102D0C" w:rsidRPr="00B948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02D0C" w:rsidRPr="00B948C9">
        <w:rPr>
          <w:rFonts w:asciiTheme="minorHAnsi" w:hAnsiTheme="minorHAnsi" w:cstheme="minorHAnsi"/>
          <w:color w:val="000000"/>
          <w:sz w:val="22"/>
          <w:szCs w:val="22"/>
        </w:rPr>
        <w:t>specialis</w:t>
      </w:r>
      <w:proofErr w:type="spellEnd"/>
      <w:r w:rsidR="00102D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di gara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e di accettarne il contenuto senza riserva alcuna;</w:t>
      </w:r>
    </w:p>
    <w:p w14:paraId="3141566A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gli sono ben note e accetta, per il caso di affidamento del Contratto, tutte le condizioni previste dalla documentazione della procedura e dall’offerta avanzata, le quali vengono accolte senza riserva e/o condizione alcuna;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3F2324FF" w14:textId="43B076B6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che, in caso di aggiudicazione, sarà tenuto al rispetto degli obblighi di condotta </w:t>
      </w:r>
      <w:r w:rsidRPr="00375F48">
        <w:rPr>
          <w:rFonts w:asciiTheme="minorHAnsi" w:hAnsiTheme="minorHAnsi" w:cstheme="minorHAnsi"/>
          <w:sz w:val="22"/>
          <w:szCs w:val="22"/>
        </w:rPr>
        <w:t>derivanti dal «</w:t>
      </w:r>
      <w:r w:rsidRPr="00E62E69">
        <w:rPr>
          <w:rFonts w:asciiTheme="minorHAnsi" w:hAnsiTheme="minorHAnsi" w:cstheme="minorHAnsi"/>
          <w:i/>
          <w:iCs/>
          <w:sz w:val="22"/>
          <w:szCs w:val="22"/>
        </w:rPr>
        <w:t>Codice di comportamento dei dipendenti pubblici</w:t>
      </w:r>
      <w:r w:rsidRPr="00375F48">
        <w:rPr>
          <w:rFonts w:asciiTheme="minorHAnsi" w:hAnsiTheme="minorHAnsi" w:cstheme="minorHAnsi"/>
          <w:sz w:val="22"/>
          <w:szCs w:val="22"/>
        </w:rPr>
        <w:t>», di cui al d.P.R. 16 aprile 2013, n. 62;</w:t>
      </w:r>
    </w:p>
    <w:p w14:paraId="282D12DC" w14:textId="7A2DD8EE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ove necessario in ragione dell’oggetto</w:t>
      </w:r>
      <w:r w:rsidR="00454E0C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delle prestazioni dell’appalto;</w:t>
      </w:r>
    </w:p>
    <w:p w14:paraId="397AADB4" w14:textId="77777777" w:rsidR="00454E0C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acconsentirà, in caso di affidamento dell’appalto, all’esecuzione anticipata del medesimo su semplice richiesta della Stazione Appaltante, per motivate ragioni di urgenza;</w:t>
      </w:r>
    </w:p>
    <w:p w14:paraId="51D68125" w14:textId="3605CB1C" w:rsidR="00CD4984" w:rsidRPr="00375F48" w:rsidRDefault="00022692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senza diritto di rivalsa i costi sostenuti per la registrazione del contratto e gli altri costi accessori della procedura, dovuti per legg</w:t>
      </w:r>
      <w:r w:rsidR="00DC078D" w:rsidRPr="00375F48">
        <w:rPr>
          <w:rFonts w:asciiTheme="minorHAnsi" w:hAnsiTheme="minorHAnsi" w:cstheme="minorHAnsi"/>
          <w:color w:val="000000"/>
          <w:sz w:val="22"/>
          <w:szCs w:val="22"/>
        </w:rPr>
        <w:t>e;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49E651" w14:textId="43B8B401" w:rsidR="00387F1D" w:rsidRPr="00375F48" w:rsidRDefault="00DC078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1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</w:t>
      </w:r>
      <w:r w:rsidR="008615EF" w:rsidRPr="00375F48">
        <w:rPr>
          <w:rFonts w:asciiTheme="minorHAnsi" w:hAnsiTheme="minorHAnsi" w:cstheme="minorHAnsi"/>
          <w:b/>
          <w:sz w:val="22"/>
          <w:szCs w:val="22"/>
        </w:rPr>
        <w:t xml:space="preserve"> di operatori economici, </w:t>
      </w:r>
      <w:r w:rsidR="00387F1D" w:rsidRPr="00375F48">
        <w:rPr>
          <w:rFonts w:asciiTheme="minorHAnsi" w:hAnsiTheme="minorHAnsi" w:cstheme="minorHAnsi"/>
          <w:b/>
          <w:sz w:val="22"/>
          <w:szCs w:val="22"/>
        </w:rPr>
        <w:t>consorzi ordinari</w:t>
      </w:r>
    </w:p>
    <w:p w14:paraId="7565C017" w14:textId="329AD613" w:rsidR="00593BE9" w:rsidRPr="00375F48" w:rsidRDefault="00593BE9" w:rsidP="001E38D6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selezionare la casella in caso di raggruppamenti o consorzi </w:t>
      </w:r>
      <w:r w:rsidR="00A4757C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ordinari</w:t>
      </w:r>
      <w:r w:rsidR="00364C15" w:rsidRPr="00375F48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364C15"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>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</w:t>
      </w:r>
      <w:r w:rsidR="00626A7D"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5B872D9C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6BEDB23B" w14:textId="69123BEE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 w:rsidR="0026429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18DB653E" w14:textId="77777777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4CCC9B34" w14:textId="7014B629" w:rsidR="00364C15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</w:t>
      </w:r>
      <w:r w:rsidR="006C58E9" w:rsidRPr="00375F48">
        <w:rPr>
          <w:rFonts w:asciiTheme="minorHAnsi" w:hAnsiTheme="minorHAnsi" w:cstheme="minorHAnsi"/>
          <w:sz w:val="22"/>
          <w:szCs w:val="22"/>
        </w:rPr>
        <w:t>nel Preventivo</w:t>
      </w:r>
      <w:r w:rsidRPr="00375F4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E40E84C" w14:textId="31D11FA9" w:rsidR="00593BE9" w:rsidRPr="00375F48" w:rsidRDefault="00593BE9" w:rsidP="001E38D6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 w:rsidR="00264298"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264298">
        <w:rPr>
          <w:rFonts w:asciiTheme="minorHAnsi" w:hAnsiTheme="minorHAnsi" w:cstheme="minorHAnsi"/>
          <w:sz w:val="22"/>
          <w:szCs w:val="22"/>
        </w:rPr>
        <w:t>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 w:rsidR="00264298"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6B1C5EEF" w14:textId="4687018A" w:rsidR="00593BE9" w:rsidRPr="00375F48" w:rsidRDefault="00593BE9" w:rsidP="001E38D6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642B9F5D" w14:textId="025C0920" w:rsidR="00593BE9" w:rsidRPr="00375F48" w:rsidRDefault="00593BE9" w:rsidP="001E38D6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</w:t>
      </w:r>
      <w:r w:rsidR="00BD5F0D" w:rsidRPr="00375F48">
        <w:rPr>
          <w:rFonts w:asciiTheme="minorHAnsi" w:hAnsiTheme="minorHAnsi" w:cstheme="minorHAnsi"/>
          <w:i/>
          <w:sz w:val="22"/>
          <w:szCs w:val="22"/>
        </w:rPr>
        <w:t xml:space="preserve">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4B222CE" w14:textId="2B2BA37D" w:rsidR="00D939A9" w:rsidRPr="00375F48" w:rsidRDefault="00593BE9" w:rsidP="001E38D6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1AED75C7" w14:textId="280D58D9" w:rsidR="00D939A9" w:rsidRPr="00375F48" w:rsidRDefault="00DC078D" w:rsidP="001E38D6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.</w:t>
      </w:r>
      <w:r w:rsidR="004B1904">
        <w:rPr>
          <w:rFonts w:asciiTheme="minorHAnsi" w:hAnsiTheme="minorHAnsi" w:cstheme="minorHAnsi"/>
          <w:b/>
          <w:sz w:val="22"/>
          <w:szCs w:val="22"/>
        </w:rPr>
        <w:t>2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="00D939A9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 w:rsidR="00264298">
        <w:rPr>
          <w:rFonts w:asciiTheme="minorHAnsi" w:hAnsiTheme="minorHAnsi" w:cstheme="minorHAnsi"/>
          <w:b/>
          <w:sz w:val="22"/>
          <w:szCs w:val="22"/>
        </w:rPr>
        <w:t>65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b/>
          <w:sz w:val="22"/>
          <w:szCs w:val="22"/>
        </w:rPr>
        <w:t>, c)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b/>
          <w:sz w:val="22"/>
          <w:szCs w:val="22"/>
        </w:rPr>
        <w:t>d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 w:rsidR="007B710A">
        <w:rPr>
          <w:rFonts w:asciiTheme="minorHAnsi" w:hAnsiTheme="minorHAnsi" w:cstheme="minorHAnsi"/>
          <w:b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>.</w:t>
      </w:r>
      <w:r w:rsidR="007B710A">
        <w:rPr>
          <w:rFonts w:asciiTheme="minorHAnsi" w:hAnsiTheme="minorHAnsi" w:cstheme="minorHAnsi"/>
          <w:b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b/>
          <w:sz w:val="22"/>
          <w:szCs w:val="22"/>
        </w:rPr>
        <w:t>n.</w:t>
      </w:r>
      <w:r w:rsidR="00D939A9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298">
        <w:rPr>
          <w:rFonts w:asciiTheme="minorHAnsi" w:hAnsiTheme="minorHAnsi" w:cstheme="minorHAnsi"/>
          <w:b/>
          <w:sz w:val="22"/>
          <w:szCs w:val="22"/>
        </w:rPr>
        <w:t>36/2023</w:t>
      </w:r>
      <w:r w:rsidR="00C0545E"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F65276" w14:textId="060075F4" w:rsidR="00F235E8" w:rsidRPr="00375F48" w:rsidRDefault="00F235E8" w:rsidP="001E38D6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rziati per i quali il consorzio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concorre sono i seguenti: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  <w:r w:rsidR="008547B0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587D955" w14:textId="77777777" w:rsidR="00593BE9" w:rsidRPr="00375F48" w:rsidRDefault="00593BE9" w:rsidP="001E38D6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A9918F" w14:textId="4FB10AF8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[Luogo e Data]</w:t>
      </w:r>
      <w:r w:rsidR="00B033FB" w:rsidRPr="00375F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___________,</w:t>
      </w:r>
      <w:r w:rsidR="00B033FB"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___________.</w:t>
      </w:r>
    </w:p>
    <w:p w14:paraId="2F41E235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0D8FDB22" w14:textId="77777777" w:rsidR="00593BE9" w:rsidRPr="00375F48" w:rsidRDefault="00593BE9" w:rsidP="001E38D6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4119CA1A" w14:textId="77777777" w:rsidR="00593BE9" w:rsidRPr="00375F48" w:rsidRDefault="00593BE9" w:rsidP="001E38D6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59A9FB26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6A309D16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375F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dai consorzi di cui all’art. </w:t>
      </w:r>
      <w:r w:rsidR="00264298"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 w:rsidR="00FD1A69"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 w:rsidR="00264298"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 w:rsidR="007B710A">
        <w:rPr>
          <w:rFonts w:asciiTheme="minorHAnsi" w:hAnsiTheme="minorHAnsi" w:cstheme="minorHAnsi"/>
          <w:i/>
          <w:sz w:val="22"/>
          <w:szCs w:val="22"/>
        </w:rPr>
        <w:t>d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>.</w:t>
      </w:r>
      <w:r w:rsidR="007B710A">
        <w:rPr>
          <w:rFonts w:asciiTheme="minorHAnsi" w:hAnsiTheme="minorHAnsi" w:cstheme="minorHAnsi"/>
          <w:i/>
          <w:sz w:val="22"/>
          <w:szCs w:val="22"/>
        </w:rPr>
        <w:t>l</w:t>
      </w:r>
      <w:r w:rsidR="00BE3C4D"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="00264298"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 w:rsidR="00264298"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3CDA699E" w14:textId="77777777" w:rsidR="00CB7DC7" w:rsidRPr="00375F48" w:rsidRDefault="00CB7DC7" w:rsidP="001E38D6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57729E60" w14:textId="09AC9342" w:rsidR="00926BF5" w:rsidRPr="00375F48" w:rsidRDefault="00CB7DC7" w:rsidP="00D31606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6332A51C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8F51404" w14:textId="77777777" w:rsidR="00926BF5" w:rsidRPr="00A236DA" w:rsidRDefault="00926BF5" w:rsidP="001E38D6">
      <w:pPr>
        <w:pStyle w:val="sche4"/>
        <w:tabs>
          <w:tab w:val="left" w:pos="4800"/>
        </w:tabs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627D408B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7777777" w:rsidR="007A3307" w:rsidRPr="00A236DA" w:rsidRDefault="007A3307" w:rsidP="001E38D6">
      <w:pPr>
        <w:pStyle w:val="sche4"/>
        <w:spacing w:after="120" w:line="276" w:lineRule="auto"/>
        <w:rPr>
          <w:rFonts w:ascii="Garamond" w:hAnsi="Garamond"/>
          <w:sz w:val="26"/>
          <w:szCs w:val="26"/>
          <w:lang w:val="it-IT"/>
        </w:rPr>
      </w:pPr>
    </w:p>
    <w:sectPr w:rsidR="007A3307" w:rsidRPr="00A236DA" w:rsidSect="00E474DB">
      <w:footerReference w:type="default" r:id="rId9"/>
      <w:headerReference w:type="first" r:id="rId10"/>
      <w:footerReference w:type="first" r:id="rId11"/>
      <w:pgSz w:w="11906" w:h="16838"/>
      <w:pgMar w:top="1418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023A" w14:textId="77777777" w:rsidR="00043412" w:rsidRDefault="00043412">
      <w:r>
        <w:separator/>
      </w:r>
    </w:p>
  </w:endnote>
  <w:endnote w:type="continuationSeparator" w:id="0">
    <w:p w14:paraId="02A8A507" w14:textId="77777777" w:rsidR="00043412" w:rsidRDefault="000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2A17945F" w:rsidR="00B05C70" w:rsidRPr="00890845" w:rsidRDefault="00091EAA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61059BE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6724" w14:textId="2E53B0C6" w:rsidR="0096764F" w:rsidRPr="00375F48" w:rsidRDefault="00091EAA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6696063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E76C" w14:textId="77777777" w:rsidR="00043412" w:rsidRDefault="00043412">
      <w:r>
        <w:separator/>
      </w:r>
    </w:p>
  </w:footnote>
  <w:footnote w:type="continuationSeparator" w:id="0">
    <w:p w14:paraId="7AFC33AC" w14:textId="77777777" w:rsidR="00043412" w:rsidRDefault="0004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412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1EAA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2858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220B"/>
    <w:rsid w:val="00483A8B"/>
    <w:rsid w:val="00485AA2"/>
    <w:rsid w:val="00487CC1"/>
    <w:rsid w:val="00490668"/>
    <w:rsid w:val="00490DC2"/>
    <w:rsid w:val="00490F58"/>
    <w:rsid w:val="0049204E"/>
    <w:rsid w:val="00492A3D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727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481D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06DB5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7A1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8C9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2635"/>
    <w:rsid w:val="00DD37C2"/>
    <w:rsid w:val="00DD68A5"/>
    <w:rsid w:val="00DE24CA"/>
    <w:rsid w:val="00DE2837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2BE6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6E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C708-C6D6-4E62-9100-EA592598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2023-08-03T10:02:00Z</dcterms:created>
  <dcterms:modified xsi:type="dcterms:W3CDTF">2023-08-23T15:25:00Z</dcterms:modified>
</cp:coreProperties>
</file>