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908E" w14:textId="449BB0B5" w:rsidR="00BD4BAF" w:rsidRDefault="00AB5686" w:rsidP="00C41A73">
      <w:pPr>
        <w:tabs>
          <w:tab w:val="left" w:pos="7371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FB3FBE" w:rsidRPr="009362D1">
        <w:rPr>
          <w:noProof/>
          <w:lang w:eastAsia="it-IT" w:bidi="ar-SA"/>
        </w:rPr>
        <w:drawing>
          <wp:inline distT="0" distB="0" distL="0" distR="0" wp14:anchorId="663E2522" wp14:editId="22E04C3E">
            <wp:extent cx="6126480" cy="1047750"/>
            <wp:effectExtent l="0" t="0" r="7620" b="0"/>
            <wp:docPr id="1" name="Immagine 1" descr="C:\Users\Andrea Boldrini\Desktop\downloa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drea Boldrini\Desktop\download 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721" cy="104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046F" w14:textId="77777777" w:rsidR="00EB6430" w:rsidRDefault="00EB6430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</w:p>
    <w:p w14:paraId="3C850526" w14:textId="7E17DB3F" w:rsidR="00BD4BAF" w:rsidRDefault="00B546C4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Allegato </w:t>
      </w:r>
      <w:proofErr w:type="gramStart"/>
      <w:r w:rsidR="001A07C9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>5</w:t>
      </w:r>
      <w:r w:rsidR="001F421F"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 </w:t>
      </w: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 –</w:t>
      </w:r>
      <w:proofErr w:type="gramEnd"/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 Patto di Integrità</w:t>
      </w:r>
    </w:p>
    <w:p w14:paraId="37527DBF" w14:textId="77777777" w:rsidR="00EB6430" w:rsidRPr="00EB6430" w:rsidRDefault="00EB6430" w:rsidP="00BD4BAF">
      <w:pPr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</w:p>
    <w:p w14:paraId="22132A4F" w14:textId="77777777" w:rsidR="00371D22" w:rsidRPr="00730EA1" w:rsidRDefault="00EB6430" w:rsidP="00371D22">
      <w:pPr>
        <w:widowControl/>
        <w:suppressAutoHyphens w:val="0"/>
        <w:autoSpaceDE w:val="0"/>
        <w:autoSpaceDN w:val="0"/>
        <w:adjustRightInd w:val="0"/>
        <w:jc w:val="both"/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</w:pPr>
      <w:r w:rsidRPr="00EB6430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Piano nazionale di ripresa e resilienza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="00371D22" w:rsidRPr="00730EA1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“Azione 1: Next generation </w:t>
      </w:r>
      <w:proofErr w:type="spellStart"/>
      <w:r w:rsidR="00371D22" w:rsidRPr="00730EA1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>classrooms</w:t>
      </w:r>
      <w:proofErr w:type="spellEnd"/>
      <w:r w:rsidR="00371D22" w:rsidRPr="00730EA1">
        <w:rPr>
          <w:rFonts w:ascii="Microsoft Sans Serif" w:eastAsia="Microsoft Sans Serif" w:hAnsi="Microsoft Sans Serif" w:cs="Microsoft Sans Serif"/>
          <w:kern w:val="0"/>
          <w:sz w:val="22"/>
          <w:szCs w:val="22"/>
          <w:shd w:val="clear" w:color="auto" w:fill="FFFFFF"/>
          <w:lang w:eastAsia="en-US" w:bidi="ar-SA"/>
        </w:rPr>
        <w:t xml:space="preserve"> - Ambienti di apprendimento innovativi”, finanziato dall’Unione europea – Next Generation EU.</w:t>
      </w:r>
    </w:p>
    <w:p w14:paraId="761EC4B2" w14:textId="77777777" w:rsidR="00730EA1" w:rsidRPr="00730EA1" w:rsidRDefault="00730EA1" w:rsidP="00730EA1">
      <w:pPr>
        <w:pStyle w:val="Corpotesto"/>
        <w:framePr w:hSpace="180" w:wrap="around" w:vAnchor="text" w:hAnchor="page" w:x="1112" w:y="1"/>
        <w:ind w:right="103"/>
        <w:jc w:val="center"/>
        <w:rPr>
          <w:shd w:val="clear" w:color="auto" w:fill="FFFFFF"/>
        </w:rPr>
      </w:pPr>
      <w:r w:rsidRPr="00730EA1">
        <w:rPr>
          <w:shd w:val="clear" w:color="auto" w:fill="FFFFFF"/>
        </w:rPr>
        <w:t xml:space="preserve">Titolo del Progetto “Spazi Vitali” </w:t>
      </w:r>
    </w:p>
    <w:p w14:paraId="156CDB79" w14:textId="77777777" w:rsidR="00730EA1" w:rsidRPr="00730EA1" w:rsidRDefault="00730EA1" w:rsidP="00730EA1">
      <w:pPr>
        <w:pStyle w:val="Corpotesto"/>
        <w:framePr w:hSpace="180" w:wrap="around" w:vAnchor="text" w:hAnchor="page" w:x="1112" w:y="1"/>
        <w:ind w:right="103"/>
        <w:jc w:val="center"/>
        <w:rPr>
          <w:shd w:val="clear" w:color="auto" w:fill="FFFFFF"/>
        </w:rPr>
      </w:pPr>
      <w:r w:rsidRPr="00730EA1">
        <w:rPr>
          <w:shd w:val="clear" w:color="auto" w:fill="FFFFFF"/>
        </w:rPr>
        <w:t>Codice Progetto: M4C1I3.2-2022-961-P-13283</w:t>
      </w:r>
    </w:p>
    <w:p w14:paraId="0C2C7FB6" w14:textId="77777777" w:rsidR="00730EA1" w:rsidRPr="00730EA1" w:rsidRDefault="00730EA1" w:rsidP="00730EA1">
      <w:pPr>
        <w:pStyle w:val="Corpotesto"/>
        <w:framePr w:hSpace="180" w:wrap="around" w:vAnchor="text" w:hAnchor="page" w:x="1112" w:y="1"/>
        <w:ind w:right="103"/>
        <w:jc w:val="center"/>
        <w:rPr>
          <w:shd w:val="clear" w:color="auto" w:fill="FFFFFF"/>
        </w:rPr>
      </w:pPr>
      <w:r w:rsidRPr="00730EA1">
        <w:rPr>
          <w:shd w:val="clear" w:color="auto" w:fill="FFFFFF"/>
        </w:rPr>
        <w:t>CUP: F94D22003030006</w:t>
      </w:r>
    </w:p>
    <w:p w14:paraId="222C18EC" w14:textId="77777777" w:rsidR="00730EA1" w:rsidRPr="00730EA1" w:rsidRDefault="00730EA1" w:rsidP="00730EA1">
      <w:pPr>
        <w:pStyle w:val="Default"/>
        <w:framePr w:hSpace="180" w:wrap="around" w:vAnchor="text" w:hAnchor="page" w:x="1112" w:y="1"/>
        <w:jc w:val="center"/>
        <w:rPr>
          <w:rFonts w:ascii="Microsoft Sans Serif" w:eastAsia="Microsoft Sans Serif" w:hAnsi="Microsoft Sans Serif" w:cs="Microsoft Sans Serif"/>
          <w:color w:val="auto"/>
          <w:sz w:val="22"/>
          <w:szCs w:val="22"/>
          <w:shd w:val="clear" w:color="auto" w:fill="FFFFFF"/>
        </w:rPr>
      </w:pPr>
      <w:r w:rsidRPr="00730EA1">
        <w:rPr>
          <w:rFonts w:ascii="Microsoft Sans Serif" w:eastAsia="Microsoft Sans Serif" w:hAnsi="Microsoft Sans Serif" w:cs="Microsoft Sans Serif"/>
          <w:color w:val="auto"/>
          <w:sz w:val="22"/>
          <w:szCs w:val="22"/>
          <w:shd w:val="clear" w:color="auto" w:fill="FFFFFF"/>
        </w:rPr>
        <w:t>CIG: A022C34F1A</w:t>
      </w:r>
    </w:p>
    <w:p w14:paraId="280718E0" w14:textId="77777777" w:rsidR="00730EA1" w:rsidRDefault="00730EA1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</w:p>
    <w:p w14:paraId="52F68B07" w14:textId="69421AB2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730EA1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t>PATTO DI INTEGRITÀ</w:t>
      </w:r>
    </w:p>
    <w:p w14:paraId="57407D48" w14:textId="578F73FC" w:rsidR="000B5D4A" w:rsidRDefault="000B5D4A" w:rsidP="000B5D4A">
      <w:pPr>
        <w:pStyle w:val="Corpotesto"/>
        <w:jc w:val="center"/>
        <w:rPr>
          <w:shd w:val="clear" w:color="auto" w:fill="FFFFFF"/>
        </w:rPr>
      </w:pPr>
    </w:p>
    <w:p w14:paraId="60132904" w14:textId="687BAE42" w:rsid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r>
        <w:rPr>
          <w:shd w:val="clear" w:color="auto" w:fill="FFFFFF"/>
        </w:rPr>
        <w:t>TRA</w:t>
      </w:r>
    </w:p>
    <w:p w14:paraId="5A1973F0" w14:textId="49DAC31B" w:rsid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r>
        <w:rPr>
          <w:shd w:val="clear" w:color="auto" w:fill="FFFFFF"/>
        </w:rPr>
        <w:br/>
      </w:r>
      <w:bookmarkStart w:id="0" w:name="x_6822186746988134411"/>
      <w:bookmarkEnd w:id="0"/>
      <w:r>
        <w:rPr>
          <w:shd w:val="clear" w:color="auto" w:fill="FFFFFF"/>
        </w:rPr>
        <w:t>LICEO CLASSICO STATALE FRANCESCO STELLUTI - FABRIANO</w:t>
      </w:r>
    </w:p>
    <w:p w14:paraId="1D81B733" w14:textId="77777777" w:rsidR="000B5D4A" w:rsidRDefault="000B5D4A" w:rsidP="000B5D4A">
      <w:pPr>
        <w:pStyle w:val="Corpotesto"/>
        <w:jc w:val="center"/>
        <w:rPr>
          <w:shd w:val="clear" w:color="auto" w:fill="FFFFFF"/>
        </w:rPr>
      </w:pPr>
      <w:r>
        <w:rPr>
          <w:shd w:val="clear" w:color="auto" w:fill="FFFFFF"/>
        </w:rPr>
        <w:br/>
        <w:t>E</w:t>
      </w:r>
    </w:p>
    <w:p w14:paraId="7C0F4630" w14:textId="3A165F95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br/>
        <w:t xml:space="preserve">la Ditta _______________________________________ (di seguito denominata Ditta), sede legale in ________________________________ via _______________________________ n. _____ </w:t>
      </w:r>
    </w:p>
    <w:p w14:paraId="31328211" w14:textId="77777777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codice fiscale/P.IVA ______________________________ </w:t>
      </w:r>
    </w:p>
    <w:p w14:paraId="2106EFA7" w14:textId="2CAA9239" w:rsidR="00CC2935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rappresentata da ________________________________________________ </w:t>
      </w:r>
    </w:p>
    <w:p w14:paraId="145DE06B" w14:textId="73976473" w:rsidR="000B5D4A" w:rsidRDefault="000B5D4A" w:rsidP="00CC2935">
      <w:pPr>
        <w:pStyle w:val="Corpotesto"/>
        <w:spacing w:line="360" w:lineRule="au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in qualità di ________________________________________</w:t>
      </w:r>
    </w:p>
    <w:p w14:paraId="707727E2" w14:textId="77777777" w:rsidR="000B5D4A" w:rsidRPr="000B5D4A" w:rsidRDefault="000B5D4A" w:rsidP="000B5D4A">
      <w:pPr>
        <w:pStyle w:val="Corpotesto"/>
        <w:ind w:left="0"/>
        <w:rPr>
          <w:shd w:val="clear" w:color="auto" w:fill="FFFFFF"/>
        </w:rPr>
      </w:pPr>
    </w:p>
    <w:p w14:paraId="26420017" w14:textId="77777777" w:rsidR="000B5D4A" w:rsidRP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1" w:name="parent_element472e3ec2cba2d"/>
      <w:bookmarkStart w:id="2" w:name="preview_contabee973682693"/>
      <w:bookmarkEnd w:id="1"/>
      <w:bookmarkEnd w:id="2"/>
      <w:r w:rsidRPr="000B5D4A">
        <w:rPr>
          <w:b/>
          <w:bCs/>
        </w:rPr>
        <w:t>VISTA</w:t>
      </w:r>
      <w:r>
        <w:rPr>
          <w:shd w:val="clear" w:color="auto" w:fill="FFFFFF"/>
        </w:rPr>
        <w:t xml:space="preserve"> la legge 6 novembre 2012 n. 190, art. 1, comma 17 recante “Disposizioni per la prevenzione e la repressione della corruzione e dell'illegalità nella pubblica amministrazione”;  </w:t>
      </w:r>
    </w:p>
    <w:p w14:paraId="4D0A36EA" w14:textId="77777777" w:rsidR="000B5D4A" w:rsidRP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3" w:name="parent_elementfbeb0f516635c"/>
      <w:bookmarkStart w:id="4" w:name="preview_contd7c87fdc66f12"/>
      <w:bookmarkEnd w:id="3"/>
      <w:bookmarkEnd w:id="4"/>
      <w:r w:rsidRPr="000B5D4A">
        <w:rPr>
          <w:b/>
          <w:bCs/>
        </w:rPr>
        <w:t xml:space="preserve">VISTO </w:t>
      </w:r>
      <w:r>
        <w:rPr>
          <w:shd w:val="clear" w:color="auto" w:fill="FFFFFF"/>
        </w:rPr>
        <w:t xml:space="preserve">il Piano Nazionale Anticorruzione (P.N.A.) emanato dall’Autorità Nazionale Anti Corruzione e per la valutazione e la trasparenza delle amministrazioni pubbliche (ex CIVIT) approvato con </w:t>
      </w:r>
      <w:r>
        <w:rPr>
          <w:shd w:val="clear" w:color="auto" w:fill="FFFFFF"/>
        </w:rPr>
        <w:lastRenderedPageBreak/>
        <w:t>delibera n. 72/2013, contenente “Disposizioni per la prevenzione e la repressione della corruzione e dell’illegalità nella pubblica amministrazione”;</w:t>
      </w:r>
    </w:p>
    <w:p w14:paraId="1BE99091" w14:textId="02A1D475" w:rsidR="000B5D4A" w:rsidRPr="008E2CB6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5" w:name="parent_element9789765698333"/>
      <w:bookmarkStart w:id="6" w:name="preview_cont6c9da62176e1d"/>
      <w:bookmarkEnd w:id="5"/>
      <w:bookmarkEnd w:id="6"/>
      <w:r w:rsidRPr="001F421F">
        <w:rPr>
          <w:b/>
          <w:bCs/>
        </w:rPr>
        <w:t>VISTO</w:t>
      </w:r>
      <w:r w:rsidRPr="001F421F">
        <w:rPr>
          <w:shd w:val="clear" w:color="auto" w:fill="FFFFFF"/>
        </w:rPr>
        <w:t xml:space="preserve"> il Piano Triennale di Prevenzione della Corruzione (P.T.P.C) 202</w:t>
      </w:r>
      <w:r w:rsidR="001F421F" w:rsidRPr="001F421F">
        <w:rPr>
          <w:shd w:val="clear" w:color="auto" w:fill="FFFFFF"/>
        </w:rPr>
        <w:t>3</w:t>
      </w:r>
      <w:r w:rsidRPr="001F421F">
        <w:rPr>
          <w:shd w:val="clear" w:color="auto" w:fill="FFFFFF"/>
        </w:rPr>
        <w:t>/202</w:t>
      </w:r>
      <w:r w:rsidR="001F421F" w:rsidRPr="001F421F">
        <w:rPr>
          <w:shd w:val="clear" w:color="auto" w:fill="FFFFFF"/>
        </w:rPr>
        <w:t>5</w:t>
      </w:r>
      <w:r w:rsidRPr="001F421F">
        <w:rPr>
          <w:shd w:val="clear" w:color="auto" w:fill="FFFFFF"/>
        </w:rPr>
        <w:t>, adottato con apposito decreto</w:t>
      </w:r>
      <w:r w:rsidRPr="001F421F">
        <w:rPr>
          <w:b/>
          <w:bCs/>
        </w:rPr>
        <w:t xml:space="preserve"> </w:t>
      </w:r>
      <w:r w:rsidRPr="008E2CB6">
        <w:rPr>
          <w:shd w:val="clear" w:color="auto" w:fill="FFFFFF"/>
        </w:rPr>
        <w:t>ministeriale per le istituzioni scolastiche della Regione</w:t>
      </w:r>
      <w:r w:rsidRPr="008E2CB6">
        <w:rPr>
          <w:b/>
          <w:bCs/>
        </w:rPr>
        <w:t xml:space="preserve"> </w:t>
      </w:r>
      <w:bookmarkStart w:id="7" w:name="x_682218675197280257"/>
      <w:bookmarkEnd w:id="7"/>
      <w:r w:rsidRPr="008E2CB6">
        <w:rPr>
          <w:shd w:val="clear" w:color="auto" w:fill="FFFFFF"/>
        </w:rPr>
        <w:t>Marche;</w:t>
      </w:r>
    </w:p>
    <w:p w14:paraId="6A5BD12E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bookmarkStart w:id="8" w:name="parent_element5a63266c02d2f"/>
      <w:bookmarkStart w:id="9" w:name="preview_cont5c6babce7c5f"/>
      <w:bookmarkEnd w:id="8"/>
      <w:bookmarkEnd w:id="9"/>
      <w:r w:rsidRPr="008E2CB6">
        <w:rPr>
          <w:b/>
          <w:bCs/>
        </w:rPr>
        <w:t>VISTO</w:t>
      </w:r>
      <w:r w:rsidRPr="008E2CB6">
        <w:rPr>
          <w:shd w:val="clear" w:color="auto" w:fill="FFFFFF"/>
        </w:rPr>
        <w:t xml:space="preserve"> il decreto del Presidente della Repubblica 16 aprile 2013, n. 62 con il quale è stato emanato il “Regolamento recante il codice di comportamento dei dipendenti pubblici”,</w:t>
      </w:r>
    </w:p>
    <w:p w14:paraId="7D11365E" w14:textId="77777777" w:rsidR="00147C3E" w:rsidRPr="000B5D4A" w:rsidRDefault="00147C3E" w:rsidP="000B5D4A">
      <w:pPr>
        <w:pStyle w:val="Corpotesto"/>
        <w:ind w:left="0"/>
        <w:jc w:val="both"/>
        <w:rPr>
          <w:shd w:val="clear" w:color="auto" w:fill="FFFFFF"/>
        </w:rPr>
      </w:pPr>
    </w:p>
    <w:p w14:paraId="5F74CEFD" w14:textId="77777777" w:rsidR="000B5D4A" w:rsidRPr="000B5D4A" w:rsidRDefault="000B5D4A" w:rsidP="000B5D4A">
      <w:pPr>
        <w:pStyle w:val="Corpotesto"/>
        <w:ind w:left="0"/>
        <w:jc w:val="center"/>
        <w:rPr>
          <w:shd w:val="clear" w:color="auto" w:fill="FFFFFF"/>
        </w:rPr>
      </w:pPr>
      <w:bookmarkStart w:id="10" w:name="parent_element97aed4b489c4d"/>
      <w:bookmarkStart w:id="11" w:name="preview_cont990f1f53f215a"/>
      <w:bookmarkEnd w:id="10"/>
      <w:bookmarkEnd w:id="11"/>
      <w:r>
        <w:rPr>
          <w:shd w:val="clear" w:color="auto" w:fill="FFFFFF"/>
        </w:rPr>
        <w:br/>
      </w:r>
      <w:r w:rsidRPr="000B5D4A">
        <w:rPr>
          <w:b/>
          <w:bCs/>
        </w:rPr>
        <w:t>SI CONVIENE QUANTO SEGUE</w:t>
      </w:r>
    </w:p>
    <w:p w14:paraId="1F35B4BA" w14:textId="77777777" w:rsidR="000B5D4A" w:rsidRPr="000B5D4A" w:rsidRDefault="000B5D4A" w:rsidP="000B5D4A">
      <w:pPr>
        <w:pStyle w:val="Corpotesto"/>
        <w:ind w:left="0"/>
        <w:rPr>
          <w:shd w:val="clear" w:color="auto" w:fill="FFFFFF"/>
        </w:rPr>
      </w:pPr>
    </w:p>
    <w:p w14:paraId="6A62FDDD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1</w:t>
      </w:r>
    </w:p>
    <w:p w14:paraId="72B1ED43" w14:textId="15603B30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 Il presente Patto d’integrità stabilisce la formale obbligazione della Ditta che, ai fini della partecipazione alla trattativa in oggetto, si impegna:</w:t>
      </w:r>
    </w:p>
    <w:p w14:paraId="2EE80559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1621F14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segnalare alla stazione appaltante qualsiasi tentativo di turbativa, irregolarità o distorsione nelle fasi di svolgimento della trattativa e/o durante l’esecuzione dei contratti, da parte di ogni interessato o addetto o di chiunque possa influenzare le decisioni relative alla trattativa in oggetto;</w:t>
      </w:r>
    </w:p>
    <w:p w14:paraId="2F326213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ad assicurare di non trovarsi in situazioni di controllo o di collegamento (formale e/o sostanziale) con altri concorrenti e che non si è accordata e non si accorderà con altri partecipanti alla trattativa;</w:t>
      </w:r>
    </w:p>
    <w:p w14:paraId="3AE9439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ad informare puntualmente tutto il personale, di cui si avvale, del presente Patto di integrità e degli obblighi in esso contenuti;</w:t>
      </w:r>
    </w:p>
    <w:p w14:paraId="21D3367A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vigilare affinché gli impegni sopra indicati siano osservati da tutti i collaboratori e dipendenti nell’esercizio dei compiti loro assegnati;</w:t>
      </w:r>
    </w:p>
    <w:p w14:paraId="3EDD9D65" w14:textId="77777777" w:rsidR="000B5D4A" w:rsidRDefault="000B5D4A" w:rsidP="000B5D4A">
      <w:pPr>
        <w:pStyle w:val="Corpotesto"/>
        <w:numPr>
          <w:ilvl w:val="0"/>
          <w:numId w:val="17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a denunciare alla Pubblica Autorità competente ogni irregolarità o distorsione di cui sia venuta a conoscenza per quanto attiene l’attività di cui all’oggetto della trattativa in causa.</w:t>
      </w:r>
    </w:p>
    <w:p w14:paraId="56EBF293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2</w:t>
      </w:r>
    </w:p>
    <w:p w14:paraId="34C5C4CC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14:paraId="221BA652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esclusione del concorrente dalla trattativa;</w:t>
      </w:r>
    </w:p>
    <w:p w14:paraId="19C853F6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escussione della cauzione di validità dell’offerta;</w:t>
      </w:r>
    </w:p>
    <w:p w14:paraId="3549B260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risoluzione del contratto;</w:t>
      </w:r>
    </w:p>
    <w:p w14:paraId="674CD494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escussione della cauzione di buona esecuzione del contratto;</w:t>
      </w:r>
    </w:p>
    <w:p w14:paraId="09842B74" w14:textId="77777777" w:rsidR="000B5D4A" w:rsidRDefault="000B5D4A" w:rsidP="000B5D4A">
      <w:pPr>
        <w:pStyle w:val="Corpotesto"/>
        <w:numPr>
          <w:ilvl w:val="0"/>
          <w:numId w:val="18"/>
        </w:numPr>
        <w:tabs>
          <w:tab w:val="left" w:pos="707"/>
        </w:tabs>
        <w:suppressAutoHyphens/>
        <w:autoSpaceDE/>
        <w:autoSpaceDN/>
        <w:spacing w:line="276" w:lineRule="auto"/>
        <w:ind w:left="0" w:firstLine="0"/>
        <w:jc w:val="both"/>
        <w:rPr>
          <w:shd w:val="clear" w:color="auto" w:fill="FFFFFF"/>
        </w:rPr>
      </w:pPr>
      <w:r>
        <w:rPr>
          <w:shd w:val="clear" w:color="auto" w:fill="FFFFFF"/>
        </w:rPr>
        <w:t>esclusione del concorrente dalle gare indette dalla stazione appaltante per 5 anni.</w:t>
      </w:r>
    </w:p>
    <w:p w14:paraId="2E83B405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3</w:t>
      </w:r>
    </w:p>
    <w:p w14:paraId="0D9DE41C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7D44B3CD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4</w:t>
      </w:r>
    </w:p>
    <w:p w14:paraId="4FB2B110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 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</w:t>
      </w:r>
      <w:r>
        <w:rPr>
          <w:shd w:val="clear" w:color="auto" w:fill="FFFFFF"/>
        </w:rPr>
        <w:lastRenderedPageBreak/>
        <w:t>all'offerta. La mancata consegna di tale Patto debitamente sottoscritto comporterà l'esclusione dalla trattativa.</w:t>
      </w:r>
    </w:p>
    <w:p w14:paraId="153F9ABE" w14:textId="77777777" w:rsidR="000B5D4A" w:rsidRPr="000B5D4A" w:rsidRDefault="000B5D4A" w:rsidP="000B5D4A">
      <w:pPr>
        <w:pStyle w:val="Titolo3"/>
        <w:spacing w:before="0"/>
        <w:jc w:val="center"/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</w:pPr>
      <w:r w:rsidRPr="000B5D4A">
        <w:rPr>
          <w:rFonts w:ascii="Microsoft Sans Serif" w:eastAsia="Microsoft Sans Serif" w:hAnsi="Microsoft Sans Serif" w:cs="Microsoft Sans Serif"/>
          <w:color w:val="auto"/>
          <w:kern w:val="0"/>
          <w:sz w:val="22"/>
          <w:szCs w:val="22"/>
          <w:shd w:val="clear" w:color="auto" w:fill="FFFFFF"/>
          <w:lang w:eastAsia="en-US" w:bidi="ar-SA"/>
        </w:rPr>
        <w:br/>
      </w:r>
      <w:r w:rsidRPr="000B5D4A">
        <w:rPr>
          <w:rFonts w:ascii="Microsoft Sans Serif" w:eastAsia="Microsoft Sans Serif" w:hAnsi="Microsoft Sans Serif" w:cs="Microsoft Sans Serif"/>
          <w:bCs/>
          <w:color w:val="auto"/>
          <w:kern w:val="0"/>
          <w:sz w:val="22"/>
          <w:szCs w:val="22"/>
          <w:lang w:eastAsia="en-US" w:bidi="ar-SA"/>
        </w:rPr>
        <w:t>Articolo 5</w:t>
      </w:r>
    </w:p>
    <w:p w14:paraId="44201C07" w14:textId="77777777" w:rsidR="000B5D4A" w:rsidRDefault="000B5D4A" w:rsidP="000B5D4A">
      <w:pPr>
        <w:pStyle w:val="Corpotesto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1EE00A71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bookmarkStart w:id="12" w:name="parent_element7751437539aed"/>
      <w:bookmarkStart w:id="13" w:name="preview_conta96952d81b09a"/>
      <w:bookmarkEnd w:id="12"/>
      <w:bookmarkEnd w:id="13"/>
      <w:r>
        <w:rPr>
          <w:shd w:val="clear" w:color="auto" w:fill="FFFFFF"/>
        </w:rPr>
        <w:br/>
        <w:t>Luogo, data ________________, ___-___-______</w:t>
      </w:r>
    </w:p>
    <w:p w14:paraId="13FD58FC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r>
        <w:rPr>
          <w:shd w:val="clear" w:color="auto" w:fill="FFFFFF"/>
        </w:rPr>
        <w:br/>
        <w:t>Per la ditta: ____________________________________________</w:t>
      </w:r>
    </w:p>
    <w:p w14:paraId="794B7D68" w14:textId="77777777" w:rsidR="000B5D4A" w:rsidRDefault="000B5D4A" w:rsidP="000B5D4A">
      <w:pPr>
        <w:pStyle w:val="Corpotesto"/>
        <w:ind w:left="0"/>
        <w:rPr>
          <w:shd w:val="clear" w:color="auto" w:fill="FFFFFF"/>
        </w:rPr>
      </w:pPr>
      <w:r>
        <w:rPr>
          <w:shd w:val="clear" w:color="auto" w:fill="FFFFFF"/>
        </w:rPr>
        <w:br/>
        <w:t>(il legale rappresentante) ______________________________________________</w:t>
      </w:r>
    </w:p>
    <w:p w14:paraId="55EBD27B" w14:textId="77777777" w:rsidR="000B5D4A" w:rsidRPr="000B5D4A" w:rsidRDefault="000B5D4A" w:rsidP="000B5D4A">
      <w:pPr>
        <w:pStyle w:val="Corpotesto"/>
        <w:spacing w:before="10"/>
        <w:ind w:left="0"/>
        <w:jc w:val="both"/>
        <w:rPr>
          <w:shd w:val="clear" w:color="auto" w:fill="FFFFFF"/>
        </w:rPr>
      </w:pPr>
    </w:p>
    <w:p w14:paraId="5AFDDB22" w14:textId="77777777" w:rsidR="00DC7427" w:rsidRPr="000B5D4A" w:rsidRDefault="00DC7427" w:rsidP="0019208E">
      <w:pPr>
        <w:pStyle w:val="Corpotesto"/>
        <w:spacing w:before="10"/>
        <w:ind w:left="0"/>
        <w:jc w:val="both"/>
        <w:rPr>
          <w:shd w:val="clear" w:color="auto" w:fill="FFFFFF"/>
        </w:rPr>
      </w:pPr>
    </w:p>
    <w:p w14:paraId="19B336D4" w14:textId="77777777" w:rsidR="00B23194" w:rsidRPr="000B5D4A" w:rsidRDefault="00B23194" w:rsidP="00B23194">
      <w:pPr>
        <w:pStyle w:val="Corpotesto"/>
        <w:spacing w:before="9"/>
        <w:ind w:left="0"/>
        <w:rPr>
          <w:shd w:val="clear" w:color="auto" w:fill="FFFFFF"/>
        </w:rPr>
      </w:pPr>
    </w:p>
    <w:sectPr w:rsidR="00B23194" w:rsidRPr="000B5D4A" w:rsidSect="006F45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07775" w14:textId="77777777" w:rsidR="00432842" w:rsidRDefault="00432842" w:rsidP="006851C5">
      <w:r>
        <w:separator/>
      </w:r>
    </w:p>
  </w:endnote>
  <w:endnote w:type="continuationSeparator" w:id="0">
    <w:p w14:paraId="17CA84D7" w14:textId="77777777" w:rsidR="00432842" w:rsidRDefault="00432842" w:rsidP="0068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 Narrow"/>
    <w:charset w:val="00"/>
    <w:family w:val="swiss"/>
    <w:pitch w:val="variable"/>
    <w:sig w:usb0="A00002AF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0EECC" w14:textId="77777777" w:rsidR="00182194" w:rsidRDefault="001821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681BF" w14:textId="7395434F" w:rsidR="00CD2267" w:rsidRPr="00C41910" w:rsidRDefault="00135A7A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 w:rsidR="008F0B9B">
      <w:rPr>
        <w:rFonts w:ascii="Liberation Sans Narrow" w:hAnsi="Liberation Sans Narrow"/>
        <w:i/>
        <w:sz w:val="20"/>
        <w:szCs w:val="20"/>
      </w:rPr>
      <w:tab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fldChar w:fldCharType="begin"/>
    </w:r>
    <w:r w:rsidR="00C41910"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C41910">
      <w:rPr>
        <w:rFonts w:ascii="Liberation Sans Narrow" w:hAnsi="Liberation Sans Narrow"/>
        <w:i/>
        <w:sz w:val="20"/>
        <w:szCs w:val="20"/>
      </w:rPr>
      <w:fldChar w:fldCharType="separate"/>
    </w:r>
    <w:r w:rsidR="00C41910">
      <w:rPr>
        <w:rFonts w:ascii="Liberation Sans Narrow" w:hAnsi="Liberation Sans Narrow"/>
        <w:i/>
        <w:sz w:val="20"/>
        <w:szCs w:val="20"/>
      </w:rPr>
      <w:t>DLC</w:t>
    </w:r>
    <w:r w:rsidR="00C41910">
      <w:rPr>
        <w:rFonts w:ascii="Liberation Sans Narrow" w:hAnsi="Liberation Sans Narrow"/>
        <w:i/>
        <w:sz w:val="20"/>
        <w:szCs w:val="20"/>
      </w:rPr>
      <w:fldChar w:fldCharType="end"/>
    </w:r>
    <w:r w:rsidR="00C41910">
      <w:rPr>
        <w:rFonts w:ascii="Liberation Sans Narrow" w:hAnsi="Liberation Sans Narrow"/>
        <w:i/>
        <w:sz w:val="20"/>
        <w:szCs w:val="20"/>
      </w:rPr>
      <w:tab/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A07C9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2A6650">
      <w:rPr>
        <w:rFonts w:ascii="Liberation Sans Narrow" w:hAnsi="Liberation Sans Narrow"/>
        <w:i/>
        <w:sz w:val="20"/>
        <w:szCs w:val="20"/>
      </w:rPr>
      <w:t>di</w:t>
    </w:r>
    <w:r w:rsidR="00C41910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instrText>NUMPAGES  \* Arabic  \* MERGEFORMAT</w:instrTex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A07C9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C41910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</w:p>
  <w:p w14:paraId="6652C9BB" w14:textId="77777777" w:rsidR="003E122D" w:rsidRDefault="003E122D"/>
  <w:p w14:paraId="2CB7D1E8" w14:textId="77777777" w:rsidR="003E122D" w:rsidRDefault="003E122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FD7CA" w14:textId="52A7B019" w:rsidR="00A8457D" w:rsidRPr="00130F66" w:rsidRDefault="00182194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proofErr w:type="spellStart"/>
    <w:r>
      <w:rPr>
        <w:rFonts w:ascii="Liberation Sans Narrow" w:hAnsi="Liberation Sans Narrow"/>
        <w:i/>
        <w:sz w:val="20"/>
        <w:szCs w:val="20"/>
      </w:rPr>
      <w:t>rc</w:t>
    </w:r>
    <w:proofErr w:type="spellEnd"/>
    <w:r w:rsidR="00E86900">
      <w:rPr>
        <w:rFonts w:ascii="Liberation Sans Narrow" w:hAnsi="Liberation Sans Narrow"/>
        <w:i/>
        <w:sz w:val="20"/>
        <w:szCs w:val="20"/>
      </w:rPr>
      <w:tab/>
    </w:r>
    <w:r w:rsidR="00E86900">
      <w:rPr>
        <w:rFonts w:ascii="Liberation Sans Narrow" w:hAnsi="Liberation Sans Narrow"/>
        <w:i/>
        <w:sz w:val="20"/>
        <w:szCs w:val="20"/>
      </w:rPr>
      <w:tab/>
    </w:r>
    <w:r w:rsidR="00870CF0">
      <w:rPr>
        <w:rFonts w:ascii="Liberation Sans Narrow" w:hAnsi="Liberation Sans Narrow"/>
        <w:i/>
        <w:sz w:val="20"/>
        <w:szCs w:val="20"/>
      </w:rPr>
      <w:t>P</w:t>
    </w:r>
    <w:r w:rsidR="00130F66"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A07C9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="002A6650">
      <w:rPr>
        <w:rFonts w:ascii="Liberation Sans Narrow" w:hAnsi="Liberation Sans Narrow"/>
        <w:i/>
        <w:sz w:val="20"/>
        <w:szCs w:val="20"/>
      </w:rPr>
      <w:t xml:space="preserve"> di</w:t>
    </w:r>
    <w:r w:rsidR="00130F66" w:rsidRPr="00130F66">
      <w:rPr>
        <w:rFonts w:ascii="Liberation Sans Narrow" w:hAnsi="Liberation Sans Narrow"/>
        <w:i/>
        <w:sz w:val="20"/>
        <w:szCs w:val="20"/>
      </w:rPr>
      <w:t xml:space="preserve"> 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instrText>NUMPAGES  \* Arabic  \* MERGEFORMAT</w:instrTex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1A07C9">
      <w:rPr>
        <w:rFonts w:ascii="Liberation Sans Narrow" w:hAnsi="Liberation Sans Narrow"/>
        <w:b/>
        <w:bCs/>
        <w:i/>
        <w:noProof/>
        <w:sz w:val="20"/>
        <w:szCs w:val="20"/>
      </w:rPr>
      <w:t>3</w:t>
    </w:r>
    <w:r w:rsidR="00130F66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</w:p>
  <w:p w14:paraId="38E6253E" w14:textId="77777777" w:rsidR="00A8457D" w:rsidRDefault="00A8457D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702F9296" w14:textId="77777777" w:rsidR="00A8457D" w:rsidRDefault="00A8457D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6C17873D" w14:textId="77777777" w:rsidR="00A8457D" w:rsidRDefault="00A8457D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>PEC</w:t>
    </w:r>
    <w:r w:rsidR="00AD745E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hyperlink r:id="rId3" w:history="1">
      <w:r w:rsidR="00B2455D"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7A25A76E" w14:textId="77777777" w:rsidR="003E122D" w:rsidRDefault="003E122D"/>
  <w:p w14:paraId="6E4E108F" w14:textId="77777777" w:rsidR="003E122D" w:rsidRDefault="003E1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8F79D" w14:textId="77777777" w:rsidR="00432842" w:rsidRDefault="00432842" w:rsidP="006851C5">
      <w:r>
        <w:separator/>
      </w:r>
    </w:p>
  </w:footnote>
  <w:footnote w:type="continuationSeparator" w:id="0">
    <w:p w14:paraId="275D392E" w14:textId="77777777" w:rsidR="00432842" w:rsidRDefault="00432842" w:rsidP="0068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B8201" w14:textId="77777777" w:rsidR="00182194" w:rsidRDefault="001821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156B" w14:textId="77777777" w:rsidR="00584E5E" w:rsidRDefault="00584E5E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584E5E" w:rsidRPr="00672AC0" w14:paraId="199A312B" w14:textId="77777777" w:rsidTr="00672AC0">
      <w:trPr>
        <w:trHeight w:val="284"/>
      </w:trPr>
      <w:tc>
        <w:tcPr>
          <w:tcW w:w="1176" w:type="dxa"/>
          <w:vAlign w:val="center"/>
        </w:tcPr>
        <w:p w14:paraId="7314A101" w14:textId="77777777" w:rsidR="00584E5E" w:rsidRPr="00672AC0" w:rsidRDefault="00584E5E" w:rsidP="00672AC0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/>
              <w:noProof/>
              <w:lang w:eastAsia="it-IT" w:bidi="ar-SA"/>
            </w:rPr>
            <w:drawing>
              <wp:inline distT="0" distB="0" distL="0" distR="0" wp14:anchorId="676FD3BB" wp14:editId="481A96A8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79719C5F" w14:textId="77777777" w:rsidR="00584E5E" w:rsidRDefault="00584E5E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>Liceo Classico Statale “Francesco Stelluti”</w:t>
          </w:r>
          <w:r w:rsidR="00672AC0"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</w:t>
          </w:r>
          <w:r w:rsidR="003A49CF"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="00672AC0"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1688CFD7" w14:textId="77777777" w:rsidR="003A49CF" w:rsidRPr="00672AC0" w:rsidRDefault="00730EA1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49CF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4B5CEBBA" w14:textId="77777777" w:rsidR="00584E5E" w:rsidRPr="00CD2267" w:rsidRDefault="00584E5E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584E5E" w14:paraId="58916175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61B42F8F" w14:textId="77777777" w:rsidR="00584E5E" w:rsidRDefault="00737D64" w:rsidP="00584E5E">
          <w:pPr>
            <w:jc w:val="center"/>
          </w:pPr>
          <w:r>
            <w:rPr>
              <w:rFonts w:ascii="Liberation Serif" w:hAnsi="Liberation Serif" w:cs="Liberation Serif"/>
              <w:noProof/>
              <w:lang w:eastAsia="it-IT" w:bidi="ar-SA"/>
            </w:rPr>
            <w:drawing>
              <wp:anchor distT="0" distB="0" distL="114300" distR="114300" simplePos="0" relativeHeight="251664384" behindDoc="0" locked="0" layoutInCell="1" allowOverlap="1" wp14:anchorId="3F12902F" wp14:editId="46323D28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584E5E" w14:paraId="11F7B398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5C549D8B" w14:textId="77777777" w:rsidR="00584E5E" w:rsidRDefault="00584E5E" w:rsidP="00584E5E">
          <w:pPr>
            <w:jc w:val="center"/>
          </w:pPr>
          <w:r>
            <w:rPr>
              <w:noProof/>
              <w:lang w:eastAsia="it-IT" w:bidi="ar-SA"/>
            </w:rPr>
            <w:drawing>
              <wp:inline distT="0" distB="0" distL="0" distR="0" wp14:anchorId="1060F875" wp14:editId="73285A92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352CC7BF" w14:textId="77777777" w:rsidR="00584E5E" w:rsidRPr="00672AC0" w:rsidRDefault="00584E5E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584E5E" w14:paraId="58F1D3B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66B19373" w14:textId="77777777" w:rsidR="00584E5E" w:rsidRDefault="00584E5E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45729CB0" w14:textId="77777777" w:rsidR="00584E5E" w:rsidRPr="00672AC0" w:rsidRDefault="001324C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6E278A79" wp14:editId="7DF83279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84E5E" w:rsidRPr="00672AC0">
            <w:rPr>
              <w:rFonts w:ascii="Liberation Sans Narrow" w:hAnsi="Liberation Sans Narrow" w:cs="Liberation Serif"/>
              <w:i/>
              <w:noProof/>
              <w:lang w:eastAsia="it-IT"/>
            </w:rPr>
            <w:t>Classico – Linguistico – Scienze Umane – Economico Sociale</w:t>
          </w:r>
        </w:p>
      </w:tc>
    </w:tr>
    <w:tr w:rsidR="00584E5E" w14:paraId="2A97AF9F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0541422" w14:textId="77777777" w:rsidR="00584E5E" w:rsidRDefault="00584E5E" w:rsidP="00584E5E"/>
      </w:tc>
      <w:tc>
        <w:tcPr>
          <w:tcW w:w="7932" w:type="dxa"/>
          <w:vAlign w:val="center"/>
        </w:tcPr>
        <w:p w14:paraId="44953178" w14:textId="77777777" w:rsidR="00584E5E" w:rsidRPr="00672AC0" w:rsidRDefault="00584E5E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584E5E" w14:paraId="7BFE4374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839373D" w14:textId="77777777" w:rsidR="00584E5E" w:rsidRDefault="00584E5E" w:rsidP="00584E5E"/>
      </w:tc>
      <w:tc>
        <w:tcPr>
          <w:tcW w:w="7932" w:type="dxa"/>
          <w:vAlign w:val="center"/>
        </w:tcPr>
        <w:p w14:paraId="6608D5C8" w14:textId="77777777" w:rsidR="00584E5E" w:rsidRPr="00672AC0" w:rsidRDefault="00584E5E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 w:rsidR="001324CB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</w:t>
          </w:r>
          <w:r w:rsidR="0027544D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</w:t>
          </w:r>
        </w:p>
      </w:tc>
    </w:tr>
    <w:tr w:rsidR="00584E5E" w14:paraId="7E8E1023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46EA543" w14:textId="77777777" w:rsidR="00584E5E" w:rsidRDefault="00584E5E" w:rsidP="00584E5E"/>
      </w:tc>
      <w:tc>
        <w:tcPr>
          <w:tcW w:w="7932" w:type="dxa"/>
          <w:vAlign w:val="center"/>
        </w:tcPr>
        <w:p w14:paraId="03C6D961" w14:textId="77777777" w:rsidR="00584E5E" w:rsidRPr="00672AC0" w:rsidRDefault="00584E5E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 w:rsidR="00C4191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="0003550E"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2B0E0DDF" w14:textId="77777777" w:rsidR="00584E5E" w:rsidRPr="00C14475" w:rsidRDefault="00584E5E">
    <w:pPr>
      <w:pStyle w:val="Intestazione"/>
      <w:rPr>
        <w:rFonts w:ascii="Liberation Sans Narrow" w:hAnsi="Liberation Sans Narrow"/>
        <w:sz w:val="12"/>
        <w:szCs w:val="12"/>
      </w:rPr>
    </w:pPr>
  </w:p>
  <w:p w14:paraId="7FF2A18A" w14:textId="77777777" w:rsidR="003E122D" w:rsidRDefault="003E122D"/>
  <w:p w14:paraId="595E06B5" w14:textId="77777777" w:rsidR="003E122D" w:rsidRDefault="003E12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AFA"/>
    <w:multiLevelType w:val="hybridMultilevel"/>
    <w:tmpl w:val="22B4CF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ADF"/>
    <w:multiLevelType w:val="hybridMultilevel"/>
    <w:tmpl w:val="16807288"/>
    <w:lvl w:ilvl="0" w:tplc="56F0C27A">
      <w:numFmt w:val="bullet"/>
      <w:lvlText w:val=""/>
      <w:lvlJc w:val="left"/>
      <w:pPr>
        <w:ind w:left="948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59AC904A">
      <w:numFmt w:val="bullet"/>
      <w:lvlText w:val="•"/>
      <w:lvlJc w:val="left"/>
      <w:pPr>
        <w:ind w:left="1898" w:hanging="361"/>
      </w:pPr>
      <w:rPr>
        <w:rFonts w:hint="default"/>
        <w:lang w:val="it-IT" w:eastAsia="en-US" w:bidi="ar-SA"/>
      </w:rPr>
    </w:lvl>
    <w:lvl w:ilvl="2" w:tplc="F440C2C4">
      <w:numFmt w:val="bullet"/>
      <w:lvlText w:val="•"/>
      <w:lvlJc w:val="left"/>
      <w:pPr>
        <w:ind w:left="2857" w:hanging="361"/>
      </w:pPr>
      <w:rPr>
        <w:rFonts w:hint="default"/>
        <w:lang w:val="it-IT" w:eastAsia="en-US" w:bidi="ar-SA"/>
      </w:rPr>
    </w:lvl>
    <w:lvl w:ilvl="3" w:tplc="722A281E">
      <w:numFmt w:val="bullet"/>
      <w:lvlText w:val="•"/>
      <w:lvlJc w:val="left"/>
      <w:pPr>
        <w:ind w:left="3815" w:hanging="361"/>
      </w:pPr>
      <w:rPr>
        <w:rFonts w:hint="default"/>
        <w:lang w:val="it-IT" w:eastAsia="en-US" w:bidi="ar-SA"/>
      </w:rPr>
    </w:lvl>
    <w:lvl w:ilvl="4" w:tplc="89D06F1A">
      <w:numFmt w:val="bullet"/>
      <w:lvlText w:val="•"/>
      <w:lvlJc w:val="left"/>
      <w:pPr>
        <w:ind w:left="4774" w:hanging="361"/>
      </w:pPr>
      <w:rPr>
        <w:rFonts w:hint="default"/>
        <w:lang w:val="it-IT" w:eastAsia="en-US" w:bidi="ar-SA"/>
      </w:rPr>
    </w:lvl>
    <w:lvl w:ilvl="5" w:tplc="CE3C4F74">
      <w:numFmt w:val="bullet"/>
      <w:lvlText w:val="•"/>
      <w:lvlJc w:val="left"/>
      <w:pPr>
        <w:ind w:left="5733" w:hanging="361"/>
      </w:pPr>
      <w:rPr>
        <w:rFonts w:hint="default"/>
        <w:lang w:val="it-IT" w:eastAsia="en-US" w:bidi="ar-SA"/>
      </w:rPr>
    </w:lvl>
    <w:lvl w:ilvl="6" w:tplc="9C5E3B7E">
      <w:numFmt w:val="bullet"/>
      <w:lvlText w:val="•"/>
      <w:lvlJc w:val="left"/>
      <w:pPr>
        <w:ind w:left="6691" w:hanging="361"/>
      </w:pPr>
      <w:rPr>
        <w:rFonts w:hint="default"/>
        <w:lang w:val="it-IT" w:eastAsia="en-US" w:bidi="ar-SA"/>
      </w:rPr>
    </w:lvl>
    <w:lvl w:ilvl="7" w:tplc="DC648B8C">
      <w:numFmt w:val="bullet"/>
      <w:lvlText w:val="•"/>
      <w:lvlJc w:val="left"/>
      <w:pPr>
        <w:ind w:left="7650" w:hanging="361"/>
      </w:pPr>
      <w:rPr>
        <w:rFonts w:hint="default"/>
        <w:lang w:val="it-IT" w:eastAsia="en-US" w:bidi="ar-SA"/>
      </w:rPr>
    </w:lvl>
    <w:lvl w:ilvl="8" w:tplc="F60821F4">
      <w:numFmt w:val="bullet"/>
      <w:lvlText w:val="•"/>
      <w:lvlJc w:val="left"/>
      <w:pPr>
        <w:ind w:left="8609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08D9102A"/>
    <w:multiLevelType w:val="hybridMultilevel"/>
    <w:tmpl w:val="AE28D64A"/>
    <w:lvl w:ilvl="0" w:tplc="6FF6C66C">
      <w:numFmt w:val="bullet"/>
      <w:lvlText w:val=""/>
      <w:lvlJc w:val="left"/>
      <w:pPr>
        <w:ind w:left="133" w:hanging="14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08C9B0C">
      <w:numFmt w:val="bullet"/>
      <w:lvlText w:val="•"/>
      <w:lvlJc w:val="left"/>
      <w:pPr>
        <w:ind w:left="1134" w:hanging="147"/>
      </w:pPr>
      <w:rPr>
        <w:rFonts w:hint="default"/>
        <w:lang w:val="it-IT" w:eastAsia="en-US" w:bidi="ar-SA"/>
      </w:rPr>
    </w:lvl>
    <w:lvl w:ilvl="2" w:tplc="BC302CFE">
      <w:numFmt w:val="bullet"/>
      <w:lvlText w:val="•"/>
      <w:lvlJc w:val="left"/>
      <w:pPr>
        <w:ind w:left="2129" w:hanging="147"/>
      </w:pPr>
      <w:rPr>
        <w:rFonts w:hint="default"/>
        <w:lang w:val="it-IT" w:eastAsia="en-US" w:bidi="ar-SA"/>
      </w:rPr>
    </w:lvl>
    <w:lvl w:ilvl="3" w:tplc="507652C6">
      <w:numFmt w:val="bullet"/>
      <w:lvlText w:val="•"/>
      <w:lvlJc w:val="left"/>
      <w:pPr>
        <w:ind w:left="3123" w:hanging="147"/>
      </w:pPr>
      <w:rPr>
        <w:rFonts w:hint="default"/>
        <w:lang w:val="it-IT" w:eastAsia="en-US" w:bidi="ar-SA"/>
      </w:rPr>
    </w:lvl>
    <w:lvl w:ilvl="4" w:tplc="CB561C12">
      <w:numFmt w:val="bullet"/>
      <w:lvlText w:val="•"/>
      <w:lvlJc w:val="left"/>
      <w:pPr>
        <w:ind w:left="4118" w:hanging="147"/>
      </w:pPr>
      <w:rPr>
        <w:rFonts w:hint="default"/>
        <w:lang w:val="it-IT" w:eastAsia="en-US" w:bidi="ar-SA"/>
      </w:rPr>
    </w:lvl>
    <w:lvl w:ilvl="5" w:tplc="46964B8A">
      <w:numFmt w:val="bullet"/>
      <w:lvlText w:val="•"/>
      <w:lvlJc w:val="left"/>
      <w:pPr>
        <w:ind w:left="5113" w:hanging="147"/>
      </w:pPr>
      <w:rPr>
        <w:rFonts w:hint="default"/>
        <w:lang w:val="it-IT" w:eastAsia="en-US" w:bidi="ar-SA"/>
      </w:rPr>
    </w:lvl>
    <w:lvl w:ilvl="6" w:tplc="5810F598">
      <w:numFmt w:val="bullet"/>
      <w:lvlText w:val="•"/>
      <w:lvlJc w:val="left"/>
      <w:pPr>
        <w:ind w:left="6107" w:hanging="147"/>
      </w:pPr>
      <w:rPr>
        <w:rFonts w:hint="default"/>
        <w:lang w:val="it-IT" w:eastAsia="en-US" w:bidi="ar-SA"/>
      </w:rPr>
    </w:lvl>
    <w:lvl w:ilvl="7" w:tplc="66A8DC3E">
      <w:numFmt w:val="bullet"/>
      <w:lvlText w:val="•"/>
      <w:lvlJc w:val="left"/>
      <w:pPr>
        <w:ind w:left="7102" w:hanging="147"/>
      </w:pPr>
      <w:rPr>
        <w:rFonts w:hint="default"/>
        <w:lang w:val="it-IT" w:eastAsia="en-US" w:bidi="ar-SA"/>
      </w:rPr>
    </w:lvl>
    <w:lvl w:ilvl="8" w:tplc="D8DAE208">
      <w:numFmt w:val="bullet"/>
      <w:lvlText w:val="•"/>
      <w:lvlJc w:val="left"/>
      <w:pPr>
        <w:ind w:left="8097" w:hanging="147"/>
      </w:pPr>
      <w:rPr>
        <w:rFonts w:hint="default"/>
        <w:lang w:val="it-IT" w:eastAsia="en-US" w:bidi="ar-SA"/>
      </w:rPr>
    </w:lvl>
  </w:abstractNum>
  <w:abstractNum w:abstractNumId="3" w15:restartNumberingAfterBreak="0">
    <w:nsid w:val="0A5D3F76"/>
    <w:multiLevelType w:val="multilevel"/>
    <w:tmpl w:val="1F5A21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1020517C"/>
    <w:multiLevelType w:val="hybridMultilevel"/>
    <w:tmpl w:val="436A87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3DE0"/>
    <w:multiLevelType w:val="hybridMultilevel"/>
    <w:tmpl w:val="776CF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91399"/>
    <w:multiLevelType w:val="hybridMultilevel"/>
    <w:tmpl w:val="68CAA6FE"/>
    <w:lvl w:ilvl="0" w:tplc="636A63AC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DE68E6"/>
    <w:multiLevelType w:val="hybridMultilevel"/>
    <w:tmpl w:val="17C4FF36"/>
    <w:lvl w:ilvl="0" w:tplc="619C03AA">
      <w:numFmt w:val="bullet"/>
      <w:lvlText w:val=""/>
      <w:lvlJc w:val="left"/>
      <w:pPr>
        <w:ind w:left="133" w:hanging="19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C320294">
      <w:numFmt w:val="bullet"/>
      <w:lvlText w:val="•"/>
      <w:lvlJc w:val="left"/>
      <w:pPr>
        <w:ind w:left="1114" w:hanging="190"/>
      </w:pPr>
      <w:rPr>
        <w:rFonts w:hint="default"/>
        <w:lang w:val="it-IT" w:eastAsia="en-US" w:bidi="ar-SA"/>
      </w:rPr>
    </w:lvl>
    <w:lvl w:ilvl="2" w:tplc="5DC6D84A">
      <w:numFmt w:val="bullet"/>
      <w:lvlText w:val="•"/>
      <w:lvlJc w:val="left"/>
      <w:pPr>
        <w:ind w:left="2089" w:hanging="190"/>
      </w:pPr>
      <w:rPr>
        <w:rFonts w:hint="default"/>
        <w:lang w:val="it-IT" w:eastAsia="en-US" w:bidi="ar-SA"/>
      </w:rPr>
    </w:lvl>
    <w:lvl w:ilvl="3" w:tplc="3474A912">
      <w:numFmt w:val="bullet"/>
      <w:lvlText w:val="•"/>
      <w:lvlJc w:val="left"/>
      <w:pPr>
        <w:ind w:left="3063" w:hanging="190"/>
      </w:pPr>
      <w:rPr>
        <w:rFonts w:hint="default"/>
        <w:lang w:val="it-IT" w:eastAsia="en-US" w:bidi="ar-SA"/>
      </w:rPr>
    </w:lvl>
    <w:lvl w:ilvl="4" w:tplc="80BE782A">
      <w:numFmt w:val="bullet"/>
      <w:lvlText w:val="•"/>
      <w:lvlJc w:val="left"/>
      <w:pPr>
        <w:ind w:left="4038" w:hanging="190"/>
      </w:pPr>
      <w:rPr>
        <w:rFonts w:hint="default"/>
        <w:lang w:val="it-IT" w:eastAsia="en-US" w:bidi="ar-SA"/>
      </w:rPr>
    </w:lvl>
    <w:lvl w:ilvl="5" w:tplc="6E7643EE">
      <w:numFmt w:val="bullet"/>
      <w:lvlText w:val="•"/>
      <w:lvlJc w:val="left"/>
      <w:pPr>
        <w:ind w:left="5013" w:hanging="190"/>
      </w:pPr>
      <w:rPr>
        <w:rFonts w:hint="default"/>
        <w:lang w:val="it-IT" w:eastAsia="en-US" w:bidi="ar-SA"/>
      </w:rPr>
    </w:lvl>
    <w:lvl w:ilvl="6" w:tplc="66565294">
      <w:numFmt w:val="bullet"/>
      <w:lvlText w:val="•"/>
      <w:lvlJc w:val="left"/>
      <w:pPr>
        <w:ind w:left="5987" w:hanging="190"/>
      </w:pPr>
      <w:rPr>
        <w:rFonts w:hint="default"/>
        <w:lang w:val="it-IT" w:eastAsia="en-US" w:bidi="ar-SA"/>
      </w:rPr>
    </w:lvl>
    <w:lvl w:ilvl="7" w:tplc="52CA755E">
      <w:numFmt w:val="bullet"/>
      <w:lvlText w:val="•"/>
      <w:lvlJc w:val="left"/>
      <w:pPr>
        <w:ind w:left="6962" w:hanging="190"/>
      </w:pPr>
      <w:rPr>
        <w:rFonts w:hint="default"/>
        <w:lang w:val="it-IT" w:eastAsia="en-US" w:bidi="ar-SA"/>
      </w:rPr>
    </w:lvl>
    <w:lvl w:ilvl="8" w:tplc="FBCC5288">
      <w:numFmt w:val="bullet"/>
      <w:lvlText w:val="•"/>
      <w:lvlJc w:val="left"/>
      <w:pPr>
        <w:ind w:left="7937" w:hanging="190"/>
      </w:pPr>
      <w:rPr>
        <w:rFonts w:hint="default"/>
        <w:lang w:val="it-IT" w:eastAsia="en-US" w:bidi="ar-SA"/>
      </w:rPr>
    </w:lvl>
  </w:abstractNum>
  <w:abstractNum w:abstractNumId="8" w15:restartNumberingAfterBreak="0">
    <w:nsid w:val="2BAF135D"/>
    <w:multiLevelType w:val="hybridMultilevel"/>
    <w:tmpl w:val="3E466BEA"/>
    <w:lvl w:ilvl="0" w:tplc="79F07E6A">
      <w:numFmt w:val="bullet"/>
      <w:lvlText w:val="•"/>
      <w:lvlJc w:val="left"/>
      <w:pPr>
        <w:ind w:left="133" w:hanging="173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it-IT" w:eastAsia="en-US" w:bidi="ar-SA"/>
      </w:rPr>
    </w:lvl>
    <w:lvl w:ilvl="1" w:tplc="F8FC7FF0">
      <w:numFmt w:val="bullet"/>
      <w:lvlText w:val="•"/>
      <w:lvlJc w:val="left"/>
      <w:pPr>
        <w:ind w:left="853" w:hanging="360"/>
      </w:pPr>
      <w:rPr>
        <w:rFonts w:hint="default"/>
        <w:w w:val="99"/>
        <w:lang w:val="it-IT" w:eastAsia="en-US" w:bidi="ar-SA"/>
      </w:rPr>
    </w:lvl>
    <w:lvl w:ilvl="2" w:tplc="F8FC7FF0">
      <w:numFmt w:val="bullet"/>
      <w:lvlText w:val="•"/>
      <w:lvlJc w:val="left"/>
      <w:pPr>
        <w:ind w:left="1885" w:hanging="360"/>
      </w:pPr>
      <w:rPr>
        <w:rFonts w:hint="default"/>
        <w:lang w:val="it-IT" w:eastAsia="en-US" w:bidi="ar-SA"/>
      </w:rPr>
    </w:lvl>
    <w:lvl w:ilvl="3" w:tplc="8F4E4848">
      <w:numFmt w:val="bullet"/>
      <w:lvlText w:val="•"/>
      <w:lvlJc w:val="left"/>
      <w:pPr>
        <w:ind w:left="2910" w:hanging="360"/>
      </w:pPr>
      <w:rPr>
        <w:rFonts w:hint="default"/>
        <w:lang w:val="it-IT" w:eastAsia="en-US" w:bidi="ar-SA"/>
      </w:rPr>
    </w:lvl>
    <w:lvl w:ilvl="4" w:tplc="87787070">
      <w:numFmt w:val="bullet"/>
      <w:lvlText w:val="•"/>
      <w:lvlJc w:val="left"/>
      <w:pPr>
        <w:ind w:left="3935" w:hanging="360"/>
      </w:pPr>
      <w:rPr>
        <w:rFonts w:hint="default"/>
        <w:lang w:val="it-IT" w:eastAsia="en-US" w:bidi="ar-SA"/>
      </w:rPr>
    </w:lvl>
    <w:lvl w:ilvl="5" w:tplc="D4AE8FE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6" w:tplc="4978DED8">
      <w:numFmt w:val="bullet"/>
      <w:lvlText w:val="•"/>
      <w:lvlJc w:val="left"/>
      <w:pPr>
        <w:ind w:left="5985" w:hanging="360"/>
      </w:pPr>
      <w:rPr>
        <w:rFonts w:hint="default"/>
        <w:lang w:val="it-IT" w:eastAsia="en-US" w:bidi="ar-SA"/>
      </w:rPr>
    </w:lvl>
    <w:lvl w:ilvl="7" w:tplc="9990CF7C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81B692CA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56D4E17"/>
    <w:multiLevelType w:val="multilevel"/>
    <w:tmpl w:val="2B0005F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4B1C3798"/>
    <w:multiLevelType w:val="hybridMultilevel"/>
    <w:tmpl w:val="1A8A7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03E4"/>
    <w:multiLevelType w:val="hybridMultilevel"/>
    <w:tmpl w:val="0194F4FE"/>
    <w:lvl w:ilvl="0" w:tplc="664A9CEC">
      <w:numFmt w:val="bullet"/>
      <w:lvlText w:val="-"/>
      <w:lvlJc w:val="left"/>
      <w:pPr>
        <w:ind w:left="640" w:hanging="361"/>
      </w:pPr>
      <w:rPr>
        <w:rFonts w:hint="default"/>
        <w:w w:val="99"/>
        <w:lang w:val="it-IT" w:eastAsia="en-US" w:bidi="ar-SA"/>
      </w:rPr>
    </w:lvl>
    <w:lvl w:ilvl="1" w:tplc="9910A08A">
      <w:numFmt w:val="bullet"/>
      <w:lvlText w:val="o"/>
      <w:lvlJc w:val="left"/>
      <w:pPr>
        <w:ind w:left="1197" w:hanging="360"/>
      </w:pPr>
      <w:rPr>
        <w:rFonts w:hint="default"/>
        <w:w w:val="100"/>
        <w:lang w:val="it-IT" w:eastAsia="en-US" w:bidi="ar-SA"/>
      </w:rPr>
    </w:lvl>
    <w:lvl w:ilvl="2" w:tplc="6E6CB79E">
      <w:numFmt w:val="bullet"/>
      <w:lvlText w:val="•"/>
      <w:lvlJc w:val="left"/>
      <w:pPr>
        <w:ind w:left="2178" w:hanging="360"/>
      </w:pPr>
      <w:rPr>
        <w:rFonts w:hint="default"/>
        <w:lang w:val="it-IT" w:eastAsia="en-US" w:bidi="ar-SA"/>
      </w:rPr>
    </w:lvl>
    <w:lvl w:ilvl="3" w:tplc="CC78BB92">
      <w:numFmt w:val="bullet"/>
      <w:lvlText w:val="•"/>
      <w:lvlJc w:val="left"/>
      <w:pPr>
        <w:ind w:left="3156" w:hanging="360"/>
      </w:pPr>
      <w:rPr>
        <w:rFonts w:hint="default"/>
        <w:lang w:val="it-IT" w:eastAsia="en-US" w:bidi="ar-SA"/>
      </w:rPr>
    </w:lvl>
    <w:lvl w:ilvl="4" w:tplc="720002F0">
      <w:numFmt w:val="bullet"/>
      <w:lvlText w:val="•"/>
      <w:lvlJc w:val="left"/>
      <w:pPr>
        <w:ind w:left="4135" w:hanging="360"/>
      </w:pPr>
      <w:rPr>
        <w:rFonts w:hint="default"/>
        <w:lang w:val="it-IT" w:eastAsia="en-US" w:bidi="ar-SA"/>
      </w:rPr>
    </w:lvl>
    <w:lvl w:ilvl="5" w:tplc="07C0B242">
      <w:numFmt w:val="bullet"/>
      <w:lvlText w:val="•"/>
      <w:lvlJc w:val="left"/>
      <w:pPr>
        <w:ind w:left="5113" w:hanging="360"/>
      </w:pPr>
      <w:rPr>
        <w:rFonts w:hint="default"/>
        <w:lang w:val="it-IT" w:eastAsia="en-US" w:bidi="ar-SA"/>
      </w:rPr>
    </w:lvl>
    <w:lvl w:ilvl="6" w:tplc="10DC1514">
      <w:numFmt w:val="bullet"/>
      <w:lvlText w:val="•"/>
      <w:lvlJc w:val="left"/>
      <w:pPr>
        <w:ind w:left="6092" w:hanging="360"/>
      </w:pPr>
      <w:rPr>
        <w:rFonts w:hint="default"/>
        <w:lang w:val="it-IT" w:eastAsia="en-US" w:bidi="ar-SA"/>
      </w:rPr>
    </w:lvl>
    <w:lvl w:ilvl="7" w:tplc="1172BB62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8" w:tplc="0EC858E4">
      <w:numFmt w:val="bullet"/>
      <w:lvlText w:val="•"/>
      <w:lvlJc w:val="left"/>
      <w:pPr>
        <w:ind w:left="804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631681E"/>
    <w:multiLevelType w:val="hybridMultilevel"/>
    <w:tmpl w:val="49D49A72"/>
    <w:lvl w:ilvl="0" w:tplc="D0447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238C8"/>
    <w:multiLevelType w:val="hybridMultilevel"/>
    <w:tmpl w:val="31EA42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DEC51F7"/>
    <w:multiLevelType w:val="multilevel"/>
    <w:tmpl w:val="859E778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6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CE821D2"/>
    <w:multiLevelType w:val="hybridMultilevel"/>
    <w:tmpl w:val="6192A5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137095">
    <w:abstractNumId w:val="13"/>
  </w:num>
  <w:num w:numId="2" w16cid:durableId="2118720643">
    <w:abstractNumId w:val="0"/>
  </w:num>
  <w:num w:numId="3" w16cid:durableId="581912406">
    <w:abstractNumId w:val="17"/>
  </w:num>
  <w:num w:numId="4" w16cid:durableId="39284021">
    <w:abstractNumId w:val="9"/>
  </w:num>
  <w:num w:numId="5" w16cid:durableId="91822740">
    <w:abstractNumId w:val="16"/>
  </w:num>
  <w:num w:numId="6" w16cid:durableId="1093669098">
    <w:abstractNumId w:val="8"/>
  </w:num>
  <w:num w:numId="7" w16cid:durableId="804155675">
    <w:abstractNumId w:val="2"/>
  </w:num>
  <w:num w:numId="8" w16cid:durableId="1954822533">
    <w:abstractNumId w:val="7"/>
  </w:num>
  <w:num w:numId="9" w16cid:durableId="619651371">
    <w:abstractNumId w:val="4"/>
  </w:num>
  <w:num w:numId="10" w16cid:durableId="109209167">
    <w:abstractNumId w:val="11"/>
  </w:num>
  <w:num w:numId="11" w16cid:durableId="116611648">
    <w:abstractNumId w:val="6"/>
  </w:num>
  <w:num w:numId="12" w16cid:durableId="1626347456">
    <w:abstractNumId w:val="3"/>
  </w:num>
  <w:num w:numId="13" w16cid:durableId="1710911344">
    <w:abstractNumId w:val="12"/>
  </w:num>
  <w:num w:numId="14" w16cid:durableId="1817213908">
    <w:abstractNumId w:val="14"/>
  </w:num>
  <w:num w:numId="15" w16cid:durableId="1588925475">
    <w:abstractNumId w:val="5"/>
  </w:num>
  <w:num w:numId="16" w16cid:durableId="1933313291">
    <w:abstractNumId w:val="1"/>
  </w:num>
  <w:num w:numId="17" w16cid:durableId="919145143">
    <w:abstractNumId w:val="10"/>
  </w:num>
  <w:num w:numId="18" w16cid:durableId="3982078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01E16"/>
    <w:rsid w:val="00010322"/>
    <w:rsid w:val="000221D0"/>
    <w:rsid w:val="00023FDF"/>
    <w:rsid w:val="0003366B"/>
    <w:rsid w:val="00035212"/>
    <w:rsid w:val="0003550E"/>
    <w:rsid w:val="00063927"/>
    <w:rsid w:val="00066C19"/>
    <w:rsid w:val="00076EEA"/>
    <w:rsid w:val="00083455"/>
    <w:rsid w:val="0008419C"/>
    <w:rsid w:val="00086735"/>
    <w:rsid w:val="00095FAA"/>
    <w:rsid w:val="000A13D6"/>
    <w:rsid w:val="000A18D7"/>
    <w:rsid w:val="000B0D28"/>
    <w:rsid w:val="000B5D4A"/>
    <w:rsid w:val="000C448D"/>
    <w:rsid w:val="000C649A"/>
    <w:rsid w:val="000C702E"/>
    <w:rsid w:val="000E3307"/>
    <w:rsid w:val="000F3258"/>
    <w:rsid w:val="000F49F0"/>
    <w:rsid w:val="00103D67"/>
    <w:rsid w:val="00104E1D"/>
    <w:rsid w:val="00112F97"/>
    <w:rsid w:val="00115E97"/>
    <w:rsid w:val="00130196"/>
    <w:rsid w:val="00130F66"/>
    <w:rsid w:val="001324CB"/>
    <w:rsid w:val="0013477C"/>
    <w:rsid w:val="00135A7A"/>
    <w:rsid w:val="00137A81"/>
    <w:rsid w:val="00147C3E"/>
    <w:rsid w:val="00147F33"/>
    <w:rsid w:val="0015242B"/>
    <w:rsid w:val="001607E4"/>
    <w:rsid w:val="00162965"/>
    <w:rsid w:val="0016393F"/>
    <w:rsid w:val="00167B41"/>
    <w:rsid w:val="00170B31"/>
    <w:rsid w:val="00182194"/>
    <w:rsid w:val="00186983"/>
    <w:rsid w:val="00190E08"/>
    <w:rsid w:val="0019208E"/>
    <w:rsid w:val="001A07C9"/>
    <w:rsid w:val="001A7BE5"/>
    <w:rsid w:val="001B2805"/>
    <w:rsid w:val="001C4793"/>
    <w:rsid w:val="001D70FE"/>
    <w:rsid w:val="001F421F"/>
    <w:rsid w:val="002053C2"/>
    <w:rsid w:val="00207459"/>
    <w:rsid w:val="002158CC"/>
    <w:rsid w:val="00231A6A"/>
    <w:rsid w:val="0024394F"/>
    <w:rsid w:val="002525BB"/>
    <w:rsid w:val="002716F7"/>
    <w:rsid w:val="0027433F"/>
    <w:rsid w:val="0027544D"/>
    <w:rsid w:val="0029656B"/>
    <w:rsid w:val="002A3BB1"/>
    <w:rsid w:val="002A3EC2"/>
    <w:rsid w:val="002A6650"/>
    <w:rsid w:val="002A6F7A"/>
    <w:rsid w:val="002D0B5A"/>
    <w:rsid w:val="002D5888"/>
    <w:rsid w:val="002D6AFC"/>
    <w:rsid w:val="002D7024"/>
    <w:rsid w:val="002F2D1A"/>
    <w:rsid w:val="002F6435"/>
    <w:rsid w:val="00300E0E"/>
    <w:rsid w:val="00301207"/>
    <w:rsid w:val="00304DFC"/>
    <w:rsid w:val="00306BAD"/>
    <w:rsid w:val="0031352B"/>
    <w:rsid w:val="00313E6F"/>
    <w:rsid w:val="00317769"/>
    <w:rsid w:val="00324903"/>
    <w:rsid w:val="00332255"/>
    <w:rsid w:val="00332C4A"/>
    <w:rsid w:val="00345F57"/>
    <w:rsid w:val="00347314"/>
    <w:rsid w:val="00365A0E"/>
    <w:rsid w:val="0036633A"/>
    <w:rsid w:val="00371D22"/>
    <w:rsid w:val="00375CA3"/>
    <w:rsid w:val="003918C1"/>
    <w:rsid w:val="003A49CF"/>
    <w:rsid w:val="003B1F4F"/>
    <w:rsid w:val="003B6069"/>
    <w:rsid w:val="003C64CF"/>
    <w:rsid w:val="003C7888"/>
    <w:rsid w:val="003D19BE"/>
    <w:rsid w:val="003D382E"/>
    <w:rsid w:val="003E0FBD"/>
    <w:rsid w:val="003E122D"/>
    <w:rsid w:val="003E64A6"/>
    <w:rsid w:val="00405802"/>
    <w:rsid w:val="00410AA6"/>
    <w:rsid w:val="00413578"/>
    <w:rsid w:val="00415E7C"/>
    <w:rsid w:val="00422935"/>
    <w:rsid w:val="00424A0A"/>
    <w:rsid w:val="0043239A"/>
    <w:rsid w:val="00432842"/>
    <w:rsid w:val="00434FF4"/>
    <w:rsid w:val="004405AD"/>
    <w:rsid w:val="00444B0A"/>
    <w:rsid w:val="0044551C"/>
    <w:rsid w:val="00471D68"/>
    <w:rsid w:val="00495FB3"/>
    <w:rsid w:val="00496DA9"/>
    <w:rsid w:val="004C04E5"/>
    <w:rsid w:val="004D28D3"/>
    <w:rsid w:val="004D7632"/>
    <w:rsid w:val="004E2510"/>
    <w:rsid w:val="004F2E2B"/>
    <w:rsid w:val="004F4404"/>
    <w:rsid w:val="00504D48"/>
    <w:rsid w:val="00512268"/>
    <w:rsid w:val="005159F7"/>
    <w:rsid w:val="00531F89"/>
    <w:rsid w:val="00541C4D"/>
    <w:rsid w:val="00547892"/>
    <w:rsid w:val="005809A7"/>
    <w:rsid w:val="0058247A"/>
    <w:rsid w:val="00584E5E"/>
    <w:rsid w:val="005A074C"/>
    <w:rsid w:val="005A2C97"/>
    <w:rsid w:val="005A7890"/>
    <w:rsid w:val="005F4E39"/>
    <w:rsid w:val="006231D2"/>
    <w:rsid w:val="00635E8D"/>
    <w:rsid w:val="00637BC8"/>
    <w:rsid w:val="00640C2D"/>
    <w:rsid w:val="006421D4"/>
    <w:rsid w:val="00652AC8"/>
    <w:rsid w:val="00671359"/>
    <w:rsid w:val="00672AC0"/>
    <w:rsid w:val="00676B9B"/>
    <w:rsid w:val="00680099"/>
    <w:rsid w:val="00682ADF"/>
    <w:rsid w:val="006851C5"/>
    <w:rsid w:val="00687809"/>
    <w:rsid w:val="00693BC7"/>
    <w:rsid w:val="006A3270"/>
    <w:rsid w:val="006B2948"/>
    <w:rsid w:val="006B4ABA"/>
    <w:rsid w:val="006C01C5"/>
    <w:rsid w:val="006C234C"/>
    <w:rsid w:val="006D05BF"/>
    <w:rsid w:val="006E21E4"/>
    <w:rsid w:val="006E574C"/>
    <w:rsid w:val="006F03A2"/>
    <w:rsid w:val="006F4546"/>
    <w:rsid w:val="007013BC"/>
    <w:rsid w:val="00707A7B"/>
    <w:rsid w:val="00714E3D"/>
    <w:rsid w:val="00730EA1"/>
    <w:rsid w:val="00737D64"/>
    <w:rsid w:val="00741C29"/>
    <w:rsid w:val="00750B31"/>
    <w:rsid w:val="007747A2"/>
    <w:rsid w:val="0077506A"/>
    <w:rsid w:val="00780346"/>
    <w:rsid w:val="00785C3F"/>
    <w:rsid w:val="0078623F"/>
    <w:rsid w:val="007948E3"/>
    <w:rsid w:val="00795537"/>
    <w:rsid w:val="007A766C"/>
    <w:rsid w:val="007B099A"/>
    <w:rsid w:val="007C6041"/>
    <w:rsid w:val="007D259E"/>
    <w:rsid w:val="007D413F"/>
    <w:rsid w:val="007F05CD"/>
    <w:rsid w:val="007F1944"/>
    <w:rsid w:val="007F66B7"/>
    <w:rsid w:val="008010D9"/>
    <w:rsid w:val="00802899"/>
    <w:rsid w:val="008058B7"/>
    <w:rsid w:val="008077C2"/>
    <w:rsid w:val="00834EA7"/>
    <w:rsid w:val="00840C38"/>
    <w:rsid w:val="00840DD8"/>
    <w:rsid w:val="008439DF"/>
    <w:rsid w:val="00844A74"/>
    <w:rsid w:val="00870CF0"/>
    <w:rsid w:val="00891336"/>
    <w:rsid w:val="008A0BC7"/>
    <w:rsid w:val="008A510C"/>
    <w:rsid w:val="008B15C0"/>
    <w:rsid w:val="008B28F4"/>
    <w:rsid w:val="008B519F"/>
    <w:rsid w:val="008B6410"/>
    <w:rsid w:val="008D2369"/>
    <w:rsid w:val="008D312B"/>
    <w:rsid w:val="008D322B"/>
    <w:rsid w:val="008E2CB6"/>
    <w:rsid w:val="008E4C55"/>
    <w:rsid w:val="008F0B9B"/>
    <w:rsid w:val="008F109C"/>
    <w:rsid w:val="0090606E"/>
    <w:rsid w:val="00906721"/>
    <w:rsid w:val="0090723B"/>
    <w:rsid w:val="00920A2F"/>
    <w:rsid w:val="009352D4"/>
    <w:rsid w:val="00941D8E"/>
    <w:rsid w:val="009428F5"/>
    <w:rsid w:val="00943547"/>
    <w:rsid w:val="00951093"/>
    <w:rsid w:val="0097115D"/>
    <w:rsid w:val="009874E4"/>
    <w:rsid w:val="00992684"/>
    <w:rsid w:val="00992B46"/>
    <w:rsid w:val="009B50AF"/>
    <w:rsid w:val="009C7553"/>
    <w:rsid w:val="009E2758"/>
    <w:rsid w:val="009F13D4"/>
    <w:rsid w:val="009F1A31"/>
    <w:rsid w:val="009F5BAB"/>
    <w:rsid w:val="00A10848"/>
    <w:rsid w:val="00A16B94"/>
    <w:rsid w:val="00A322D1"/>
    <w:rsid w:val="00A45DC3"/>
    <w:rsid w:val="00A46780"/>
    <w:rsid w:val="00A545A9"/>
    <w:rsid w:val="00A546B0"/>
    <w:rsid w:val="00A57499"/>
    <w:rsid w:val="00A63BC7"/>
    <w:rsid w:val="00A63D07"/>
    <w:rsid w:val="00A67F12"/>
    <w:rsid w:val="00A70BCA"/>
    <w:rsid w:val="00A70BEB"/>
    <w:rsid w:val="00A70C1D"/>
    <w:rsid w:val="00A73F37"/>
    <w:rsid w:val="00A82CCE"/>
    <w:rsid w:val="00A8457D"/>
    <w:rsid w:val="00A86B68"/>
    <w:rsid w:val="00A9045B"/>
    <w:rsid w:val="00AB1778"/>
    <w:rsid w:val="00AB3259"/>
    <w:rsid w:val="00AB5686"/>
    <w:rsid w:val="00AC13F8"/>
    <w:rsid w:val="00AD2808"/>
    <w:rsid w:val="00AD3809"/>
    <w:rsid w:val="00AD745E"/>
    <w:rsid w:val="00AE3ACC"/>
    <w:rsid w:val="00B12EC8"/>
    <w:rsid w:val="00B23194"/>
    <w:rsid w:val="00B231A1"/>
    <w:rsid w:val="00B2455D"/>
    <w:rsid w:val="00B25EA5"/>
    <w:rsid w:val="00B43F20"/>
    <w:rsid w:val="00B546C4"/>
    <w:rsid w:val="00B61F0F"/>
    <w:rsid w:val="00B65A17"/>
    <w:rsid w:val="00B83080"/>
    <w:rsid w:val="00BA1E48"/>
    <w:rsid w:val="00BA2E5F"/>
    <w:rsid w:val="00BA69B3"/>
    <w:rsid w:val="00BB16C0"/>
    <w:rsid w:val="00BB3D3A"/>
    <w:rsid w:val="00BB65AD"/>
    <w:rsid w:val="00BC3819"/>
    <w:rsid w:val="00BC55AC"/>
    <w:rsid w:val="00BC7429"/>
    <w:rsid w:val="00BD04FD"/>
    <w:rsid w:val="00BD21C8"/>
    <w:rsid w:val="00BD4BAF"/>
    <w:rsid w:val="00C0085F"/>
    <w:rsid w:val="00C14475"/>
    <w:rsid w:val="00C24DD3"/>
    <w:rsid w:val="00C31015"/>
    <w:rsid w:val="00C3196F"/>
    <w:rsid w:val="00C36EDC"/>
    <w:rsid w:val="00C4035C"/>
    <w:rsid w:val="00C41910"/>
    <w:rsid w:val="00C41A73"/>
    <w:rsid w:val="00C4799D"/>
    <w:rsid w:val="00C60916"/>
    <w:rsid w:val="00C90312"/>
    <w:rsid w:val="00CA182E"/>
    <w:rsid w:val="00CA4D90"/>
    <w:rsid w:val="00CB7070"/>
    <w:rsid w:val="00CC2935"/>
    <w:rsid w:val="00CD2267"/>
    <w:rsid w:val="00CD242C"/>
    <w:rsid w:val="00CD4558"/>
    <w:rsid w:val="00CE5E75"/>
    <w:rsid w:val="00CF258A"/>
    <w:rsid w:val="00D0331C"/>
    <w:rsid w:val="00D06A35"/>
    <w:rsid w:val="00D1101C"/>
    <w:rsid w:val="00D22473"/>
    <w:rsid w:val="00D311D9"/>
    <w:rsid w:val="00D507EE"/>
    <w:rsid w:val="00D57FFE"/>
    <w:rsid w:val="00D64A0F"/>
    <w:rsid w:val="00D66F34"/>
    <w:rsid w:val="00D761F7"/>
    <w:rsid w:val="00D83C00"/>
    <w:rsid w:val="00D8732A"/>
    <w:rsid w:val="00DA281B"/>
    <w:rsid w:val="00DA4A97"/>
    <w:rsid w:val="00DB12EA"/>
    <w:rsid w:val="00DB3218"/>
    <w:rsid w:val="00DB39EC"/>
    <w:rsid w:val="00DB4463"/>
    <w:rsid w:val="00DC34A9"/>
    <w:rsid w:val="00DC401A"/>
    <w:rsid w:val="00DC7427"/>
    <w:rsid w:val="00DE2611"/>
    <w:rsid w:val="00DF0953"/>
    <w:rsid w:val="00DF4EC1"/>
    <w:rsid w:val="00E03135"/>
    <w:rsid w:val="00E059B7"/>
    <w:rsid w:val="00E068B0"/>
    <w:rsid w:val="00E06937"/>
    <w:rsid w:val="00E16AAA"/>
    <w:rsid w:val="00E16CFA"/>
    <w:rsid w:val="00E24F4B"/>
    <w:rsid w:val="00E3630F"/>
    <w:rsid w:val="00E40371"/>
    <w:rsid w:val="00E449CB"/>
    <w:rsid w:val="00E44D0F"/>
    <w:rsid w:val="00E44ED5"/>
    <w:rsid w:val="00E521FE"/>
    <w:rsid w:val="00E64FBD"/>
    <w:rsid w:val="00E65D26"/>
    <w:rsid w:val="00E7055E"/>
    <w:rsid w:val="00E76EC3"/>
    <w:rsid w:val="00E81FD8"/>
    <w:rsid w:val="00E86900"/>
    <w:rsid w:val="00EA580F"/>
    <w:rsid w:val="00EA68B8"/>
    <w:rsid w:val="00EB4A27"/>
    <w:rsid w:val="00EB6430"/>
    <w:rsid w:val="00EF32C3"/>
    <w:rsid w:val="00F01911"/>
    <w:rsid w:val="00F067F4"/>
    <w:rsid w:val="00F12513"/>
    <w:rsid w:val="00F23A84"/>
    <w:rsid w:val="00F37642"/>
    <w:rsid w:val="00F86B74"/>
    <w:rsid w:val="00F872A7"/>
    <w:rsid w:val="00F87CA5"/>
    <w:rsid w:val="00FB3FBE"/>
    <w:rsid w:val="00FC2581"/>
    <w:rsid w:val="00FD1383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6C497D1"/>
  <w15:docId w15:val="{25F68E34-B770-4992-8FA5-FA343148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7E4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40DD8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2E74B5" w:themeColor="accent1" w:themeShade="BF"/>
      <w:sz w:val="28"/>
      <w:szCs w:val="25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C97"/>
    <w:pPr>
      <w:keepNext/>
      <w:widowControl/>
      <w:suppressAutoHyphens w:val="0"/>
      <w:spacing w:before="240" w:after="60"/>
      <w:jc w:val="both"/>
      <w:outlineLvl w:val="1"/>
    </w:pPr>
    <w:rPr>
      <w:rFonts w:ascii="Cambria" w:eastAsia="Cambria" w:hAnsi="Cambria" w:cs="Cambria"/>
      <w:b/>
      <w:i/>
      <w:kern w:val="0"/>
      <w:sz w:val="28"/>
      <w:szCs w:val="28"/>
      <w:lang w:eastAsia="it-IT" w:bidi="ar-SA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5D4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widowControl/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widowControl/>
      <w:suppressAutoHyphens w:val="0"/>
      <w:spacing w:after="16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1607E4"/>
    <w:pPr>
      <w:ind w:left="720"/>
      <w:contextualSpacing/>
    </w:pPr>
    <w:rPr>
      <w:rFonts w:cs="Mangal"/>
      <w:szCs w:val="21"/>
    </w:rPr>
  </w:style>
  <w:style w:type="paragraph" w:styleId="Corpotesto">
    <w:name w:val="Body Text"/>
    <w:basedOn w:val="Normale"/>
    <w:link w:val="CorpotestoCarattere"/>
    <w:uiPriority w:val="1"/>
    <w:qFormat/>
    <w:rsid w:val="00BD04FD"/>
    <w:pPr>
      <w:suppressAutoHyphens w:val="0"/>
      <w:autoSpaceDE w:val="0"/>
      <w:autoSpaceDN w:val="0"/>
      <w:ind w:left="712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04FD"/>
    <w:rPr>
      <w:rFonts w:ascii="Microsoft Sans Serif" w:eastAsia="Microsoft Sans Serif" w:hAnsi="Microsoft Sans Serif" w:cs="Microsoft Sans Seri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2C97"/>
    <w:rPr>
      <w:rFonts w:ascii="Cambria" w:eastAsia="Cambria" w:hAnsi="Cambria" w:cs="Cambria"/>
      <w:b/>
      <w:i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DD8"/>
    <w:rPr>
      <w:rFonts w:asciiTheme="majorHAnsi" w:eastAsiaTheme="majorEastAsia" w:hAnsiTheme="majorHAnsi" w:cs="Mangal"/>
      <w:b/>
      <w:bCs/>
      <w:color w:val="2E74B5" w:themeColor="accent1" w:themeShade="BF"/>
      <w:kern w:val="2"/>
      <w:sz w:val="28"/>
      <w:szCs w:val="25"/>
      <w:lang w:eastAsia="hi-IN" w:bidi="hi-IN"/>
    </w:rPr>
  </w:style>
  <w:style w:type="paragraph" w:customStyle="1" w:styleId="Default">
    <w:name w:val="Default"/>
    <w:rsid w:val="00840DD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40D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40DD8"/>
    <w:pPr>
      <w:suppressAutoHyphens w:val="0"/>
      <w:autoSpaceDE w:val="0"/>
      <w:autoSpaceDN w:val="0"/>
      <w:spacing w:line="232" w:lineRule="exact"/>
      <w:ind w:left="115"/>
    </w:pPr>
    <w:rPr>
      <w:rFonts w:ascii="Microsoft Sans Serif" w:eastAsia="Microsoft Sans Serif" w:hAnsi="Microsoft Sans Serif" w:cs="Microsoft Sans Serif"/>
      <w:kern w:val="0"/>
      <w:sz w:val="22"/>
      <w:szCs w:val="22"/>
      <w:lang w:eastAsia="en-US" w:bidi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0191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5D4A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hi-IN" w:bidi="hi-IN"/>
    </w:rPr>
  </w:style>
  <w:style w:type="character" w:customStyle="1" w:styleId="StrongEmphasis">
    <w:name w:val="Strong Emphasis"/>
    <w:qFormat/>
    <w:rsid w:val="000B5D4A"/>
    <w:rPr>
      <w:b/>
      <w:bCs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37642"/>
    <w:pPr>
      <w:spacing w:after="120"/>
      <w:ind w:left="283"/>
    </w:pPr>
    <w:rPr>
      <w:rFonts w:cs="Mangal"/>
      <w:szCs w:val="21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F3764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2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8EE0C-A58A-42C2-8943-E6C818AB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14</cp:revision>
  <cp:lastPrinted>2023-07-03T14:46:00Z</cp:lastPrinted>
  <dcterms:created xsi:type="dcterms:W3CDTF">2023-06-30T06:53:00Z</dcterms:created>
  <dcterms:modified xsi:type="dcterms:W3CDTF">2023-10-25T11:46:00Z</dcterms:modified>
</cp:coreProperties>
</file>