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A263B" w14:textId="77777777" w:rsidR="00AB5623" w:rsidRDefault="00AB5623" w:rsidP="00FE5248">
      <w:pPr>
        <w:spacing w:line="240" w:lineRule="auto"/>
        <w:jc w:val="both"/>
        <w:rPr>
          <w:rFonts w:cs="Calibri"/>
          <w:b/>
          <w:bCs/>
          <w:sz w:val="24"/>
          <w:szCs w:val="24"/>
          <w:lang w:val="it-IT"/>
        </w:rPr>
      </w:pPr>
      <w:bookmarkStart w:id="0" w:name="_Hlk87633223"/>
    </w:p>
    <w:p w14:paraId="2B4BE001" w14:textId="529FF300" w:rsidR="00FB5CB9" w:rsidRPr="00FE5248" w:rsidRDefault="00FE5248" w:rsidP="00FE5248">
      <w:pPr>
        <w:spacing w:line="240" w:lineRule="auto"/>
        <w:jc w:val="both"/>
        <w:rPr>
          <w:rFonts w:cs="Calibri"/>
          <w:sz w:val="24"/>
          <w:szCs w:val="24"/>
          <w:lang w:val="it-IT"/>
        </w:rPr>
      </w:pPr>
      <w:r w:rsidRPr="00FE5248">
        <w:rPr>
          <w:rFonts w:cs="Calibri"/>
          <w:b/>
          <w:bCs/>
          <w:sz w:val="24"/>
          <w:szCs w:val="24"/>
          <w:lang w:val="it-IT"/>
        </w:rPr>
        <w:t xml:space="preserve">Progetto PNRR </w:t>
      </w:r>
      <w:r w:rsidRPr="00FE5248">
        <w:rPr>
          <w:rFonts w:cs="Calibri"/>
          <w:sz w:val="24"/>
          <w:szCs w:val="24"/>
          <w:lang w:val="it-IT"/>
        </w:rPr>
        <w:t>Missione 4 – Istruzione e Ricerca – Componente 1 – Potenziamento dell’offerta dei servizi di istruzione: dagli asili nido alle Università – Investimento 3.1: Nuove competenze e nuovi linguaggi - Azioni di potenziamento delle competenze STEM e multilinguistiche nelle scuole statali (D.M. 65/2023) – Linea di intervento A - Codice progetto M4C1I3.1-2023-1143-P-32389 - Titolo “</w:t>
      </w:r>
      <w:proofErr w:type="spellStart"/>
      <w:r w:rsidRPr="00FE5248">
        <w:rPr>
          <w:rFonts w:cs="Calibri"/>
          <w:sz w:val="24"/>
          <w:szCs w:val="24"/>
          <w:lang w:val="it-IT"/>
        </w:rPr>
        <w:t>Stem</w:t>
      </w:r>
      <w:proofErr w:type="spellEnd"/>
      <w:r w:rsidRPr="00FE5248">
        <w:rPr>
          <w:rFonts w:cs="Calibri"/>
          <w:sz w:val="24"/>
          <w:szCs w:val="24"/>
          <w:lang w:val="it-IT"/>
        </w:rPr>
        <w:t xml:space="preserve"> e </w:t>
      </w:r>
      <w:proofErr w:type="spellStart"/>
      <w:proofErr w:type="gramStart"/>
      <w:r w:rsidRPr="00FE5248">
        <w:rPr>
          <w:rFonts w:cs="Calibri"/>
          <w:sz w:val="24"/>
          <w:szCs w:val="24"/>
          <w:lang w:val="it-IT"/>
        </w:rPr>
        <w:t>lingua:due</w:t>
      </w:r>
      <w:proofErr w:type="spellEnd"/>
      <w:proofErr w:type="gramEnd"/>
      <w:r w:rsidRPr="00FE5248">
        <w:rPr>
          <w:rFonts w:cs="Calibri"/>
          <w:sz w:val="24"/>
          <w:szCs w:val="24"/>
          <w:lang w:val="it-IT"/>
        </w:rPr>
        <w:t xml:space="preserve"> sfide per il futuro”.</w:t>
      </w:r>
    </w:p>
    <w:p w14:paraId="18DD490D" w14:textId="77777777" w:rsidR="00FE5248" w:rsidRPr="00FE5248" w:rsidRDefault="00FE5248" w:rsidP="00FE5248">
      <w:pPr>
        <w:spacing w:line="240" w:lineRule="auto"/>
        <w:jc w:val="both"/>
        <w:rPr>
          <w:rFonts w:cs="Calibri"/>
          <w:sz w:val="24"/>
          <w:szCs w:val="24"/>
          <w:lang w:val="it-IT"/>
        </w:rPr>
      </w:pPr>
      <w:r w:rsidRPr="00FE5248">
        <w:rPr>
          <w:rFonts w:cs="Calibri"/>
          <w:sz w:val="24"/>
          <w:szCs w:val="24"/>
          <w:lang w:val="it-IT"/>
        </w:rPr>
        <w:t>CUP G24D23004190006</w:t>
      </w:r>
    </w:p>
    <w:p w14:paraId="7C484485"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B79A97C" w14:textId="77777777" w:rsidR="000B0882" w:rsidRDefault="002C2116" w:rsidP="000B0882">
      <w:pPr>
        <w:spacing w:before="120" w:after="12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w:t>
      </w:r>
      <w:proofErr w:type="spellStart"/>
      <w:r w:rsidRPr="00F7073A">
        <w:rPr>
          <w:rFonts w:cs="Calibri"/>
          <w:sz w:val="24"/>
          <w:szCs w:val="24"/>
          <w:lang w:val="it-IT"/>
        </w:rPr>
        <w:t>a</w:t>
      </w:r>
      <w:proofErr w:type="spellEnd"/>
      <w:r w:rsidRPr="00F7073A">
        <w:rPr>
          <w:rFonts w:cs="Calibri"/>
          <w:sz w:val="24"/>
          <w:szCs w:val="24"/>
          <w:lang w:val="it-IT"/>
        </w:rPr>
        <w:t xml:space="preserve">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_________________________________________________________________________________</w:t>
      </w:r>
    </w:p>
    <w:p w14:paraId="0567EDF7" w14:textId="77777777" w:rsidR="00C63160" w:rsidRPr="000B0882" w:rsidRDefault="002C2116" w:rsidP="000B0882">
      <w:pPr>
        <w:spacing w:before="120" w:after="120" w:line="360" w:lineRule="auto"/>
        <w:jc w:val="both"/>
        <w:rPr>
          <w:rFonts w:cs="Calibri"/>
          <w:sz w:val="24"/>
          <w:szCs w:val="24"/>
          <w:lang w:val="it-IT"/>
        </w:rPr>
      </w:pPr>
      <w:r w:rsidRPr="00FE5248">
        <w:rPr>
          <w:rFonts w:cs="Calibri"/>
          <w:b/>
          <w:bCs/>
          <w:sz w:val="24"/>
          <w:szCs w:val="24"/>
          <w:lang w:val="it-IT"/>
        </w:rPr>
        <w:t>VISTA</w:t>
      </w:r>
      <w:r w:rsidRPr="00FE5248">
        <w:rPr>
          <w:rFonts w:cs="Calibri"/>
          <w:sz w:val="24"/>
          <w:szCs w:val="24"/>
          <w:lang w:val="it-IT"/>
        </w:rPr>
        <w:t xml:space="preserve"> </w:t>
      </w:r>
      <w:r w:rsidR="00ED2E4C" w:rsidRPr="00FE5248">
        <w:rPr>
          <w:rFonts w:cs="Calibri"/>
          <w:sz w:val="24"/>
          <w:szCs w:val="24"/>
          <w:lang w:val="it-IT"/>
        </w:rPr>
        <w:tab/>
      </w:r>
      <w:r w:rsidRPr="00FE5248">
        <w:rPr>
          <w:rFonts w:cs="Calibri"/>
          <w:sz w:val="24"/>
          <w:szCs w:val="24"/>
          <w:lang w:val="it-IT"/>
        </w:rPr>
        <w:t>la legge 7 agosto 1990, n. 241</w:t>
      </w:r>
      <w:r w:rsidR="003B5913" w:rsidRPr="00FE5248">
        <w:rPr>
          <w:rFonts w:cs="Calibri"/>
          <w:sz w:val="24"/>
          <w:szCs w:val="24"/>
          <w:lang w:val="it-IT"/>
        </w:rPr>
        <w:t>, recante «Nuove norme in materia di procedimento amministrativo e di diritto di accesso ai documenti amministrativi»</w:t>
      </w:r>
      <w:r w:rsidR="00C63160" w:rsidRPr="00FE5248">
        <w:rPr>
          <w:rFonts w:cs="Calibri"/>
          <w:sz w:val="24"/>
          <w:szCs w:val="24"/>
          <w:lang w:val="it-IT"/>
        </w:rPr>
        <w:t>;</w:t>
      </w:r>
    </w:p>
    <w:p w14:paraId="7F20D034" w14:textId="77777777" w:rsidR="002C2116" w:rsidRPr="00FE5248" w:rsidRDefault="00C63160" w:rsidP="00ED2E4C">
      <w:pPr>
        <w:jc w:val="both"/>
        <w:rPr>
          <w:rFonts w:cs="Calibri"/>
          <w:sz w:val="24"/>
          <w:szCs w:val="24"/>
          <w:lang w:val="it-IT"/>
        </w:rPr>
      </w:pPr>
      <w:r w:rsidRPr="00FE5248">
        <w:rPr>
          <w:rFonts w:cs="Calibri"/>
          <w:b/>
          <w:bCs/>
          <w:sz w:val="24"/>
          <w:szCs w:val="24"/>
          <w:lang w:val="it-IT"/>
        </w:rPr>
        <w:t xml:space="preserve">VISTI </w:t>
      </w:r>
      <w:r w:rsidR="00ED2E4C" w:rsidRPr="00FE5248">
        <w:rPr>
          <w:rFonts w:cs="Calibri"/>
          <w:sz w:val="24"/>
          <w:szCs w:val="24"/>
          <w:lang w:val="it-IT"/>
        </w:rPr>
        <w:tab/>
      </w:r>
      <w:r w:rsidRPr="00FE5248">
        <w:rPr>
          <w:rFonts w:cs="Calibri"/>
          <w:sz w:val="24"/>
          <w:szCs w:val="24"/>
          <w:lang w:val="it-IT"/>
        </w:rPr>
        <w:t>in particolare, gli articoli</w:t>
      </w:r>
      <w:r w:rsidR="002C2116" w:rsidRPr="00FE5248">
        <w:rPr>
          <w:rFonts w:cs="Calibri"/>
          <w:sz w:val="24"/>
          <w:szCs w:val="24"/>
          <w:lang w:val="it-IT"/>
        </w:rPr>
        <w:t xml:space="preserve"> 5</w:t>
      </w:r>
      <w:r w:rsidR="00081A4A" w:rsidRPr="00FE5248">
        <w:rPr>
          <w:rFonts w:cs="Calibri"/>
          <w:sz w:val="24"/>
          <w:szCs w:val="24"/>
          <w:lang w:val="it-IT"/>
        </w:rPr>
        <w:t xml:space="preserve"> e 6-bis</w:t>
      </w:r>
      <w:r w:rsidRPr="00FE5248">
        <w:rPr>
          <w:rFonts w:cs="Calibri"/>
          <w:sz w:val="24"/>
          <w:szCs w:val="24"/>
          <w:lang w:val="it-IT"/>
        </w:rPr>
        <w:t xml:space="preserve"> della predetta legge</w:t>
      </w:r>
      <w:r w:rsidR="002C2116" w:rsidRPr="00FE5248">
        <w:rPr>
          <w:rFonts w:cs="Calibri"/>
          <w:sz w:val="24"/>
          <w:szCs w:val="24"/>
          <w:lang w:val="it-IT"/>
        </w:rPr>
        <w:t>;</w:t>
      </w:r>
    </w:p>
    <w:p w14:paraId="28E052ED" w14:textId="77777777" w:rsidR="002C2116" w:rsidRPr="00FE5248" w:rsidRDefault="002C2116" w:rsidP="00ED2E4C">
      <w:pPr>
        <w:ind w:left="720" w:hanging="720"/>
        <w:jc w:val="both"/>
        <w:rPr>
          <w:rFonts w:cs="Calibri"/>
          <w:sz w:val="24"/>
          <w:szCs w:val="24"/>
          <w:lang w:val="it-IT"/>
        </w:rPr>
      </w:pPr>
      <w:r w:rsidRPr="00FE5248">
        <w:rPr>
          <w:rFonts w:cs="Calibri"/>
          <w:b/>
          <w:bCs/>
          <w:sz w:val="24"/>
          <w:szCs w:val="24"/>
          <w:lang w:val="it-IT"/>
        </w:rPr>
        <w:t>VISTO</w:t>
      </w:r>
      <w:r w:rsidRPr="00FE5248">
        <w:rPr>
          <w:rFonts w:cs="Calibri"/>
          <w:sz w:val="24"/>
          <w:szCs w:val="24"/>
          <w:lang w:val="it-IT"/>
        </w:rPr>
        <w:t xml:space="preserve"> </w:t>
      </w:r>
      <w:r w:rsidR="00ED2E4C" w:rsidRPr="00FE5248">
        <w:rPr>
          <w:rFonts w:cs="Calibri"/>
          <w:sz w:val="24"/>
          <w:szCs w:val="24"/>
          <w:lang w:val="it-IT"/>
        </w:rPr>
        <w:tab/>
      </w:r>
      <w:r w:rsidRPr="00FE5248">
        <w:rPr>
          <w:rFonts w:cs="Calibri"/>
          <w:sz w:val="24"/>
          <w:szCs w:val="24"/>
          <w:lang w:val="it-IT"/>
        </w:rPr>
        <w:t xml:space="preserve">il decreto legislativo 30 marzo 2001, n. 165, </w:t>
      </w:r>
      <w:r w:rsidR="003B5913" w:rsidRPr="00FE5248">
        <w:rPr>
          <w:rFonts w:cs="Calibri"/>
          <w:sz w:val="24"/>
          <w:szCs w:val="24"/>
          <w:lang w:val="it-IT"/>
        </w:rPr>
        <w:t xml:space="preserve">recante </w:t>
      </w:r>
      <w:r w:rsidRPr="00FE5248">
        <w:rPr>
          <w:rFonts w:cs="Calibri"/>
          <w:sz w:val="24"/>
          <w:szCs w:val="24"/>
          <w:lang w:val="it-IT"/>
        </w:rPr>
        <w:t>«Norme generali sull’ordinamento del lavoro alle dipendenze delle amministrazioni pubbliche</w:t>
      </w:r>
      <w:bookmarkStart w:id="1" w:name="_Hlk132359602"/>
      <w:r w:rsidRPr="00FE5248">
        <w:rPr>
          <w:rFonts w:cs="Calibri"/>
          <w:sz w:val="24"/>
          <w:szCs w:val="24"/>
          <w:lang w:val="it-IT"/>
        </w:rPr>
        <w:t>»</w:t>
      </w:r>
      <w:bookmarkEnd w:id="1"/>
      <w:r w:rsidRPr="00FE5248">
        <w:rPr>
          <w:rFonts w:cs="Calibri"/>
          <w:sz w:val="24"/>
          <w:szCs w:val="24"/>
          <w:lang w:val="it-IT"/>
        </w:rPr>
        <w:t>;</w:t>
      </w:r>
    </w:p>
    <w:p w14:paraId="40DA27A3" w14:textId="77777777" w:rsidR="00A40A3A" w:rsidRPr="00FE5248" w:rsidRDefault="00A40A3A" w:rsidP="00ED2E4C">
      <w:pPr>
        <w:ind w:left="720" w:hanging="720"/>
        <w:jc w:val="both"/>
        <w:rPr>
          <w:rFonts w:cs="Calibri"/>
          <w:sz w:val="24"/>
          <w:szCs w:val="24"/>
          <w:lang w:val="it-IT"/>
        </w:rPr>
      </w:pPr>
      <w:r w:rsidRPr="00FE5248">
        <w:rPr>
          <w:rFonts w:cs="Calibri"/>
          <w:b/>
          <w:bCs/>
          <w:sz w:val="24"/>
          <w:szCs w:val="24"/>
          <w:lang w:val="it-IT"/>
        </w:rPr>
        <w:t>VISTO</w:t>
      </w:r>
      <w:r w:rsidRPr="00FE5248">
        <w:rPr>
          <w:rFonts w:cs="Calibri"/>
          <w:sz w:val="24"/>
          <w:szCs w:val="24"/>
          <w:lang w:val="it-IT"/>
        </w:rPr>
        <w:t xml:space="preserve"> </w:t>
      </w:r>
      <w:r w:rsidR="00ED2E4C" w:rsidRPr="00FE5248">
        <w:rPr>
          <w:rFonts w:cs="Calibri"/>
          <w:sz w:val="24"/>
          <w:szCs w:val="24"/>
          <w:lang w:val="it-IT"/>
        </w:rPr>
        <w:tab/>
      </w:r>
      <w:r w:rsidRPr="00FE5248">
        <w:rPr>
          <w:rFonts w:cs="Calibri"/>
          <w:sz w:val="24"/>
          <w:szCs w:val="24"/>
          <w:lang w:val="it-IT"/>
        </w:rPr>
        <w:t>il decreto legislativo 8 aprile 2013, n. 39</w:t>
      </w:r>
      <w:r w:rsidR="003B5913" w:rsidRPr="00FE5248">
        <w:rPr>
          <w:rFonts w:cs="Calibri"/>
          <w:sz w:val="24"/>
          <w:szCs w:val="24"/>
          <w:lang w:val="it-IT"/>
        </w:rPr>
        <w:t xml:space="preserve">, recante «Disposizioni in materia di </w:t>
      </w:r>
      <w:proofErr w:type="spellStart"/>
      <w:r w:rsidR="003B5913" w:rsidRPr="00FE5248">
        <w:rPr>
          <w:rFonts w:cs="Calibri"/>
          <w:sz w:val="24"/>
          <w:szCs w:val="24"/>
          <w:lang w:val="it-IT"/>
        </w:rPr>
        <w:t>inconferibilità</w:t>
      </w:r>
      <w:proofErr w:type="spellEnd"/>
      <w:r w:rsidR="003B5913" w:rsidRPr="00FE5248">
        <w:rPr>
          <w:rFonts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FE5248">
        <w:rPr>
          <w:rFonts w:cs="Calibri"/>
          <w:sz w:val="24"/>
          <w:szCs w:val="24"/>
          <w:lang w:val="it-IT"/>
        </w:rPr>
        <w:t>;</w:t>
      </w:r>
    </w:p>
    <w:p w14:paraId="0C2F7461" w14:textId="77777777" w:rsidR="002C2116" w:rsidRPr="00FE5248" w:rsidRDefault="002C2116" w:rsidP="00ED2E4C">
      <w:pPr>
        <w:ind w:left="720" w:hanging="720"/>
        <w:jc w:val="both"/>
        <w:rPr>
          <w:rFonts w:cs="Calibri"/>
          <w:sz w:val="24"/>
          <w:szCs w:val="24"/>
          <w:lang w:val="it-IT"/>
        </w:rPr>
      </w:pPr>
      <w:r w:rsidRPr="00FE5248">
        <w:rPr>
          <w:rFonts w:cs="Calibri"/>
          <w:b/>
          <w:bCs/>
          <w:sz w:val="24"/>
          <w:szCs w:val="24"/>
          <w:lang w:val="it-IT"/>
        </w:rPr>
        <w:t>VISTA</w:t>
      </w:r>
      <w:r w:rsidRPr="00FE5248">
        <w:rPr>
          <w:rFonts w:cs="Calibri"/>
          <w:sz w:val="24"/>
          <w:szCs w:val="24"/>
          <w:lang w:val="it-IT"/>
        </w:rPr>
        <w:t xml:space="preserve"> </w:t>
      </w:r>
      <w:r w:rsidR="00ED2E4C" w:rsidRPr="00FE5248">
        <w:rPr>
          <w:rFonts w:cs="Calibri"/>
          <w:sz w:val="24"/>
          <w:szCs w:val="24"/>
          <w:lang w:val="it-IT"/>
        </w:rPr>
        <w:tab/>
      </w:r>
      <w:r w:rsidRPr="00FE5248">
        <w:rPr>
          <w:rFonts w:cs="Calibri"/>
          <w:sz w:val="24"/>
          <w:szCs w:val="24"/>
          <w:lang w:val="it-IT"/>
        </w:rPr>
        <w:t>la legge 6 novembre 2012, n. 190, recante «Disposizioni per la prevenzione e la repressione della corruzione e dell’illegalità nella pubblica amministrazione»;</w:t>
      </w:r>
    </w:p>
    <w:p w14:paraId="139070C0"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2742427A"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3FD1C29"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lastRenderedPageBreak/>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102E2292"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54F0EE10"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39E9D067"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59ECCB2B"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6C3B22F6"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33B9184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EE423D8"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713FF214"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3D36D696"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7BD312ED"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6B8A1784"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BB501E4" w14:textId="77777777" w:rsidR="003B5D3C" w:rsidRPr="00F7073A" w:rsidRDefault="003B5D3C" w:rsidP="003B5D3C">
      <w:pPr>
        <w:spacing w:before="120" w:after="120" w:line="240" w:lineRule="auto"/>
        <w:jc w:val="both"/>
        <w:rPr>
          <w:rFonts w:cs="Calibri"/>
          <w:b/>
          <w:bCs/>
          <w:sz w:val="24"/>
          <w:szCs w:val="24"/>
          <w:lang w:val="it-IT"/>
        </w:rPr>
      </w:pPr>
    </w:p>
    <w:p w14:paraId="5A1640B3"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22BCE7B3"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44117B3E" w14:textId="77777777" w:rsidR="00FE5248" w:rsidRPr="00F7073A" w:rsidRDefault="002C2116" w:rsidP="00FE5248">
      <w:pPr>
        <w:spacing w:before="120" w:after="120"/>
        <w:jc w:val="both"/>
        <w:outlineLvl w:val="0"/>
        <w:rPr>
          <w:rFonts w:cs="Calibri"/>
          <w:i/>
          <w:sz w:val="24"/>
          <w:szCs w:val="24"/>
          <w:lang w:val="it-IT"/>
        </w:rPr>
      </w:pPr>
      <w:r w:rsidRPr="00F7073A">
        <w:rPr>
          <w:rFonts w:cs="Calibri"/>
          <w:b/>
          <w:sz w:val="24"/>
          <w:szCs w:val="24"/>
          <w:u w:val="single"/>
          <w:lang w:val="it-IT"/>
        </w:rPr>
        <w:t>Allegato</w:t>
      </w:r>
    </w:p>
    <w:p w14:paraId="6DB1E2B8" w14:textId="77777777" w:rsidR="003548A3" w:rsidRPr="00F7073A" w:rsidRDefault="002C2116"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copia firmata del documento di identità del sottoscrittore, in corso di validità.</w:t>
      </w:r>
      <w:bookmarkEnd w:id="0"/>
    </w:p>
    <w:sectPr w:rsidR="003548A3" w:rsidRPr="00F7073A" w:rsidSect="001E3492">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BB1F" w14:textId="77777777" w:rsidR="00320383" w:rsidRDefault="00320383" w:rsidP="008C2AE9">
      <w:pPr>
        <w:spacing w:after="0" w:line="240" w:lineRule="auto"/>
      </w:pPr>
      <w:r>
        <w:separator/>
      </w:r>
    </w:p>
  </w:endnote>
  <w:endnote w:type="continuationSeparator" w:id="0">
    <w:p w14:paraId="51F94CC9" w14:textId="77777777" w:rsidR="00320383" w:rsidRDefault="0032038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22E5"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77AFAB3E" w14:textId="77777777"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2B044" w14:textId="77777777" w:rsidR="00320383" w:rsidRDefault="00320383" w:rsidP="008C2AE9">
      <w:pPr>
        <w:spacing w:after="0" w:line="240" w:lineRule="auto"/>
      </w:pPr>
      <w:r>
        <w:separator/>
      </w:r>
    </w:p>
  </w:footnote>
  <w:footnote w:type="continuationSeparator" w:id="0">
    <w:p w14:paraId="67D82E5E" w14:textId="77777777" w:rsidR="00320383" w:rsidRDefault="0032038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6F0A" w14:textId="77777777" w:rsidR="002A365C" w:rsidRPr="002A365C" w:rsidRDefault="003473FE" w:rsidP="002A365C">
    <w:pPr>
      <w:pStyle w:val="Intestazione"/>
      <w:jc w:val="center"/>
      <w:rPr>
        <w:lang w:val="it-IT"/>
      </w:rPr>
    </w:pPr>
    <w:r w:rsidRPr="000E3D85">
      <w:rPr>
        <w:noProof/>
      </w:rPr>
      <w:drawing>
        <wp:inline distT="0" distB="0" distL="0" distR="0" wp14:anchorId="527225EE" wp14:editId="0025EA84">
          <wp:extent cx="5932170" cy="42291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422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3D85"/>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492"/>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20383"/>
    <w:rsid w:val="003401C1"/>
    <w:rsid w:val="003473FE"/>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24AA6"/>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A1B4B"/>
    <w:rsid w:val="006B2DCC"/>
    <w:rsid w:val="006B4ED6"/>
    <w:rsid w:val="006B6A37"/>
    <w:rsid w:val="006C2B9B"/>
    <w:rsid w:val="006D2470"/>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50442"/>
    <w:rsid w:val="00A52CC8"/>
    <w:rsid w:val="00A8415C"/>
    <w:rsid w:val="00A91357"/>
    <w:rsid w:val="00AA4FA2"/>
    <w:rsid w:val="00AB4F66"/>
    <w:rsid w:val="00AB5623"/>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A50A0"/>
    <w:rsid w:val="00FB5106"/>
    <w:rsid w:val="00FB51B1"/>
    <w:rsid w:val="00FB5CB9"/>
    <w:rsid w:val="00FC59E4"/>
    <w:rsid w:val="00FD19B9"/>
    <w:rsid w:val="00FD59CF"/>
    <w:rsid w:val="00FE5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36F1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Symbol" w:hAnsi="Segoe UI Symbol" w:cs="Segoe UI Symbol"/>
      <w:sz w:val="18"/>
      <w:szCs w:val="18"/>
    </w:rPr>
  </w:style>
  <w:style w:type="character" w:customStyle="1" w:styleId="TestofumettoCarattere">
    <w:name w:val="Testo fumetto Carattere"/>
    <w:basedOn w:val="Carpredefinitoparagrafo"/>
    <w:link w:val="Testofumetto"/>
    <w:uiPriority w:val="99"/>
    <w:semiHidden/>
    <w:rsid w:val="00A07697"/>
    <w:rPr>
      <w:rFonts w:ascii="Segoe UI Symbol" w:hAnsi="Segoe UI Symbol" w:cs="Segoe UI Symbol"/>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376800">
      <w:marLeft w:val="0"/>
      <w:marRight w:val="0"/>
      <w:marTop w:val="0"/>
      <w:marBottom w:val="0"/>
      <w:divBdr>
        <w:top w:val="none" w:sz="0" w:space="0" w:color="auto"/>
        <w:left w:val="none" w:sz="0" w:space="0" w:color="auto"/>
        <w:bottom w:val="none" w:sz="0" w:space="0" w:color="auto"/>
        <w:right w:val="none" w:sz="0" w:space="0" w:color="auto"/>
      </w:divBdr>
    </w:div>
    <w:div w:id="710376801">
      <w:marLeft w:val="0"/>
      <w:marRight w:val="0"/>
      <w:marTop w:val="0"/>
      <w:marBottom w:val="0"/>
      <w:divBdr>
        <w:top w:val="none" w:sz="0" w:space="0" w:color="auto"/>
        <w:left w:val="none" w:sz="0" w:space="0" w:color="auto"/>
        <w:bottom w:val="none" w:sz="0" w:space="0" w:color="auto"/>
        <w:right w:val="none" w:sz="0" w:space="0" w:color="auto"/>
      </w:divBdr>
    </w:div>
    <w:div w:id="710376802">
      <w:marLeft w:val="0"/>
      <w:marRight w:val="0"/>
      <w:marTop w:val="0"/>
      <w:marBottom w:val="0"/>
      <w:divBdr>
        <w:top w:val="none" w:sz="0" w:space="0" w:color="auto"/>
        <w:left w:val="none" w:sz="0" w:space="0" w:color="auto"/>
        <w:bottom w:val="none" w:sz="0" w:space="0" w:color="auto"/>
        <w:right w:val="none" w:sz="0" w:space="0" w:color="auto"/>
      </w:divBdr>
    </w:div>
    <w:div w:id="7103768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2024-04-09T08:15:00Z</dcterms:created>
  <dcterms:modified xsi:type="dcterms:W3CDTF">2024-04-09T10:48:00Z</dcterms:modified>
</cp:coreProperties>
</file>