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1842"/>
        <w:gridCol w:w="3261"/>
        <w:gridCol w:w="2551"/>
        <w:gridCol w:w="2835"/>
      </w:tblGrid>
      <w:tr w:rsidR="00953126" w:rsidRPr="00034757" w14:paraId="44F4DA0A" w14:textId="77777777" w:rsidTr="00034757">
        <w:tc>
          <w:tcPr>
            <w:tcW w:w="13178" w:type="dxa"/>
            <w:gridSpan w:val="5"/>
          </w:tcPr>
          <w:p w14:paraId="3ECFCCE9" w14:textId="06BD7355" w:rsidR="00953126" w:rsidRPr="00034757" w:rsidRDefault="00953126" w:rsidP="00034757">
            <w:pPr>
              <w:jc w:val="center"/>
              <w:rPr>
                <w:b/>
              </w:rPr>
            </w:pPr>
            <w:r w:rsidRPr="00034757">
              <w:rPr>
                <w:b/>
              </w:rPr>
              <w:t>ISTITUTO COMPRENSIVO INTERPROVINCIALE DEI SIBILLINI VIA E. PASCALI, 81 COMUNANZA (AP)</w:t>
            </w:r>
          </w:p>
        </w:tc>
      </w:tr>
      <w:tr w:rsidR="00953126" w14:paraId="744E5031" w14:textId="77777777" w:rsidTr="00034757">
        <w:tc>
          <w:tcPr>
            <w:tcW w:w="2689" w:type="dxa"/>
          </w:tcPr>
          <w:p w14:paraId="6F44EB1F" w14:textId="2F162C70" w:rsidR="00953126" w:rsidRDefault="00953126">
            <w:r w:rsidRPr="00953126">
              <w:t>Indice Tempestivit</w:t>
            </w:r>
            <w:r w:rsidR="00034757">
              <w:t xml:space="preserve">à </w:t>
            </w:r>
            <w:r w:rsidRPr="00953126">
              <w:t>Pagamenti: 202</w:t>
            </w:r>
            <w:r w:rsidR="00CB346C">
              <w:t>3</w:t>
            </w:r>
          </w:p>
        </w:tc>
        <w:tc>
          <w:tcPr>
            <w:tcW w:w="1842" w:type="dxa"/>
          </w:tcPr>
          <w:p w14:paraId="41FCE6A5" w14:textId="203829F3" w:rsidR="00953126" w:rsidRDefault="0039700E">
            <w:r>
              <w:t xml:space="preserve"> II </w:t>
            </w:r>
            <w:r w:rsidR="00CB346C">
              <w:t>trimestre</w:t>
            </w:r>
          </w:p>
        </w:tc>
        <w:tc>
          <w:tcPr>
            <w:tcW w:w="3261" w:type="dxa"/>
          </w:tcPr>
          <w:p w14:paraId="1E290E74" w14:textId="77777777" w:rsidR="00953126" w:rsidRDefault="00953126"/>
        </w:tc>
        <w:tc>
          <w:tcPr>
            <w:tcW w:w="2551" w:type="dxa"/>
          </w:tcPr>
          <w:p w14:paraId="281C28B2" w14:textId="77777777" w:rsidR="00953126" w:rsidRDefault="00953126"/>
        </w:tc>
        <w:tc>
          <w:tcPr>
            <w:tcW w:w="2835" w:type="dxa"/>
          </w:tcPr>
          <w:p w14:paraId="5B52031D" w14:textId="77777777" w:rsidR="00953126" w:rsidRDefault="00953126"/>
        </w:tc>
      </w:tr>
      <w:tr w:rsidR="00953126" w14:paraId="4AA4971C" w14:textId="77777777" w:rsidTr="00034757">
        <w:tc>
          <w:tcPr>
            <w:tcW w:w="2689" w:type="dxa"/>
          </w:tcPr>
          <w:p w14:paraId="0C43A840" w14:textId="4CE98514" w:rsidR="00953126" w:rsidRDefault="00953126">
            <w:r w:rsidRPr="00953126">
              <w:t>Anno Scolastico</w:t>
            </w:r>
          </w:p>
        </w:tc>
        <w:tc>
          <w:tcPr>
            <w:tcW w:w="1842" w:type="dxa"/>
          </w:tcPr>
          <w:p w14:paraId="1A9A64B6" w14:textId="537CD88D" w:rsidR="00953126" w:rsidRDefault="00953126">
            <w:r w:rsidRPr="00953126">
              <w:t>Codice Scuola</w:t>
            </w:r>
          </w:p>
        </w:tc>
        <w:tc>
          <w:tcPr>
            <w:tcW w:w="3261" w:type="dxa"/>
          </w:tcPr>
          <w:p w14:paraId="30165C35" w14:textId="15399153" w:rsidR="00953126" w:rsidRDefault="00953126">
            <w:r w:rsidRPr="00953126">
              <w:t>Denominazione Scuola</w:t>
            </w:r>
          </w:p>
        </w:tc>
        <w:tc>
          <w:tcPr>
            <w:tcW w:w="2551" w:type="dxa"/>
          </w:tcPr>
          <w:p w14:paraId="64DC18AC" w14:textId="3B348388" w:rsidR="00953126" w:rsidRDefault="00953126">
            <w:r w:rsidRPr="00953126">
              <w:t>Indice Tempestività</w:t>
            </w:r>
          </w:p>
        </w:tc>
        <w:tc>
          <w:tcPr>
            <w:tcW w:w="2835" w:type="dxa"/>
          </w:tcPr>
          <w:p w14:paraId="6AAB59E5" w14:textId="10413630" w:rsidR="00953126" w:rsidRDefault="00953126">
            <w:r w:rsidRPr="00953126">
              <w:t xml:space="preserve"> </w:t>
            </w:r>
            <w:proofErr w:type="spellStart"/>
            <w:r w:rsidRPr="00953126">
              <w:t>Imp</w:t>
            </w:r>
            <w:proofErr w:type="spellEnd"/>
            <w:r w:rsidRPr="00953126">
              <w:t>. Ammontare del Debito</w:t>
            </w:r>
          </w:p>
        </w:tc>
      </w:tr>
      <w:tr w:rsidR="00953126" w14:paraId="67567B67" w14:textId="77777777" w:rsidTr="00034757">
        <w:tc>
          <w:tcPr>
            <w:tcW w:w="2689" w:type="dxa"/>
          </w:tcPr>
          <w:p w14:paraId="528616A8" w14:textId="47B98503" w:rsidR="00953126" w:rsidRPr="00953126" w:rsidRDefault="00953126">
            <w:r>
              <w:t>2022/23</w:t>
            </w:r>
          </w:p>
        </w:tc>
        <w:tc>
          <w:tcPr>
            <w:tcW w:w="1842" w:type="dxa"/>
          </w:tcPr>
          <w:p w14:paraId="7D1FFFEC" w14:textId="71DD3FDA" w:rsidR="00953126" w:rsidRPr="00953126" w:rsidRDefault="00953126">
            <w:r w:rsidRPr="00953126">
              <w:t>APIC81300T</w:t>
            </w:r>
          </w:p>
        </w:tc>
        <w:tc>
          <w:tcPr>
            <w:tcW w:w="3261" w:type="dxa"/>
          </w:tcPr>
          <w:p w14:paraId="4FA9F938" w14:textId="1C73E9B9" w:rsidR="00953126" w:rsidRPr="00953126" w:rsidRDefault="00516D14">
            <w:r>
              <w:t>I</w:t>
            </w:r>
            <w:bookmarkStart w:id="0" w:name="_GoBack"/>
            <w:bookmarkEnd w:id="0"/>
            <w:r w:rsidR="00953126" w:rsidRPr="00953126">
              <w:t>NTERPROVINCIALE SIBILLINI ISC</w:t>
            </w:r>
          </w:p>
        </w:tc>
        <w:tc>
          <w:tcPr>
            <w:tcW w:w="2551" w:type="dxa"/>
          </w:tcPr>
          <w:p w14:paraId="46CAB62E" w14:textId="5C424258" w:rsidR="00953126" w:rsidRPr="00953126" w:rsidRDefault="00034757">
            <w:r>
              <w:t>-</w:t>
            </w:r>
            <w:r w:rsidR="0039700E">
              <w:rPr>
                <w:b/>
              </w:rPr>
              <w:t>23,54</w:t>
            </w:r>
          </w:p>
        </w:tc>
        <w:tc>
          <w:tcPr>
            <w:tcW w:w="2835" w:type="dxa"/>
          </w:tcPr>
          <w:p w14:paraId="69BBDE92" w14:textId="3E5C85FA" w:rsidR="00953126" w:rsidRPr="00953126" w:rsidRDefault="0039700E">
            <w:r w:rsidRPr="0039700E">
              <w:t>15.983,60</w:t>
            </w:r>
          </w:p>
        </w:tc>
      </w:tr>
    </w:tbl>
    <w:p w14:paraId="0B8FF599" w14:textId="77777777" w:rsidR="00EA566C" w:rsidRDefault="00EA566C"/>
    <w:sectPr w:rsidR="00EA566C" w:rsidSect="00034757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61C"/>
    <w:rsid w:val="00034757"/>
    <w:rsid w:val="0039700E"/>
    <w:rsid w:val="00516D14"/>
    <w:rsid w:val="00953126"/>
    <w:rsid w:val="00CB346C"/>
    <w:rsid w:val="00CD661C"/>
    <w:rsid w:val="00EA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D91D8"/>
  <w15:chartTrackingRefBased/>
  <w15:docId w15:val="{82CCC479-4E02-439D-BFB8-09271E1A9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53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2023-08-25T06:16:00Z</dcterms:created>
  <dcterms:modified xsi:type="dcterms:W3CDTF">2023-08-25T06:16:00Z</dcterms:modified>
</cp:coreProperties>
</file>