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7" w:type="dxa"/>
        <w:jc w:val="center"/>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39"/>
        <w:gridCol w:w="6520"/>
        <w:gridCol w:w="1878"/>
      </w:tblGrid>
      <w:tr w:rsidR="001A29CF" w:rsidRPr="004E0321" w:rsidTr="00D260D5">
        <w:trPr>
          <w:jc w:val="center"/>
        </w:trPr>
        <w:tc>
          <w:tcPr>
            <w:tcW w:w="1739" w:type="dxa"/>
            <w:vAlign w:val="center"/>
          </w:tcPr>
          <w:p w:rsidR="001A29CF" w:rsidRPr="004E0321" w:rsidRDefault="001A29CF" w:rsidP="00D260D5">
            <w:pPr>
              <w:ind w:left="-70"/>
              <w:jc w:val="center"/>
              <w:rPr>
                <w:sz w:val="16"/>
                <w:szCs w:val="24"/>
              </w:rPr>
            </w:pPr>
            <w:r>
              <w:rPr>
                <w:rFonts w:ascii="Verdana" w:hAnsi="Verdana"/>
                <w:smallCaps/>
                <w:noProof/>
                <w:sz w:val="12"/>
                <w:szCs w:val="24"/>
              </w:rPr>
              <w:drawing>
                <wp:inline distT="0" distB="0" distL="0" distR="0" wp14:anchorId="311DB5C9" wp14:editId="5BD3A434">
                  <wp:extent cx="690245" cy="810895"/>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245" cy="810895"/>
                          </a:xfrm>
                          <a:prstGeom prst="rect">
                            <a:avLst/>
                          </a:prstGeom>
                          <a:noFill/>
                          <a:ln>
                            <a:noFill/>
                          </a:ln>
                        </pic:spPr>
                      </pic:pic>
                    </a:graphicData>
                  </a:graphic>
                </wp:inline>
              </w:drawing>
            </w:r>
          </w:p>
        </w:tc>
        <w:tc>
          <w:tcPr>
            <w:tcW w:w="6520" w:type="dxa"/>
            <w:vAlign w:val="center"/>
          </w:tcPr>
          <w:p w:rsidR="001A29CF" w:rsidRPr="00E25FDA" w:rsidRDefault="001A29CF" w:rsidP="001A29CF">
            <w:pPr>
              <w:spacing w:after="0" w:line="240" w:lineRule="auto"/>
              <w:jc w:val="center"/>
              <w:rPr>
                <w:rFonts w:ascii="Calibri" w:hAnsi="Calibri"/>
                <w:b/>
                <w:spacing w:val="2"/>
                <w:sz w:val="28"/>
                <w:szCs w:val="28"/>
              </w:rPr>
            </w:pPr>
            <w:bookmarkStart w:id="0" w:name="_GoBack"/>
            <w:r w:rsidRPr="00ED3D5B">
              <w:rPr>
                <w:rFonts w:ascii="Calibri" w:hAnsi="Calibri"/>
                <w:b/>
                <w:spacing w:val="2"/>
                <w:sz w:val="24"/>
                <w:szCs w:val="24"/>
              </w:rPr>
              <w:t>ISTITUTO COMPRENSIVO</w:t>
            </w:r>
            <w:r>
              <w:rPr>
                <w:rFonts w:ascii="Calibri" w:hAnsi="Calibri"/>
                <w:b/>
                <w:spacing w:val="2"/>
                <w:sz w:val="24"/>
                <w:szCs w:val="24"/>
              </w:rPr>
              <w:t xml:space="preserve"> </w:t>
            </w:r>
            <w:r w:rsidRPr="00ED3D5B">
              <w:rPr>
                <w:rFonts w:ascii="Calibri" w:hAnsi="Calibri"/>
                <w:b/>
                <w:spacing w:val="2"/>
                <w:sz w:val="24"/>
                <w:szCs w:val="24"/>
              </w:rPr>
              <w:t>INTERPROVINCIALE DEI SIBILLINI</w:t>
            </w:r>
          </w:p>
          <w:p w:rsidR="001A29CF" w:rsidRPr="00E25FDA" w:rsidRDefault="001A29CF" w:rsidP="001A29CF">
            <w:pPr>
              <w:spacing w:after="0" w:line="240" w:lineRule="auto"/>
              <w:jc w:val="center"/>
              <w:rPr>
                <w:rFonts w:ascii="Calibri" w:hAnsi="Calibri"/>
              </w:rPr>
            </w:pPr>
            <w:r w:rsidRPr="00E25FDA">
              <w:rPr>
                <w:rFonts w:ascii="Calibri" w:hAnsi="Calibri"/>
              </w:rPr>
              <w:t>di Scuola Infanzia – Primaria – Secondaria di primo grado</w:t>
            </w:r>
          </w:p>
          <w:p w:rsidR="001A29CF" w:rsidRPr="00E25FDA" w:rsidRDefault="001A29CF" w:rsidP="001A29CF">
            <w:pPr>
              <w:spacing w:after="0" w:line="240" w:lineRule="auto"/>
              <w:jc w:val="center"/>
              <w:rPr>
                <w:rFonts w:ascii="Calibri" w:hAnsi="Calibri"/>
                <w:b/>
              </w:rPr>
            </w:pPr>
            <w:r w:rsidRPr="00E25FDA">
              <w:rPr>
                <w:rFonts w:ascii="Calibri" w:hAnsi="Calibri"/>
                <w:b/>
              </w:rPr>
              <w:t>Via E. Pascali,81 - 63087 COMUNANZA (AP)</w:t>
            </w:r>
          </w:p>
          <w:p w:rsidR="001A29CF" w:rsidRPr="00E25FDA" w:rsidRDefault="001A29CF" w:rsidP="001A29CF">
            <w:pPr>
              <w:spacing w:after="0" w:line="240" w:lineRule="auto"/>
              <w:jc w:val="center"/>
              <w:rPr>
                <w:rFonts w:ascii="Calibri" w:hAnsi="Calibri"/>
                <w:sz w:val="18"/>
                <w:szCs w:val="18"/>
              </w:rPr>
            </w:pPr>
            <w:r w:rsidRPr="00E25FDA">
              <w:rPr>
                <w:rFonts w:ascii="Calibri" w:hAnsi="Calibri"/>
                <w:sz w:val="18"/>
                <w:szCs w:val="18"/>
              </w:rPr>
              <w:t>Tel. 0736 844218 – Fax 0736 846079</w:t>
            </w:r>
          </w:p>
          <w:p w:rsidR="001A29CF" w:rsidRPr="004E0321" w:rsidRDefault="001A29CF" w:rsidP="001A29CF">
            <w:pPr>
              <w:spacing w:after="0" w:line="240" w:lineRule="auto"/>
              <w:jc w:val="center"/>
              <w:rPr>
                <w:rFonts w:ascii="Comic Sans MS" w:hAnsi="Comic Sans MS"/>
                <w:sz w:val="14"/>
                <w:szCs w:val="14"/>
                <w:lang w:val="fr-FR"/>
              </w:rPr>
            </w:pPr>
            <w:r w:rsidRPr="00E25FDA">
              <w:rPr>
                <w:rFonts w:ascii="Calibri" w:hAnsi="Calibri"/>
                <w:sz w:val="18"/>
                <w:szCs w:val="18"/>
                <w:lang w:val="fr-FR"/>
              </w:rPr>
              <w:t xml:space="preserve">Posta </w:t>
            </w:r>
            <w:proofErr w:type="spellStart"/>
            <w:r w:rsidRPr="00E25FDA">
              <w:rPr>
                <w:rFonts w:ascii="Calibri" w:hAnsi="Calibri"/>
                <w:sz w:val="18"/>
                <w:szCs w:val="18"/>
                <w:lang w:val="fr-FR"/>
              </w:rPr>
              <w:t>elettr</w:t>
            </w:r>
            <w:proofErr w:type="spellEnd"/>
            <w:r w:rsidRPr="00E25FDA">
              <w:rPr>
                <w:rFonts w:ascii="Calibri" w:hAnsi="Calibri"/>
                <w:sz w:val="18"/>
                <w:szCs w:val="18"/>
                <w:lang w:val="fr-FR"/>
              </w:rPr>
              <w:t xml:space="preserve">. </w:t>
            </w:r>
            <w:hyperlink r:id="rId6" w:history="1">
              <w:r w:rsidRPr="00E25FDA">
                <w:rPr>
                  <w:rFonts w:ascii="Calibri" w:hAnsi="Calibri"/>
                  <w:color w:val="0000FF"/>
                  <w:sz w:val="18"/>
                  <w:szCs w:val="18"/>
                  <w:u w:val="single"/>
                  <w:lang w:val="fr-FR"/>
                </w:rPr>
                <w:t>apic81300t@istruzione.it</w:t>
              </w:r>
            </w:hyperlink>
            <w:r w:rsidRPr="00E25FDA">
              <w:rPr>
                <w:rFonts w:ascii="Calibri" w:hAnsi="Calibri"/>
                <w:sz w:val="18"/>
                <w:szCs w:val="18"/>
                <w:lang w:val="fr-FR"/>
              </w:rPr>
              <w:t xml:space="preserve">  - P.E.C. </w:t>
            </w:r>
            <w:hyperlink r:id="rId7" w:history="1">
              <w:r w:rsidRPr="00E25FDA">
                <w:rPr>
                  <w:rFonts w:ascii="Calibri" w:hAnsi="Calibri"/>
                  <w:color w:val="0000FF"/>
                  <w:sz w:val="18"/>
                  <w:szCs w:val="18"/>
                  <w:u w:val="single"/>
                  <w:lang w:val="fr-FR"/>
                </w:rPr>
                <w:t>apic81300t@pec.istruzione.it</w:t>
              </w:r>
            </w:hyperlink>
            <w:bookmarkEnd w:id="0"/>
          </w:p>
        </w:tc>
        <w:tc>
          <w:tcPr>
            <w:tcW w:w="1878" w:type="dxa"/>
            <w:vAlign w:val="center"/>
          </w:tcPr>
          <w:p w:rsidR="001A29CF" w:rsidRPr="004E0321" w:rsidRDefault="001A29CF" w:rsidP="00D260D5">
            <w:pPr>
              <w:ind w:right="-70"/>
              <w:jc w:val="center"/>
              <w:rPr>
                <w:sz w:val="16"/>
                <w:szCs w:val="24"/>
              </w:rPr>
            </w:pPr>
            <w:r>
              <w:rPr>
                <w:noProof/>
                <w:sz w:val="24"/>
                <w:szCs w:val="24"/>
              </w:rPr>
              <w:drawing>
                <wp:inline distT="0" distB="0" distL="0" distR="0" wp14:anchorId="614F43F8" wp14:editId="38EF5C35">
                  <wp:extent cx="819785" cy="543560"/>
                  <wp:effectExtent l="0" t="0" r="0" b="889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543560"/>
                          </a:xfrm>
                          <a:prstGeom prst="rect">
                            <a:avLst/>
                          </a:prstGeom>
                          <a:noFill/>
                          <a:ln>
                            <a:noFill/>
                          </a:ln>
                        </pic:spPr>
                      </pic:pic>
                    </a:graphicData>
                  </a:graphic>
                </wp:inline>
              </w:drawing>
            </w:r>
          </w:p>
        </w:tc>
      </w:tr>
    </w:tbl>
    <w:p w:rsidR="001A29CF" w:rsidRDefault="001A29CF" w:rsidP="001A29CF">
      <w:pPr>
        <w:jc w:val="center"/>
      </w:pPr>
    </w:p>
    <w:p w:rsidR="001A29CF" w:rsidRDefault="001A29CF"/>
    <w:p w:rsidR="00112F8A" w:rsidRDefault="00E15566">
      <w:r>
        <w:tab/>
      </w:r>
      <w:r>
        <w:tab/>
      </w:r>
      <w:r>
        <w:tab/>
      </w:r>
      <w:r>
        <w:tab/>
      </w:r>
      <w:r>
        <w:tab/>
      </w:r>
      <w:r>
        <w:tab/>
      </w:r>
      <w:r>
        <w:tab/>
      </w:r>
      <w:r>
        <w:tab/>
        <w:t>Al Dirigente Scolastico</w:t>
      </w:r>
    </w:p>
    <w:p w:rsidR="00E15566" w:rsidRDefault="00E15566">
      <w:r>
        <w:tab/>
      </w:r>
      <w:r>
        <w:tab/>
      </w:r>
      <w:r>
        <w:tab/>
      </w:r>
      <w:r>
        <w:tab/>
      </w:r>
      <w:r>
        <w:tab/>
      </w:r>
      <w:r>
        <w:tab/>
      </w:r>
      <w:r>
        <w:tab/>
      </w:r>
      <w:r>
        <w:tab/>
        <w:t>I.C. Interprovinciale dei Sibillini</w:t>
      </w:r>
    </w:p>
    <w:p w:rsidR="00E15566" w:rsidRDefault="00E15566"/>
    <w:p w:rsidR="00E15566" w:rsidRDefault="00E15566">
      <w:r>
        <w:t xml:space="preserve">I sottoscritti </w:t>
      </w:r>
      <w:r w:rsidR="00F02B28">
        <w:t>……………………………………………………………</w:t>
      </w:r>
      <w:r w:rsidR="00376315">
        <w:t>e</w:t>
      </w:r>
      <w:r w:rsidR="00F02B28">
        <w:t>………………………………………………………………</w:t>
      </w:r>
    </w:p>
    <w:p w:rsidR="00F02B28" w:rsidRDefault="00F02B28">
      <w:r>
        <w:t xml:space="preserve">genitori dell’alunno/a ……………………………………………………………….. iscritto/a per </w:t>
      </w:r>
      <w:proofErr w:type="spellStart"/>
      <w:r>
        <w:t>l’a.s.</w:t>
      </w:r>
      <w:proofErr w:type="spellEnd"/>
      <w:r>
        <w:t xml:space="preserve">  2020</w:t>
      </w:r>
      <w:r w:rsidR="00376315">
        <w:t>/2021 alla classe 1^ della Scuola S</w:t>
      </w:r>
      <w:r>
        <w:t>econdaria di I grado di Comunanza</w:t>
      </w:r>
    </w:p>
    <w:p w:rsidR="00F02B28" w:rsidRDefault="00F02B28">
      <w:r>
        <w:tab/>
      </w:r>
      <w:r>
        <w:tab/>
      </w:r>
      <w:r>
        <w:tab/>
      </w:r>
      <w:r>
        <w:tab/>
      </w:r>
      <w:r>
        <w:tab/>
        <w:t>CHIEDONO</w:t>
      </w:r>
    </w:p>
    <w:p w:rsidR="00F02B28" w:rsidRDefault="00F02B28">
      <w:r>
        <w:t>Che il proprio/a  figlio/a possa usufruire dell’insegnamento della lingua:</w:t>
      </w:r>
    </w:p>
    <w:p w:rsidR="00F02B28" w:rsidRDefault="00F02B28">
      <w:r>
        <w:rPr>
          <w:noProof/>
          <w:lang w:eastAsia="it-IT"/>
        </w:rPr>
        <mc:AlternateContent>
          <mc:Choice Requires="wps">
            <w:drawing>
              <wp:anchor distT="0" distB="0" distL="114300" distR="114300" simplePos="0" relativeHeight="251661312" behindDoc="0" locked="0" layoutInCell="1" allowOverlap="1" wp14:anchorId="74C8E5E8" wp14:editId="5A28F243">
                <wp:simplePos x="0" y="0"/>
                <wp:positionH relativeFrom="margin">
                  <wp:align>left</wp:align>
                </wp:positionH>
                <wp:positionV relativeFrom="paragraph">
                  <wp:posOffset>372745</wp:posOffset>
                </wp:positionV>
                <wp:extent cx="152400" cy="129540"/>
                <wp:effectExtent l="0" t="0" r="19050" b="22860"/>
                <wp:wrapNone/>
                <wp:docPr id="2" name="Ovale 2"/>
                <wp:cNvGraphicFramePr/>
                <a:graphic xmlns:a="http://schemas.openxmlformats.org/drawingml/2006/main">
                  <a:graphicData uri="http://schemas.microsoft.com/office/word/2010/wordprocessingShape">
                    <wps:wsp>
                      <wps:cNvSpPr/>
                      <wps:spPr>
                        <a:xfrm>
                          <a:off x="0" y="0"/>
                          <a:ext cx="152400" cy="12954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6C81C80" id="Ovale 2" o:spid="_x0000_s1026" style="position:absolute;margin-left:0;margin-top:29.35pt;width:12pt;height:10.2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" fillcolor="window" strokecolor="#70ad47" strokeweight="1pt">
                <v:stroke joinstyle="miter"/>
                <w10:wrap anchorx="margin"/>
              </v:oval>
            </w:pict>
          </mc:Fallback>
        </mc:AlternateContent>
      </w: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40640</wp:posOffset>
                </wp:positionV>
                <wp:extent cx="152400" cy="129540"/>
                <wp:effectExtent l="0" t="0" r="19050" b="22860"/>
                <wp:wrapNone/>
                <wp:docPr id="1" name="Ovale 1"/>
                <wp:cNvGraphicFramePr/>
                <a:graphic xmlns:a="http://schemas.openxmlformats.org/drawingml/2006/main">
                  <a:graphicData uri="http://schemas.microsoft.com/office/word/2010/wordprocessingShape">
                    <wps:wsp>
                      <wps:cNvSpPr/>
                      <wps:spPr>
                        <a:xfrm>
                          <a:off x="0" y="0"/>
                          <a:ext cx="152400" cy="12954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3BE555B" id="Ovale 1" o:spid="_x0000_s1026" style="position:absolute;margin-left:-1.5pt;margin-top:3.2pt;width:12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" fillcolor="white [3201]" strokecolor="#70ad47 [3209]" strokeweight="1pt">
                <v:stroke joinstyle="miter"/>
              </v:oval>
            </w:pict>
          </mc:Fallback>
        </mc:AlternateContent>
      </w:r>
      <w:r>
        <w:tab/>
        <w:t>SPAGNOLO</w:t>
      </w:r>
    </w:p>
    <w:p w:rsidR="00F02B28" w:rsidRDefault="00F02B28">
      <w:r>
        <w:tab/>
        <w:t>INGLESE POTENZIATO</w:t>
      </w:r>
    </w:p>
    <w:p w:rsidR="00376315" w:rsidRDefault="00376315"/>
    <w:p w:rsidR="00376315" w:rsidRDefault="00376315">
      <w:r>
        <w:t>Comunanza, lì……………………………….</w:t>
      </w:r>
    </w:p>
    <w:p w:rsidR="00376315" w:rsidRDefault="00376315"/>
    <w:p w:rsidR="00376315" w:rsidRDefault="00376315">
      <w:r>
        <w:t>FIRMA DEI GENITORI   ……………………………………….                                  ………………………………………………….</w:t>
      </w:r>
    </w:p>
    <w:p w:rsidR="00376315" w:rsidRDefault="00376315">
      <w:r>
        <w:t>Si prega di rinviare all’indirizzo mail dell’Istituto  APIC81300T@ISTRUZIONE.IT   entro e non oltre mercoledì il 6 maggio 2020.</w:t>
      </w:r>
    </w:p>
    <w:p w:rsidR="00376315" w:rsidRDefault="00376315"/>
    <w:p w:rsidR="00376315" w:rsidRPr="00376315" w:rsidRDefault="00376315">
      <w:pPr>
        <w:rPr>
          <w:sz w:val="16"/>
          <w:szCs w:val="16"/>
        </w:rPr>
      </w:pPr>
      <w:r>
        <w:t>*</w:t>
      </w:r>
      <w:r>
        <w:rPr>
          <w:sz w:val="16"/>
          <w:szCs w:val="16"/>
        </w:rPr>
        <w:t>Alla luce delle disposizioni del codice civile in materia di filiazione, la richiesta della scelta della lingua, rientrando nella responsabilità genitoriale, deve essere sempre condivisa dai genitori. Qualora la richiesta sia firmata da un solo genitore, si intende che la scelta sia stata condivisa.</w:t>
      </w:r>
    </w:p>
    <w:sectPr w:rsidR="00376315" w:rsidRPr="003763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A6"/>
    <w:rsid w:val="000D65A6"/>
    <w:rsid w:val="00112F8A"/>
    <w:rsid w:val="001A29CF"/>
    <w:rsid w:val="00376315"/>
    <w:rsid w:val="005D2C29"/>
    <w:rsid w:val="00E15566"/>
    <w:rsid w:val="00F02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A29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29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A29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2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pic81300t@pec.istruzione.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pic81300t@istruzione.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Applicato1</cp:lastModifiedBy>
  <cp:revision>2</cp:revision>
  <dcterms:created xsi:type="dcterms:W3CDTF">2020-04-29T07:34:00Z</dcterms:created>
  <dcterms:modified xsi:type="dcterms:W3CDTF">2020-04-29T07:34:00Z</dcterms:modified>
</cp:coreProperties>
</file>