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FF" w:rsidRPr="008C5905" w:rsidRDefault="003E72FF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i/>
          <w:iCs/>
          <w:color w:val="auto"/>
          <w:sz w:val="48"/>
          <w:szCs w:val="48"/>
        </w:rPr>
      </w:pPr>
    </w:p>
    <w:p w:rsidR="00AB6BCA" w:rsidRDefault="00AB6BCA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i/>
          <w:iCs/>
          <w:color w:val="auto"/>
          <w:sz w:val="48"/>
          <w:szCs w:val="48"/>
        </w:rPr>
      </w:pPr>
    </w:p>
    <w:p w:rsidR="00AB6BCA" w:rsidRDefault="00AB6BCA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i/>
          <w:iCs/>
          <w:color w:val="auto"/>
          <w:sz w:val="48"/>
          <w:szCs w:val="48"/>
        </w:rPr>
      </w:pPr>
    </w:p>
    <w:p w:rsidR="00AB6BCA" w:rsidRPr="003163FC" w:rsidRDefault="00AB6BCA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i/>
          <w:iCs/>
          <w:color w:val="0000FF"/>
          <w:sz w:val="48"/>
          <w:szCs w:val="48"/>
        </w:rPr>
      </w:pPr>
      <w:r w:rsidRPr="003163FC">
        <w:rPr>
          <w:rFonts w:ascii="Calibri" w:hAnsi="Calibri" w:cs="Arial"/>
          <w:i/>
          <w:iCs/>
          <w:color w:val="0000FF"/>
          <w:sz w:val="48"/>
          <w:szCs w:val="48"/>
        </w:rPr>
        <w:t>INVESTIAMO NEL VOSTRO FUTURO</w:t>
      </w:r>
    </w:p>
    <w:p w:rsidR="007A187E" w:rsidRPr="00A15ED8" w:rsidRDefault="007A187E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b/>
          <w:i/>
          <w:iCs/>
          <w:color w:val="2E74B5" w:themeColor="accent1" w:themeShade="BF"/>
          <w:sz w:val="48"/>
          <w:szCs w:val="48"/>
        </w:rPr>
      </w:pPr>
      <w:r w:rsidRPr="00A15ED8">
        <w:rPr>
          <w:rFonts w:ascii="Calibri" w:hAnsi="Calibri" w:cs="Arial"/>
          <w:i/>
          <w:iCs/>
          <w:color w:val="2E74B5" w:themeColor="accent1" w:themeShade="BF"/>
          <w:sz w:val="48"/>
          <w:szCs w:val="48"/>
        </w:rPr>
        <w:t>TITOLO PROGETTO:</w:t>
      </w:r>
      <w:r w:rsidRPr="00A15ED8">
        <w:rPr>
          <w:rFonts w:ascii="Calibri" w:hAnsi="Calibri" w:cs="Arial"/>
          <w:b/>
          <w:i/>
          <w:iCs/>
          <w:color w:val="2E74B5" w:themeColor="accent1" w:themeShade="BF"/>
          <w:sz w:val="48"/>
          <w:szCs w:val="48"/>
        </w:rPr>
        <w:t xml:space="preserve"> “Un’aula aperta al mondo”</w:t>
      </w:r>
    </w:p>
    <w:p w:rsidR="007A187E" w:rsidRPr="00A15ED8" w:rsidRDefault="007A187E" w:rsidP="007A187E">
      <w:pPr>
        <w:pStyle w:val="western"/>
        <w:spacing w:before="57" w:beforeAutospacing="0" w:after="0" w:line="276" w:lineRule="auto"/>
        <w:ind w:firstLine="0"/>
        <w:jc w:val="center"/>
        <w:rPr>
          <w:rFonts w:ascii="Calibri" w:hAnsi="Calibri" w:cs="Arial"/>
          <w:b/>
          <w:color w:val="2E74B5" w:themeColor="accent1" w:themeShade="BF"/>
          <w:sz w:val="48"/>
          <w:szCs w:val="48"/>
        </w:rPr>
      </w:pPr>
      <w:r w:rsidRPr="00A15ED8">
        <w:rPr>
          <w:rFonts w:ascii="Calibri" w:hAnsi="Calibri" w:cs="Arial"/>
          <w:b/>
          <w:i/>
          <w:iCs/>
          <w:color w:val="2E74B5" w:themeColor="accent1" w:themeShade="BF"/>
          <w:sz w:val="48"/>
          <w:szCs w:val="48"/>
        </w:rPr>
        <w:t>Cod.</w:t>
      </w:r>
      <w:r w:rsidR="00A21FD3" w:rsidRPr="00A15ED8">
        <w:rPr>
          <w:rFonts w:ascii="Calibri" w:hAnsi="Calibri" w:cs="Arial"/>
          <w:b/>
          <w:i/>
          <w:iCs/>
          <w:color w:val="2E74B5" w:themeColor="accent1" w:themeShade="BF"/>
          <w:sz w:val="48"/>
          <w:szCs w:val="48"/>
        </w:rPr>
        <w:t xml:space="preserve"> </w:t>
      </w:r>
      <w:r w:rsidRPr="00A15ED8">
        <w:rPr>
          <w:rFonts w:ascii="Calibri" w:hAnsi="Calibri" w:cs="Arial"/>
          <w:b/>
          <w:i/>
          <w:iCs/>
          <w:color w:val="2E74B5" w:themeColor="accent1" w:themeShade="BF"/>
          <w:sz w:val="48"/>
          <w:szCs w:val="48"/>
        </w:rPr>
        <w:t>progetto 10.8.1.A3-FESRPON-MA-2017-12</w:t>
      </w:r>
      <w:bookmarkStart w:id="0" w:name="_GoBack"/>
      <w:bookmarkEnd w:id="0"/>
    </w:p>
    <w:p w:rsidR="00B115D3" w:rsidRPr="00A15ED8" w:rsidRDefault="00AB6BCA" w:rsidP="008C5905">
      <w:pPr>
        <w:suppressAutoHyphens w:val="0"/>
        <w:autoSpaceDE w:val="0"/>
        <w:autoSpaceDN w:val="0"/>
        <w:adjustRightInd w:val="0"/>
        <w:ind w:firstLine="708"/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</w:pPr>
      <w:r w:rsidRPr="00A15ED8">
        <w:rPr>
          <w:rFonts w:ascii="Calibri" w:eastAsiaTheme="minorHAnsi" w:hAnsi="Calibri" w:cs="Arial"/>
          <w:b/>
          <w:i/>
          <w:iCs/>
          <w:color w:val="2E74B5" w:themeColor="accent1" w:themeShade="BF"/>
          <w:sz w:val="36"/>
          <w:szCs w:val="36"/>
          <w:lang w:eastAsia="en-US"/>
        </w:rPr>
        <w:t xml:space="preserve">        </w:t>
      </w:r>
      <w:proofErr w:type="gramStart"/>
      <w:r w:rsidR="006C6FD4" w:rsidRPr="00A15ED8">
        <w:rPr>
          <w:rFonts w:ascii="Calibri" w:eastAsiaTheme="minorHAnsi" w:hAnsi="Calibri" w:cs="Arial"/>
          <w:i/>
          <w:iCs/>
          <w:color w:val="2E74B5" w:themeColor="accent1" w:themeShade="BF"/>
          <w:sz w:val="36"/>
          <w:szCs w:val="36"/>
          <w:lang w:eastAsia="en-US"/>
        </w:rPr>
        <w:t>Moduli</w:t>
      </w:r>
      <w:r w:rsidR="006C6FD4" w:rsidRPr="00A15ED8">
        <w:rPr>
          <w:rFonts w:ascii="Calibri" w:eastAsiaTheme="minorHAnsi" w:hAnsi="Calibri" w:cs="Arial"/>
          <w:b/>
          <w:i/>
          <w:iCs/>
          <w:color w:val="2E74B5" w:themeColor="accent1" w:themeShade="BF"/>
          <w:sz w:val="36"/>
          <w:szCs w:val="36"/>
          <w:lang w:eastAsia="en-US"/>
        </w:rPr>
        <w:t>:</w:t>
      </w:r>
      <w:r w:rsidRPr="00A15ED8">
        <w:rPr>
          <w:rFonts w:ascii="Calibri" w:eastAsiaTheme="minorHAnsi" w:hAnsi="Calibri" w:cs="Arial"/>
          <w:b/>
          <w:i/>
          <w:iCs/>
          <w:color w:val="2E74B5" w:themeColor="accent1" w:themeShade="BF"/>
          <w:sz w:val="36"/>
          <w:szCs w:val="36"/>
          <w:lang w:eastAsia="en-US"/>
        </w:rPr>
        <w:t xml:space="preserve">  </w:t>
      </w:r>
      <w:r w:rsidR="006C6FD4" w:rsidRPr="00A15ED8">
        <w:rPr>
          <w:rFonts w:ascii="Calibri" w:eastAsiaTheme="minorHAnsi" w:hAnsi="Calibri" w:cs="Arial"/>
          <w:b/>
          <w:i/>
          <w:iCs/>
          <w:color w:val="2E74B5" w:themeColor="accent1" w:themeShade="BF"/>
          <w:sz w:val="36"/>
          <w:szCs w:val="36"/>
          <w:lang w:eastAsia="en-US"/>
        </w:rPr>
        <w:t xml:space="preserve"> </w:t>
      </w:r>
      <w:proofErr w:type="gramEnd"/>
      <w:r w:rsidR="006C6FD4" w:rsidRPr="00A15ED8">
        <w:rPr>
          <w:rFonts w:ascii="Calibri" w:eastAsiaTheme="minorHAnsi" w:hAnsi="Calibri" w:cs="Arial"/>
          <w:b/>
          <w:i/>
          <w:iCs/>
          <w:color w:val="2E74B5" w:themeColor="accent1" w:themeShade="BF"/>
          <w:sz w:val="36"/>
          <w:szCs w:val="36"/>
          <w:lang w:eastAsia="en-US"/>
        </w:rPr>
        <w:tab/>
      </w:r>
      <w:r w:rsidR="008C3B3C"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>Postazioni informatiche per il personale e i genitori</w:t>
      </w:r>
    </w:p>
    <w:p w:rsidR="008C3B3C" w:rsidRPr="00A15ED8" w:rsidRDefault="00DC418C" w:rsidP="00DC418C">
      <w:pPr>
        <w:suppressAutoHyphens w:val="0"/>
        <w:autoSpaceDE w:val="0"/>
        <w:autoSpaceDN w:val="0"/>
        <w:adjustRightInd w:val="0"/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</w:pPr>
      <w:r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 xml:space="preserve"> </w:t>
      </w:r>
      <w:r w:rsidR="008C5905"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 xml:space="preserve">           </w:t>
      </w:r>
      <w:r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 xml:space="preserve">                     </w:t>
      </w:r>
      <w:r w:rsidR="00AB6BCA"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 xml:space="preserve">  </w:t>
      </w:r>
      <w:r w:rsidR="008C3B3C" w:rsidRPr="00A15ED8">
        <w:rPr>
          <w:rFonts w:ascii="Calibri" w:eastAsiaTheme="minorHAnsi" w:hAnsi="Calibri" w:cs="Arial"/>
          <w:b/>
          <w:i/>
          <w:color w:val="2E74B5" w:themeColor="accent1" w:themeShade="BF"/>
          <w:sz w:val="36"/>
          <w:szCs w:val="36"/>
          <w:lang w:eastAsia="en-US"/>
        </w:rPr>
        <w:t>Destrutturare per entusiasmare</w:t>
      </w:r>
    </w:p>
    <w:p w:rsidR="00AB6BCA" w:rsidRPr="00A15ED8" w:rsidRDefault="00AB6BCA" w:rsidP="00DC418C">
      <w:pPr>
        <w:suppressAutoHyphens w:val="0"/>
        <w:autoSpaceDE w:val="0"/>
        <w:autoSpaceDN w:val="0"/>
        <w:adjustRightInd w:val="0"/>
        <w:rPr>
          <w:rFonts w:ascii="Calibri" w:eastAsiaTheme="minorHAnsi" w:hAnsi="Calibri" w:cs="Arial"/>
          <w:b/>
          <w:color w:val="2E74B5" w:themeColor="accent1" w:themeShade="BF"/>
          <w:sz w:val="28"/>
          <w:szCs w:val="28"/>
          <w:lang w:eastAsia="en-US"/>
        </w:rPr>
      </w:pPr>
    </w:p>
    <w:p w:rsidR="00B115D3" w:rsidRPr="00A15ED8" w:rsidRDefault="00B115D3" w:rsidP="00B115D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iCs/>
          <w:color w:val="2E74B5" w:themeColor="accent1" w:themeShade="BF"/>
          <w:sz w:val="28"/>
          <w:szCs w:val="28"/>
          <w:lang w:eastAsia="en-US"/>
        </w:rPr>
      </w:pPr>
      <w:r w:rsidRPr="00A15ED8">
        <w:rPr>
          <w:rFonts w:eastAsiaTheme="minorHAnsi"/>
          <w:i/>
          <w:iCs/>
          <w:color w:val="2E74B5" w:themeColor="accent1" w:themeShade="BF"/>
          <w:sz w:val="28"/>
          <w:szCs w:val="28"/>
          <w:lang w:eastAsia="en-US"/>
        </w:rPr>
        <w:t>Asse II Infrastrutture per l’istruzione – Fondo Europeo di Sviluppo Regionale (FESR) - Obiettivo specifico – 10.8 – “Diffusione della società della conoscenza nel mondo della scuola e della formazione e adozione di approcci didattici innovativi” – Azione 10.8.1 Interventi infrastrutturali per</w:t>
      </w:r>
    </w:p>
    <w:p w:rsidR="00B115D3" w:rsidRPr="00A15ED8" w:rsidRDefault="00B115D3" w:rsidP="00B115D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iCs/>
          <w:color w:val="2E74B5" w:themeColor="accent1" w:themeShade="BF"/>
          <w:sz w:val="28"/>
          <w:szCs w:val="28"/>
          <w:lang w:eastAsia="en-US"/>
        </w:rPr>
      </w:pPr>
      <w:proofErr w:type="gramStart"/>
      <w:r w:rsidRPr="00A15ED8">
        <w:rPr>
          <w:rFonts w:eastAsiaTheme="minorHAnsi"/>
          <w:i/>
          <w:iCs/>
          <w:color w:val="2E74B5" w:themeColor="accent1" w:themeShade="BF"/>
          <w:sz w:val="28"/>
          <w:szCs w:val="28"/>
          <w:lang w:eastAsia="en-US"/>
        </w:rPr>
        <w:t>l’innovazione</w:t>
      </w:r>
      <w:proofErr w:type="gramEnd"/>
      <w:r w:rsidRPr="00A15ED8">
        <w:rPr>
          <w:rFonts w:eastAsiaTheme="minorHAnsi"/>
          <w:i/>
          <w:iCs/>
          <w:color w:val="2E74B5" w:themeColor="accent1" w:themeShade="BF"/>
          <w:sz w:val="28"/>
          <w:szCs w:val="28"/>
          <w:lang w:eastAsia="en-US"/>
        </w:rPr>
        <w:t xml:space="preserve"> tecnologica, laboratori di settore e per l’apprendimento delle competenze chiave.</w:t>
      </w:r>
    </w:p>
    <w:p w:rsidR="00A21FD3" w:rsidRPr="003163FC" w:rsidRDefault="00A21FD3" w:rsidP="00B115D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iCs/>
          <w:color w:val="0070C0"/>
          <w:sz w:val="28"/>
          <w:szCs w:val="28"/>
          <w:lang w:eastAsia="en-US"/>
        </w:rPr>
      </w:pPr>
    </w:p>
    <w:p w:rsidR="00A21FD3" w:rsidRPr="003163FC" w:rsidRDefault="00A21FD3" w:rsidP="00A21FD3">
      <w:pPr>
        <w:suppressAutoHyphens w:val="0"/>
        <w:spacing w:before="57" w:line="276" w:lineRule="auto"/>
        <w:jc w:val="center"/>
        <w:rPr>
          <w:rFonts w:ascii="Calibri" w:hAnsi="Calibri" w:cs="Arial"/>
          <w:b/>
          <w:i/>
          <w:iCs/>
          <w:color w:val="0000FF"/>
          <w:sz w:val="28"/>
          <w:szCs w:val="28"/>
          <w:lang w:eastAsia="it-IT"/>
        </w:rPr>
      </w:pPr>
      <w:r w:rsidRPr="00A21FD3">
        <w:rPr>
          <w:rFonts w:asciiTheme="minorHAnsi" w:hAnsiTheme="minorHAnsi" w:cs="Tahoma"/>
          <w:b/>
          <w:bCs/>
          <w:color w:val="0000FF"/>
          <w:sz w:val="28"/>
          <w:szCs w:val="28"/>
          <w:lang w:eastAsia="it-IT"/>
        </w:rPr>
        <w:t>PROGETTO FINANZIATO DAL FONDO EUROPEO DI SVILUPPO REGIONALE</w:t>
      </w:r>
      <w:r w:rsidRPr="003163FC">
        <w:rPr>
          <w:rFonts w:asciiTheme="minorHAnsi" w:hAnsiTheme="minorHAnsi" w:cs="Tahoma"/>
          <w:b/>
          <w:bCs/>
          <w:color w:val="0000FF"/>
          <w:sz w:val="28"/>
          <w:szCs w:val="28"/>
          <w:lang w:eastAsia="it-IT"/>
        </w:rPr>
        <w:t xml:space="preserve"> </w:t>
      </w:r>
      <w:r w:rsidRPr="00A21FD3">
        <w:rPr>
          <w:rFonts w:asciiTheme="minorHAnsi" w:hAnsiTheme="minorHAnsi" w:cs="Tahoma"/>
          <w:b/>
          <w:bCs/>
          <w:color w:val="0000FF"/>
          <w:sz w:val="28"/>
          <w:szCs w:val="28"/>
          <w:lang w:eastAsia="it-IT"/>
        </w:rPr>
        <w:t>(FESR 2014-2020)</w:t>
      </w:r>
      <w:r w:rsidRPr="003163FC">
        <w:rPr>
          <w:rFonts w:ascii="Calibri" w:hAnsi="Calibri" w:cs="Arial"/>
          <w:b/>
          <w:i/>
          <w:iCs/>
          <w:color w:val="0000FF"/>
          <w:sz w:val="28"/>
          <w:szCs w:val="28"/>
          <w:lang w:eastAsia="it-IT"/>
        </w:rPr>
        <w:t xml:space="preserve"> </w:t>
      </w:r>
    </w:p>
    <w:p w:rsidR="00A21FD3" w:rsidRPr="003163FC" w:rsidRDefault="00A21FD3" w:rsidP="00A21FD3">
      <w:pPr>
        <w:suppressAutoHyphens w:val="0"/>
        <w:spacing w:before="57" w:line="276" w:lineRule="auto"/>
        <w:jc w:val="center"/>
        <w:rPr>
          <w:rFonts w:ascii="Calibri" w:hAnsi="Calibri" w:cs="Arial"/>
          <w:b/>
          <w:i/>
          <w:iCs/>
          <w:color w:val="0000FF"/>
          <w:sz w:val="28"/>
          <w:szCs w:val="28"/>
          <w:lang w:eastAsia="it-IT"/>
        </w:rPr>
      </w:pPr>
      <w:r w:rsidRPr="003163FC">
        <w:rPr>
          <w:rFonts w:ascii="Calibri" w:hAnsi="Calibri" w:cs="Arial"/>
          <w:b/>
          <w:i/>
          <w:iCs/>
          <w:color w:val="0000FF"/>
          <w:sz w:val="28"/>
          <w:szCs w:val="28"/>
          <w:lang w:eastAsia="it-IT"/>
        </w:rPr>
        <w:t>Finanziamento € 25.981,00</w:t>
      </w:r>
    </w:p>
    <w:p w:rsidR="00A21FD3" w:rsidRPr="00A21FD3" w:rsidRDefault="00A21FD3" w:rsidP="00A21FD3">
      <w:pPr>
        <w:suppressAutoHyphens w:val="0"/>
        <w:spacing w:before="57" w:after="240" w:line="276" w:lineRule="auto"/>
        <w:jc w:val="center"/>
        <w:rPr>
          <w:rFonts w:ascii="Calibri" w:hAnsi="Calibri" w:cs="Arial"/>
          <w:i/>
          <w:sz w:val="28"/>
          <w:szCs w:val="28"/>
          <w:lang w:eastAsia="it-IT"/>
        </w:rPr>
      </w:pPr>
    </w:p>
    <w:p w:rsidR="00A21FD3" w:rsidRPr="00A21FD3" w:rsidRDefault="00A21FD3" w:rsidP="00A21FD3">
      <w:pPr>
        <w:suppressAutoHyphens w:val="0"/>
        <w:spacing w:before="100" w:beforeAutospacing="1" w:after="198" w:line="276" w:lineRule="auto"/>
        <w:ind w:left="-737"/>
        <w:jc w:val="center"/>
        <w:rPr>
          <w:rFonts w:asciiTheme="minorHAnsi" w:eastAsiaTheme="minorHAnsi" w:hAnsiTheme="minorHAnsi"/>
          <w:i/>
          <w:iCs/>
          <w:color w:val="0070C0"/>
          <w:sz w:val="28"/>
          <w:szCs w:val="28"/>
          <w:lang w:eastAsia="en-US"/>
        </w:rPr>
      </w:pPr>
    </w:p>
    <w:sectPr w:rsidR="00A21FD3" w:rsidRPr="00A21FD3" w:rsidSect="007A187E">
      <w:headerReference w:type="default" r:id="rId7"/>
      <w:pgSz w:w="16838" w:h="11906" w:orient="landscape"/>
      <w:pgMar w:top="2467" w:right="1417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8B" w:rsidRDefault="00266D8B" w:rsidP="00AF399A">
      <w:r>
        <w:separator/>
      </w:r>
    </w:p>
  </w:endnote>
  <w:endnote w:type="continuationSeparator" w:id="0">
    <w:p w:rsidR="00266D8B" w:rsidRDefault="00266D8B" w:rsidP="00A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8B" w:rsidRDefault="00266D8B" w:rsidP="00AF399A">
      <w:r>
        <w:separator/>
      </w:r>
    </w:p>
  </w:footnote>
  <w:footnote w:type="continuationSeparator" w:id="0">
    <w:p w:rsidR="00266D8B" w:rsidRDefault="00266D8B" w:rsidP="00AF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77" w:rsidRPr="00AF399A" w:rsidRDefault="00AB6BCA" w:rsidP="00863348">
    <w:pPr>
      <w:pStyle w:val="Intestazione"/>
      <w:tabs>
        <w:tab w:val="clear" w:pos="9638"/>
      </w:tabs>
      <w:ind w:right="-1134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918F2E5" wp14:editId="3D2AFFC0">
          <wp:simplePos x="0" y="0"/>
          <wp:positionH relativeFrom="margin">
            <wp:posOffset>1203960</wp:posOffset>
          </wp:positionH>
          <wp:positionV relativeFrom="page">
            <wp:posOffset>1173480</wp:posOffset>
          </wp:positionV>
          <wp:extent cx="6523355" cy="146685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stazione isc nardi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35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A8A7AD1" wp14:editId="7D966A5B">
          <wp:simplePos x="0" y="0"/>
          <wp:positionH relativeFrom="margin">
            <wp:posOffset>1173812</wp:posOffset>
          </wp:positionH>
          <wp:positionV relativeFrom="page">
            <wp:posOffset>54591</wp:posOffset>
          </wp:positionV>
          <wp:extent cx="6577965" cy="112395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1123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1675A"/>
    <w:multiLevelType w:val="hybridMultilevel"/>
    <w:tmpl w:val="4A6EC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5E80"/>
    <w:multiLevelType w:val="hybridMultilevel"/>
    <w:tmpl w:val="5538B90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732BF1"/>
    <w:multiLevelType w:val="hybridMultilevel"/>
    <w:tmpl w:val="0A387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C47BF"/>
    <w:multiLevelType w:val="hybridMultilevel"/>
    <w:tmpl w:val="60AC2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A2973"/>
    <w:multiLevelType w:val="hybridMultilevel"/>
    <w:tmpl w:val="4558C4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1036"/>
    <w:multiLevelType w:val="hybridMultilevel"/>
    <w:tmpl w:val="278C6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E0D23"/>
    <w:multiLevelType w:val="hybridMultilevel"/>
    <w:tmpl w:val="D9C02E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86F11B1"/>
    <w:multiLevelType w:val="hybridMultilevel"/>
    <w:tmpl w:val="D804C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822AC"/>
    <w:multiLevelType w:val="hybridMultilevel"/>
    <w:tmpl w:val="C64E3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33F6A"/>
    <w:multiLevelType w:val="hybridMultilevel"/>
    <w:tmpl w:val="278C6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A6C6A"/>
    <w:multiLevelType w:val="hybridMultilevel"/>
    <w:tmpl w:val="EB4C5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317F5"/>
    <w:multiLevelType w:val="hybridMultilevel"/>
    <w:tmpl w:val="7A5CABF0"/>
    <w:lvl w:ilvl="0" w:tplc="14624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D6EE2"/>
    <w:multiLevelType w:val="hybridMultilevel"/>
    <w:tmpl w:val="BFC460B2"/>
    <w:lvl w:ilvl="0" w:tplc="2662F5EA">
      <w:start w:val="10"/>
      <w:numFmt w:val="bullet"/>
      <w:lvlText w:val="-"/>
      <w:lvlJc w:val="left"/>
      <w:pPr>
        <w:ind w:left="6030" w:hanging="360"/>
      </w:pPr>
      <w:rPr>
        <w:rFonts w:ascii="NimbusSanL-Regu" w:eastAsiaTheme="minorHAnsi" w:hAnsi="NimbusSanL-Regu" w:cs="NimbusSanL-Regu" w:hint="default"/>
        <w:i w:val="0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9A"/>
    <w:rsid w:val="0013089F"/>
    <w:rsid w:val="00266D8B"/>
    <w:rsid w:val="00267942"/>
    <w:rsid w:val="003163FC"/>
    <w:rsid w:val="003A2C62"/>
    <w:rsid w:val="003C23C7"/>
    <w:rsid w:val="003E72FF"/>
    <w:rsid w:val="004D2A01"/>
    <w:rsid w:val="005A28AA"/>
    <w:rsid w:val="00697B45"/>
    <w:rsid w:val="006C6FD4"/>
    <w:rsid w:val="006F4B6A"/>
    <w:rsid w:val="00774D72"/>
    <w:rsid w:val="00781B6A"/>
    <w:rsid w:val="007A187E"/>
    <w:rsid w:val="007C0C77"/>
    <w:rsid w:val="007D3CB5"/>
    <w:rsid w:val="00863348"/>
    <w:rsid w:val="00897E47"/>
    <w:rsid w:val="008C3B3C"/>
    <w:rsid w:val="008C5905"/>
    <w:rsid w:val="0092508A"/>
    <w:rsid w:val="00A15ED8"/>
    <w:rsid w:val="00A21FD3"/>
    <w:rsid w:val="00A8452C"/>
    <w:rsid w:val="00AB6BCA"/>
    <w:rsid w:val="00AF399A"/>
    <w:rsid w:val="00B115D3"/>
    <w:rsid w:val="00BB78AC"/>
    <w:rsid w:val="00D46FB6"/>
    <w:rsid w:val="00D8084B"/>
    <w:rsid w:val="00D93704"/>
    <w:rsid w:val="00DC048D"/>
    <w:rsid w:val="00DC418C"/>
    <w:rsid w:val="00EA2912"/>
    <w:rsid w:val="00F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08DEE2F-3A35-4CAA-AC3F-02CDFAB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3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99A"/>
  </w:style>
  <w:style w:type="paragraph" w:styleId="Pidipagina">
    <w:name w:val="footer"/>
    <w:basedOn w:val="Normale"/>
    <w:link w:val="PidipaginaCarattere"/>
    <w:uiPriority w:val="99"/>
    <w:unhideWhenUsed/>
    <w:rsid w:val="00AF3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9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3704"/>
    <w:pPr>
      <w:ind w:left="720"/>
      <w:contextualSpacing/>
    </w:pPr>
  </w:style>
  <w:style w:type="paragraph" w:customStyle="1" w:styleId="Stile">
    <w:name w:val="Stile"/>
    <w:rsid w:val="00D93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character" w:styleId="Enfasigrassetto">
    <w:name w:val="Strong"/>
    <w:qFormat/>
    <w:rsid w:val="005A28AA"/>
    <w:rPr>
      <w:b/>
      <w:bCs/>
    </w:rPr>
  </w:style>
  <w:style w:type="paragraph" w:customStyle="1" w:styleId="Rientrocorpodeltesto21">
    <w:name w:val="Rientro corpo del testo 21"/>
    <w:basedOn w:val="Normale"/>
    <w:rsid w:val="005A28AA"/>
    <w:pPr>
      <w:spacing w:after="120" w:line="480" w:lineRule="auto"/>
      <w:ind w:left="283"/>
    </w:pPr>
  </w:style>
  <w:style w:type="table" w:styleId="Grigliatabella">
    <w:name w:val="Table Grid"/>
    <w:basedOn w:val="Tabellanormale"/>
    <w:uiPriority w:val="39"/>
    <w:rsid w:val="00F62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7A187E"/>
    <w:pPr>
      <w:suppressAutoHyphens w:val="0"/>
      <w:spacing w:before="100" w:beforeAutospacing="1" w:after="119" w:line="288" w:lineRule="auto"/>
      <w:ind w:firstLine="709"/>
      <w:jc w:val="both"/>
    </w:pPr>
    <w:rPr>
      <w:rFonts w:ascii="Tahoma" w:hAnsi="Tahoma" w:cs="Tahoma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Amoruso Gaetano</dc:creator>
  <cp:lastModifiedBy>Lidia Bitonti</cp:lastModifiedBy>
  <cp:revision>8</cp:revision>
  <cp:lastPrinted>2018-01-03T10:22:00Z</cp:lastPrinted>
  <dcterms:created xsi:type="dcterms:W3CDTF">2017-10-30T13:10:00Z</dcterms:created>
  <dcterms:modified xsi:type="dcterms:W3CDTF">2018-01-21T09:46:00Z</dcterms:modified>
</cp:coreProperties>
</file>