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3095417022705" w:lineRule="auto"/>
        <w:ind w:left="115.91995239257812" w:right="-8.800048828125" w:hanging="115.91995239257812"/>
        <w:jc w:val="left"/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368542" cy="48387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8542" cy="4838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– Tabella di valutazione</w:t>
      </w:r>
    </w:p>
    <w:tbl>
      <w:tblPr>
        <w:tblStyle w:val="Table1"/>
        <w:tblW w:w="9623.120727539062" w:type="dxa"/>
        <w:jc w:val="left"/>
        <w:tblInd w:w="130.07995605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59.119873046875"/>
        <w:gridCol w:w="775.5999755859375"/>
        <w:gridCol w:w="1618.00048828125"/>
        <w:gridCol w:w="1692.60009765625"/>
        <w:gridCol w:w="1877.80029296875"/>
        <w:tblGridChange w:id="0">
          <w:tblGrid>
            <w:gridCol w:w="3659.119873046875"/>
            <w:gridCol w:w="775.5999755859375"/>
            <w:gridCol w:w="1618.00048828125"/>
            <w:gridCol w:w="1692.60009765625"/>
            <w:gridCol w:w="1877.80029296875"/>
          </w:tblGrid>
        </w:tblGridChange>
      </w:tblGrid>
      <w:tr>
        <w:trPr>
          <w:cantSplit w:val="0"/>
          <w:trHeight w:val="75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83204650878906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TITOLI DI ACCESSO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01373291016" w:lineRule="auto"/>
              <w:ind w:left="154.68505859375" w:right="133.3892822265625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n. riferimento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del 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Autovalutazione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01373291016" w:lineRule="auto"/>
              <w:ind w:left="160.8380126953125" w:right="119.080810546875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Valutazione della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142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0.5583095550537" w:lineRule="auto"/>
              <w:ind w:left="116.83204650878906" w:right="278.78692626953125" w:firstLine="3.225631713867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2 per il ruolo per cui si presenta domanda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Sì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.9709281921387" w:lineRule="auto"/>
              <w:ind w:left="116.83204650878906" w:right="175.1953125" w:firstLine="3.225631713867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Essere docente interno all’I.C. Petritoli per tutto il periodo dell’incarico (solo se si partecipa alla selezione come ESPERTO INTERNO)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4.796142578125" w:line="240" w:lineRule="auto"/>
              <w:ind w:left="177.49435424804688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(3 punti per ogni esperienza,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3154296875" w:line="240" w:lineRule="auto"/>
              <w:ind w:left="116.63047790527344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massimo 5 anni)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.73364257812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19335937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4575195312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sì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7987976074219" w:lineRule="auto"/>
              <w:ind w:left="119.0496826171875" w:right="471.6815185546875" w:hanging="3.225631713867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Diploma Scuola Secondaria di 2° Grado (si valuta un solo titolo, non cumulabile con la laurea)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4575195312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sì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83204650878906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TITOLI DI STUDIO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Autovalutazione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.84044456481934" w:lineRule="auto"/>
              <w:ind w:left="160.8380126953125" w:right="119.080810546875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Valutazione della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104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428833007812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Laurea magistrale o vecchio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32958984375" w:line="280.84044456481934" w:lineRule="auto"/>
              <w:ind w:left="117.63847351074219" w:right="257.93731689453125" w:firstLine="1.81442260742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ordinamento coerente con l’iniziativa formativa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1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428833007812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Laurea triennale coerente con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32958984375" w:line="286.1952495574951" w:lineRule="auto"/>
              <w:ind w:left="120.66246032714844" w:right="654.73388671875" w:hanging="3.62876892089843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l’iniziativa formativa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9.2010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35705566406" w:lineRule="auto"/>
              <w:ind w:left="115.82405090332031" w:right="239.06402587890625" w:hanging="1.2096405029296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Ulteriore laurea vecchio ordinamento o laurea magistrale coerente con l’iniziativa formativa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59998512268066" w:lineRule="auto"/>
              <w:ind w:left="120.66246032714844" w:right="270.13397216796875" w:hanging="4.838409423828125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Dottorato di ricerca, Master coerente con l’iniziativa formativa per cui ci si candida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.6287841796875" w:line="240" w:lineRule="auto"/>
              <w:ind w:left="124.69444274902344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(3 per ogni titolo massimo 3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6.2002563476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1281738281" w:lineRule="auto"/>
              <w:ind w:left="119.0496826171875" w:right="230.20172119140625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PUBBLICAZIONI COERENTI CON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L’INCARICO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Autovalutazione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1281738281" w:lineRule="auto"/>
              <w:ind w:left="160.8380126953125" w:right="119.080810546875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Valutazione della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753.5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59998512268066" w:lineRule="auto"/>
              <w:ind w:left="121.63200378417969" w:right="735.247802734375" w:firstLine="1.00799560546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Pubblicazioni ad autore unico o plurinominali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28491210937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368542" cy="48387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8542" cy="4838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623.118591308594" w:type="dxa"/>
        <w:jc w:val="left"/>
        <w:tblInd w:w="127.98004150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54.320068359375"/>
        <w:gridCol w:w="777.6998901367188"/>
        <w:gridCol w:w="1617.9998779296875"/>
        <w:gridCol w:w="1695.2996826171875"/>
        <w:gridCol w:w="1877.799072265625"/>
        <w:tblGridChange w:id="0">
          <w:tblGrid>
            <w:gridCol w:w="3654.320068359375"/>
            <w:gridCol w:w="777.6998901367188"/>
            <w:gridCol w:w="1617.9998779296875"/>
            <w:gridCol w:w="1695.2996826171875"/>
            <w:gridCol w:w="1877.799072265625"/>
          </w:tblGrid>
        </w:tblGridChange>
      </w:tblGrid>
      <w:tr>
        <w:trPr>
          <w:cantSplit w:val="0"/>
          <w:trHeight w:val="754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598783493042" w:lineRule="auto"/>
              <w:ind w:left="118.93196105957031" w:right="416.43463134765625" w:firstLine="7.8623962402343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(2 pt. per ogni pubblicazione max.5 pubblicazioni)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42.6793575286865" w:lineRule="auto"/>
              <w:ind w:left="121.14959716796875" w:right="553.092041015625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ESPERIENZA COERENTE CON L’INCARICO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Autovalutazione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42.6793575286865" w:lineRule="auto"/>
              <w:ind w:left="162.9388427734375" w:right="106.844482421875" w:firstLine="0"/>
              <w:jc w:val="center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Valutazione della commissione</w:t>
            </w:r>
          </w:p>
        </w:tc>
      </w:tr>
      <w:tr>
        <w:trPr>
          <w:cantSplit w:val="0"/>
          <w:trHeight w:val="2823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57592773437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Esperienze di coordinamento e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3154296875" w:line="285.73153495788574" w:lineRule="auto"/>
              <w:ind w:left="119.33517456054688" w:right="87.59796142578125" w:firstLine="2.21763610839843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organizzazione diretta di progettualità complesse (es. PNRR, PON, PON FESR, ERASMUS+, Bandi Regione, ecc.)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3.51806640625" w:line="281.4345645904541" w:lineRule="auto"/>
              <w:ind w:left="119.93995666503906" w:right="737.9861450195312" w:firstLine="6.85440063476562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(3 t. per ogni esperienza, max. 3 esperienze)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8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60001373291016" w:lineRule="auto"/>
              <w:ind w:left="116.51275634765625" w:right="305.958251953125" w:firstLine="3.427200317382812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Incarichi svolti all’interno delle istituzioni scolastiche nel corso degli ultimi 3 anni (2022/23;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4287109375" w:line="240" w:lineRule="auto"/>
              <w:ind w:left="118.32717895507812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2023/24, 2024/25)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6.3336181640625" w:line="240" w:lineRule="auto"/>
              <w:ind w:left="132.43911743164062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● Funzione Strumentale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5.9332275390625" w:line="240" w:lineRule="auto"/>
              <w:ind w:left="132.43911743164062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● Animatore Digitale;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.7330322265625" w:line="280.84044456481934" w:lineRule="auto"/>
              <w:ind w:left="123.16558837890625" w:right="580.52734375" w:firstLine="9.2735290527343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● Coordinatore di dipartimento disciplinare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2.0269775390625" w:line="240" w:lineRule="auto"/>
              <w:ind w:left="132.43911743164062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● Collaboratore del Dirigente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.733642578125" w:line="285.6002426147461" w:lineRule="auto"/>
              <w:ind w:left="119.13360595703125" w:right="369.9334716796875" w:firstLine="13.3055114746093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● Referente di Area (certificazioni linguistiche, …)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.6287841796875" w:line="240" w:lineRule="auto"/>
              <w:ind w:left="126.79435729980469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(4 punti per ogni annualità)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.93334960937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3.5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0.3602695465088" w:lineRule="auto"/>
              <w:ind w:left="119.73838806152344" w:right="176.9329833984375" w:firstLine="2.419204711914062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Esperienze professionali in qualità di formatore di personale docente correlate all’ambito specifico oggetto dell’incarico presso MIM, Università, Istituti scolastici o altri enti accreditati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.630126953125" w:line="285.5998134613037" w:lineRule="auto"/>
              <w:ind w:left="118.52874755859375" w:right="157.58026123046875" w:firstLine="8.265609741210938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(5 punti per ogni esperienza, massimo 3 esperienze)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315429687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368542" cy="48387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8542" cy="4838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9623.118896484375" w:type="dxa"/>
        <w:jc w:val="left"/>
        <w:tblInd w:w="128.28002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1.5200805664062"/>
        <w:gridCol w:w="1402.7999877929688"/>
        <w:gridCol w:w="777.39990234375"/>
        <w:gridCol w:w="1617.9998779296875"/>
        <w:gridCol w:w="1695.5999755859375"/>
        <w:gridCol w:w="1877.799072265625"/>
        <w:tblGridChange w:id="0">
          <w:tblGrid>
            <w:gridCol w:w="2251.5200805664062"/>
            <w:gridCol w:w="1402.7999877929688"/>
            <w:gridCol w:w="777.39990234375"/>
            <w:gridCol w:w="1617.9998779296875"/>
            <w:gridCol w:w="1695.5999755859375"/>
            <w:gridCol w:w="1877.799072265625"/>
          </w:tblGrid>
        </w:tblGridChange>
      </w:tblGrid>
      <w:tr>
        <w:trPr>
          <w:cantSplit w:val="0"/>
          <w:trHeight w:val="2953.0004882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.1281852722168" w:lineRule="auto"/>
              <w:ind w:left="118.43040466308594" w:right="109.93499755859375" w:firstLine="0.604782104492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Frequenza, comprovata da attestato, di corsi di formazione pari o superiori alle 10 ore, erogati da Università, enti accreditati su tematiche relative alle metodologie didattiche attive e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1044921875" w:line="240" w:lineRule="auto"/>
              <w:ind w:left="118.833618164062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innovative, alla didattica delle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.93212890625" w:line="240" w:lineRule="auto"/>
              <w:ind w:left="122.8656005859375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discipline del bando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.1328125" w:line="285.60001373291016" w:lineRule="auto"/>
              <w:ind w:left="122.46238708496094" w:right="487.0050048828125" w:firstLine="4.031982421875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(2 punti per ogni corso, massimo 5 corsi)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3173828125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3.599853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63197326660156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  <w:rtl w:val="0"/>
              </w:rPr>
              <w:t xml:space="preserve">TOTALE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8eaa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997558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49609375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Precedenza in caso di pari merito: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7202758789062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essere stato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.73193359375" w:line="285.60001373291016" w:lineRule="auto"/>
              <w:ind w:left="119.03518676757812" w:right="115.8782958984375" w:firstLine="4.4351959228515625"/>
              <w:jc w:val="both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componente attivo nel team di progettazione preliminare.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8.8287353515625" w:line="285.6002426147461" w:lineRule="auto"/>
              <w:ind w:left="117.82562255859375" w:right="193.89984130859375" w:firstLine="4.6367645263671875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aver già partecipato a bandi e corsi per i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4287109375" w:line="240" w:lineRule="auto"/>
              <w:ind w:left="120.849609375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PNRR.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36151123046875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  <w:rtl w:val="0"/>
              </w:rPr>
              <w:t xml:space="preserve">SI NO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7.139892578125" w:line="240" w:lineRule="auto"/>
              <w:ind w:left="135.5615234375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  <w:rtl w:val="0"/>
              </w:rPr>
              <w:t xml:space="preserve">SI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18.239999771118164"/>
                <w:szCs w:val="18.2399997711181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450.0796508789062" w:top="863.00048828125" w:left="1020" w:right="859.6008300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