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359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5"/>
        <w:gridCol w:w="9214"/>
      </w:tblGrid>
      <w:tr>
        <w:trPr>
          <w:trHeight w:val="1032" w:hRule="atLeast"/>
        </w:trPr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2"/>
                <w:szCs w:val="12"/>
                <w:u w:val="single"/>
              </w:rPr>
            </w:pPr>
            <w:r>
              <w:rPr>
                <w:sz w:val="12"/>
                <w:szCs w:val="12"/>
                <w:u w:val="single"/>
              </w:rPr>
            </w:r>
          </w:p>
          <w:p>
            <w:pPr>
              <w:pStyle w:val="Normal"/>
              <w:jc w:val="center"/>
              <w:rPr/>
            </w:pPr>
            <w:r>
              <w:rPr/>
              <w:drawing>
                <wp:inline distT="0" distB="0" distL="0" distR="0">
                  <wp:extent cx="518160" cy="526415"/>
                  <wp:effectExtent l="0" t="0" r="0" b="0"/>
                  <wp:docPr id="1" name="logo_ri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_ri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45" t="-42" r="-45" b="-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jc w:val="center"/>
              <w:rPr>
                <w:sz w:val="10"/>
                <w:szCs w:val="10"/>
                <w:u w:val="single"/>
              </w:rPr>
            </w:pPr>
            <w:r>
              <w:rPr>
                <w:sz w:val="10"/>
                <w:szCs w:val="10"/>
                <w:u w:val="single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cs="Arial" w:ascii="Garamond" w:hAnsi="Garamond"/>
                <w:b/>
                <w:bCs/>
                <w:shadow/>
                <w:color w:val="000000"/>
                <w:sz w:val="28"/>
                <w:szCs w:val="28"/>
              </w:rPr>
              <w:t>IST. SCOL. COMPRENSIVO ASCOLI CENTRO -</w:t>
            </w:r>
            <w:r>
              <w:rPr>
                <w:rFonts w:cs="Arial" w:ascii="Garamond" w:hAnsi="Garamond"/>
                <w:b/>
                <w:bCs/>
                <w:shadow/>
                <w:color w:val="000000"/>
                <w:sz w:val="28"/>
                <w:szCs w:val="28"/>
              </w:rPr>
              <w:t xml:space="preserve"> </w:t>
            </w:r>
            <w:r>
              <w:rPr>
                <w:rFonts w:cs="Arial" w:ascii="Garamond" w:hAnsi="Garamond"/>
                <w:b/>
                <w:bCs/>
                <w:shadow/>
                <w:color w:val="000000"/>
                <w:sz w:val="28"/>
                <w:szCs w:val="28"/>
              </w:rPr>
              <w:t>D'AZEGLIO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Ascoli Piceno - V. Malaspina, 2  - Tel. 0736 258416   Fax 0736 256339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C.F. 92053550445  -  Sito Web: </w:t>
            </w:r>
            <w:hyperlink r:id="rId3">
              <w:r>
                <w:rPr>
                  <w:rStyle w:val="CollegamentoInternet"/>
                  <w:rFonts w:ascii="Times New Roman" w:hAnsi="Times New Roman"/>
                  <w:sz w:val="20"/>
                  <w:szCs w:val="20"/>
                  <w:lang w:val="en-GB"/>
                </w:rPr>
                <w:t>www.ascolicentro.it</w:t>
              </w:r>
            </w:hyperlink>
            <w:r>
              <w:rPr>
                <w:rFonts w:ascii="Times New Roman" w:hAnsi="Times New Roman"/>
                <w:sz w:val="20"/>
                <w:szCs w:val="20"/>
                <w:u w:val="single"/>
                <w:lang w:val="en-GB"/>
              </w:rPr>
              <w:t xml:space="preserve">        </w:t>
            </w:r>
            <w:r>
              <w:rPr>
                <w:rFonts w:cs="Arial" w:ascii="Times New Roman" w:hAnsi="Times New Roman"/>
                <w:b/>
                <w:bCs/>
                <w:i/>
                <w:iCs/>
                <w:color w:val="333333"/>
                <w:sz w:val="20"/>
                <w:szCs w:val="20"/>
                <w:u w:val="single"/>
                <w:lang w:val="en-GB"/>
              </w:rPr>
              <w:t>C.M. APIC83000G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0"/>
                <w:szCs w:val="20"/>
              </w:rPr>
              <w:t xml:space="preserve">E-mail istituzionale: </w:t>
            </w:r>
            <w:hyperlink r:id="rId4">
              <w:r>
                <w:rPr>
                  <w:rStyle w:val="CollegamentoInternet"/>
                  <w:rFonts w:ascii="Times New Roman" w:hAnsi="Times New Roman"/>
                  <w:bCs/>
                  <w:i/>
                  <w:iCs/>
                  <w:sz w:val="20"/>
                  <w:szCs w:val="20"/>
                </w:rPr>
                <w:t xml:space="preserve"> apic83000g </w:t>
              </w:r>
              <w:r>
                <w:rPr>
                  <w:rStyle w:val="CollegamentoInternet"/>
                  <w:rFonts w:ascii="Times New Roman" w:hAnsi="Times New Roman"/>
                  <w:sz w:val="20"/>
                  <w:szCs w:val="20"/>
                </w:rPr>
                <w:t>@istruzione.it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 xml:space="preserve">        E-mail Pec   </w:t>
            </w:r>
            <w:hyperlink r:id="rId5">
              <w:r>
                <w:rPr>
                  <w:rStyle w:val="CollegamentoInternet"/>
                  <w:rFonts w:ascii="Times New Roman" w:hAnsi="Times New Roman"/>
                  <w:sz w:val="20"/>
                  <w:szCs w:val="20"/>
                </w:rPr>
                <w:t xml:space="preserve"> </w:t>
              </w:r>
              <w:r>
                <w:rPr>
                  <w:rStyle w:val="CollegamentoInternet"/>
                  <w:rFonts w:ascii="Times New Roman" w:hAnsi="Times New Roman"/>
                  <w:sz w:val="20"/>
                  <w:szCs w:val="20"/>
                  <w:u w:val="none"/>
                </w:rPr>
                <w:t>apic83000g @pec.istruzione.it</w:t>
              </w:r>
            </w:hyperlink>
          </w:p>
        </w:tc>
      </w:tr>
    </w:tbl>
    <w:p>
      <w:pPr>
        <w:pStyle w:val="Normal"/>
        <w:tabs>
          <w:tab w:val="clear" w:pos="708"/>
          <w:tab w:val="left" w:pos="3135" w:leader="none"/>
        </w:tabs>
        <w:spacing w:lineRule="auto" w:line="240" w:before="0" w:after="0"/>
        <w:rPr>
          <w:sz w:val="24"/>
          <w:szCs w:val="24"/>
        </w:rPr>
      </w:pPr>
      <w:r>
        <w:rPr/>
      </w:r>
    </w:p>
    <w:p>
      <w:pPr>
        <w:pStyle w:val="Normal"/>
        <w:tabs>
          <w:tab w:val="clear" w:pos="708"/>
          <w:tab w:val="left" w:pos="3135" w:leader="none"/>
        </w:tabs>
        <w:spacing w:lineRule="auto" w:line="240" w:before="0" w:after="0"/>
        <w:rPr>
          <w:sz w:val="24"/>
          <w:szCs w:val="24"/>
        </w:rPr>
      </w:pPr>
      <w:r>
        <w:rPr/>
      </w:r>
    </w:p>
    <w:p>
      <w:pPr>
        <w:pStyle w:val="Normal"/>
        <w:tabs>
          <w:tab w:val="clear" w:pos="708"/>
          <w:tab w:val="left" w:pos="3135" w:leader="none"/>
        </w:tabs>
        <w:spacing w:lineRule="auto" w:line="240" w:before="0" w:after="0"/>
        <w:rPr>
          <w:sz w:val="24"/>
          <w:szCs w:val="24"/>
        </w:rPr>
      </w:pPr>
      <w:r>
        <w:rPr>
          <w:sz w:val="24"/>
          <w:szCs w:val="24"/>
        </w:rPr>
        <w:t>………</w:t>
      </w:r>
      <w:r>
        <w:rPr>
          <w:sz w:val="24"/>
          <w:szCs w:val="24"/>
        </w:rPr>
        <w:t xml:space="preserve">.…. (Data)  </w:t>
        <w:tab/>
        <w:tab/>
        <w:tab/>
        <w:tab/>
        <w:tab/>
        <w:tab/>
        <w:tab/>
        <w:t>Prot. n. ……………</w:t>
      </w:r>
    </w:p>
    <w:p>
      <w:pPr>
        <w:pStyle w:val="Titolo7"/>
        <w:spacing w:lineRule="auto" w:line="240" w:before="0" w:after="0"/>
        <w:ind w:left="6372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Titolo7"/>
        <w:spacing w:lineRule="auto" w:line="240" w:before="0" w:after="0"/>
        <w:ind w:left="6372" w:hanging="0"/>
        <w:rPr>
          <w:b/>
          <w:b/>
          <w:bCs/>
          <w:sz w:val="24"/>
          <w:szCs w:val="24"/>
        </w:rPr>
      </w:pPr>
      <w:r>
        <w:rPr>
          <w:sz w:val="24"/>
          <w:szCs w:val="24"/>
        </w:rPr>
        <w:t>All'Assistente Tecnico</w:t>
      </w:r>
    </w:p>
    <w:p>
      <w:pPr>
        <w:pStyle w:val="Normal"/>
        <w:spacing w:lineRule="auto" w:line="240" w:before="0" w:after="0"/>
        <w:ind w:left="6372" w:hanging="0"/>
        <w:rPr>
          <w:b/>
          <w:b/>
          <w:bCs/>
          <w:sz w:val="24"/>
          <w:szCs w:val="24"/>
        </w:rPr>
      </w:pPr>
      <w:r>
        <w:rPr>
          <w:rFonts w:eastAsia="" w:eastAsiaTheme="minorEastAsia"/>
          <w:sz w:val="24"/>
          <w:szCs w:val="24"/>
          <w:highlight w:val="white"/>
        </w:rPr>
        <w:t>__________________________</w:t>
      </w:r>
    </w:p>
    <w:p>
      <w:pPr>
        <w:pStyle w:val="Normal"/>
        <w:spacing w:lineRule="auto" w:line="240" w:before="0" w:after="0"/>
        <w:ind w:left="6372" w:hanging="0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left="6372" w:hanging="0"/>
        <w:rPr>
          <w:b/>
          <w:b/>
          <w:bCs/>
          <w:sz w:val="24"/>
          <w:szCs w:val="24"/>
        </w:rPr>
      </w:pPr>
      <w:r>
        <w:rPr>
          <w:sz w:val="24"/>
          <w:szCs w:val="24"/>
        </w:rPr>
        <w:t xml:space="preserve">e p.c. </w:t>
      </w:r>
    </w:p>
    <w:p>
      <w:pPr>
        <w:pStyle w:val="Titolo7"/>
        <w:spacing w:lineRule="auto" w:line="240" w:before="0" w:after="0"/>
        <w:ind w:left="5664" w:firstLine="708"/>
        <w:rPr>
          <w:sz w:val="24"/>
          <w:szCs w:val="24"/>
        </w:rPr>
      </w:pPr>
      <w:r>
        <w:rPr>
          <w:sz w:val="24"/>
          <w:szCs w:val="24"/>
        </w:rPr>
        <w:t>Al D.S.G.A.</w:t>
      </w:r>
    </w:p>
    <w:p>
      <w:pPr>
        <w:pStyle w:val="Normal"/>
        <w:spacing w:lineRule="auto" w:line="240" w:before="0" w:after="0"/>
        <w:ind w:left="6372" w:hanging="0"/>
        <w:jc w:val="right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SEDE  </w:t>
      </w:r>
    </w:p>
    <w:p>
      <w:pPr>
        <w:pStyle w:val="Normal"/>
        <w:spacing w:lineRule="auto" w:line="240" w:before="0" w:after="0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Oggetto: </w:t>
      </w:r>
      <w:r>
        <w:rPr>
          <w:b/>
          <w:bCs/>
          <w:sz w:val="24"/>
          <w:szCs w:val="24"/>
        </w:rPr>
        <w:t>Autorizzazione al trattamento dei dati personali ex Regolamento UE 2016/679 e D.lgs. n. 196/2003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IL DIRIGENTE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VISTO il Regolamento UE 2016/679 con particolare riguardo agli artt.  24, 28, 29 e 32;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VISTO il Decreto Legislativo 30 giugno 2003, n. 196, </w:t>
      </w:r>
      <w:r>
        <w:rPr>
          <w:i/>
          <w:iCs/>
          <w:sz w:val="24"/>
          <w:szCs w:val="24"/>
        </w:rPr>
        <w:t>“Codice in materia di protezione dei dati personali”,</w:t>
      </w:r>
      <w:r>
        <w:rPr>
          <w:sz w:val="24"/>
          <w:szCs w:val="24"/>
        </w:rPr>
        <w:t xml:space="preserve"> nel seguito indicato sinteticamente come </w:t>
      </w:r>
      <w:r>
        <w:rPr>
          <w:i/>
          <w:iCs/>
          <w:sz w:val="24"/>
          <w:szCs w:val="24"/>
        </w:rPr>
        <w:t>Codice</w:t>
      </w:r>
      <w:r>
        <w:rPr>
          <w:sz w:val="24"/>
          <w:szCs w:val="24"/>
        </w:rPr>
        <w:t>,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VISTO il Decreto Legislativo 10 Agosto 2018 n.101 “Disposizioni per l'adeguamento della normativa nazionale alle disposizioni del regolamento (UE) 2016/679 del Parlamento europeo e del Consiglio, del 27 aprile 2016, relativo alla protezione delle persone fisiche con riguardo al trattamento dei dati personali, nonche' alla libera circolazione di tali dati e che abroga la direttiva 95/46/CE (regolamento generale sulla protezione dei dati)”.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CONSIDERATO che questo Istituto è titolare del trattamento dei dati personali di alunni, genitori, personale dipendente, fornitori, e qualunque altro soggetto che abbia rapporti con l’Istituto medesimo e che a questo conferisca, volontariamente o per obbligo, propri dati personali;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CONSIDERATO che la titolarità del trattamento dei dati personali è esercitata dallo scrivente Dirigente dell’Istituto, in qualità di legale rappresentante dello stesso;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Cs w:val="24"/>
        </w:rPr>
      </w:pPr>
      <w:r>
        <w:rPr>
          <w:rFonts w:eastAsia="" w:eastAsiaTheme="minorEastAsia"/>
          <w:b w:val="false"/>
          <w:bCs w:val="false"/>
          <w:sz w:val="24"/>
          <w:szCs w:val="24"/>
          <w:highlight w:val="white"/>
        </w:rPr>
        <w:t xml:space="preserve">RICHIAMATO l' Accordo di rete di scopo tra Istituzioni scolastiche Emergenza COVID-19: nomina di assistenti tecnici ai sensi dell’articolo 120, comma 4, del citato decreto-legge n. 18, DDG USR per le Marche n^400 del 3 aprile 2020 - Ambito territoriale A003;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sz w:val="24"/>
          <w:szCs w:val="24"/>
        </w:rPr>
      </w:pPr>
      <w:r>
        <w:rPr>
          <w:rFonts w:eastAsia="" w:eastAsiaTheme="minorEastAsia"/>
          <w:sz w:val="24"/>
          <w:szCs w:val="24"/>
          <w:highlight w:val="white"/>
        </w:rPr>
        <w:t>CONSIDERATO che la SS.VV. presterà servizio presso questo Istituto in qualità di Assistente Tecnico secondo le modalità e i tempi previsti dal predetto Accordo di rete, ferma restando ogni responsabilità civile e penale;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DESIGNA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la SS.VV. quale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PERSONA AUTORIZZATA AL TRATTAMENTO DEI DATI PERSONALI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 relazione alle operazioni di elaborazione di dati personali, su supporto cartaceo e/o elettronico, ai quali la SS.VV. ha accesso nell'espletamento delle funzioni e dei compiti assegnati, nell’ambito del rapporto di lavoro con la Scuola Polo e disciplinati dalla normativa in vigore e dai contratti di settore, </w:t>
      </w:r>
      <w:r>
        <w:rPr>
          <w:b/>
          <w:bCs/>
          <w:sz w:val="24"/>
          <w:szCs w:val="24"/>
        </w:rPr>
        <w:t xml:space="preserve">per le attività </w:t>
      </w:r>
      <w:r>
        <w:rPr>
          <w:rFonts w:eastAsia="" w:cs="Times New Roman" w:eastAsiaTheme="minorEastAsia"/>
          <w:b/>
          <w:bCs/>
          <w:color w:val="auto"/>
          <w:kern w:val="0"/>
          <w:sz w:val="24"/>
          <w:szCs w:val="24"/>
          <w:lang w:val="it-IT" w:eastAsia="it-IT" w:bidi="ar-SA"/>
        </w:rPr>
        <w:t>previste d</w:t>
      </w:r>
      <w:r>
        <w:rPr>
          <w:b/>
          <w:bCs/>
          <w:sz w:val="24"/>
          <w:szCs w:val="24"/>
        </w:rPr>
        <w:t>all'Accordo di rete di scopo citato in premessa e svolte a favore di questo Istituto</w:t>
      </w:r>
      <w:r>
        <w:rPr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 rende noto, a tal fine, che le </w:t>
      </w:r>
      <w:r>
        <w:rPr>
          <w:rFonts w:eastAsia="" w:cs="Times New Roman" w:eastAsiaTheme="minorEastAsia"/>
          <w:color w:val="auto"/>
          <w:kern w:val="0"/>
          <w:sz w:val="24"/>
          <w:szCs w:val="24"/>
          <w:lang w:val="it-IT" w:eastAsia="it-IT" w:bidi="ar-SA"/>
        </w:rPr>
        <w:t>attività previste</w:t>
      </w:r>
      <w:r>
        <w:rPr>
          <w:sz w:val="24"/>
          <w:szCs w:val="24"/>
        </w:rPr>
        <w:t xml:space="preserve"> vanno rigorosamente effettuate tenendo presenti le istruzioni operative che seguono:</w:t>
      </w:r>
    </w:p>
    <w:p>
      <w:pPr>
        <w:pStyle w:val="Normal"/>
        <w:spacing w:lineRule="auto" w:line="240" w:before="0" w:after="0"/>
        <w:ind w:left="36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pacing w:val="10"/>
          <w:sz w:val="24"/>
          <w:szCs w:val="24"/>
        </w:rPr>
      </w:pPr>
      <w:r>
        <w:rPr>
          <w:sz w:val="24"/>
          <w:szCs w:val="24"/>
        </w:rPr>
        <w:t>il trattamento dei dati personali cui le SS.VV. è autorizzata ad accedere deve avvenire secondo le modalità definite dalla normativa in vigore, in modo lecito e secondo correttezza e con l’osservanza - in particolare - delle prescrizioni di cui al Regolamento UE 2016/679 e al D.lgs. 196/2003;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il trattamento dei dati personali è consentito soltanto per lo svolgimento delle funzioni istituzionali della scuola;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i dati personali, oggetto dei trattamenti, devono essere esatti ed aggiornati, inoltre devono essere pertinenti, completi e non eccedenti le finalità per le quali vengono raccolti e trattati;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è vietata qualsiasi forma di diffusione e comunicazione dei dati personali trattati che non sia strettamente funzionale allo svolgimento dei compiti affidati e autorizzata dal responsabile o dal titolare del trattamento. Si raccomanda particolare attenzione alla tutela del diritto alla riservatezza degli interessati (persone fisiche a cui afferiscono i dati personali); 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 ricorda che </w:t>
      </w:r>
      <w:r>
        <w:rPr>
          <w:rFonts w:eastAsia="MS Mincho"/>
          <w:sz w:val="24"/>
          <w:szCs w:val="24"/>
        </w:rPr>
        <w:t>l’obbligo di mantenere la dovuta riservatezza in ordine alle informazioni delle quali si sia venuti a conoscenza nel corso dell’incarico, deve permanere in ogni caso, anche quando sia venuto meno l’incarico stesso;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i trattamenti andranno effettuati rispettando le misure di sicurezza predisposte nell'istituzione scolastica; in ogni operazione di trattamento andrà garantita la massima riservatezza e custodia degli atti e dei documenti contenenti dati personali che non andranno mai lasciati incustoditi o a disposizione di terzi non autorizzati ad accedervi, prendervi visione o ad effettuare qualsivoglia trattamento;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le eventuali credenziali di autenticazione (codice di accesso e parola chiave per accedere ai computer e ai servizi web) attribuite alla SS.VV. sono personali e devono essere custodite con cura e diligenza; non possono essere messe a disposizione né rivelate a terzi; non possono essere lasciate incustodite, né in libera visione. In caso di smarrimento e/o furto, bisogna darne immediata notizia al responsabile (o, in caso di assenza del responsabile, al titolare) del trattamento dei dati.</w:t>
      </w:r>
      <w:r>
        <w:rPr/>
        <w:t xml:space="preserve"> </w:t>
      </w:r>
      <w:r>
        <w:rPr>
          <w:sz w:val="24"/>
          <w:szCs w:val="24"/>
        </w:rPr>
        <w:t>Inoltre devono essere rispettate le indicazioni previste nelle Privacy policy;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nel caso in cui per l’esercizio delle attività sopra descritte sia inevitabile l’uso di supporti rimovibili (quali ad esempio chiavi USB, CD-ROM, ecc.), su cui sono memorizzati dati personali, essi vanno custoditi con cura, né messi a disposizione o lasciati al libero accesso di persone non autorizzate;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si ricorda inoltre che i supporti rimovibili contenenti dati sensibili e/o giudiziari se non utilizzati vanno distrutti o resi inutilizzabili;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si ricorda inoltre che l’accesso agli archivi contenenti dati sensibili o giudiziari è permesso solo alle persone autorizzate e soggetto a continuo controllo secondo le regole definite dallo scrivente;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durante i trattamenti i documenti contenenti dati personali vanno mantenuti in modo tale da non essere alla portata di vista di persone non autorizzate;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al termine del trattamento occorre custodire i documenti contenenti dati personali all’interno di archivi/cassetti/ armadi muniti di serratura;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i documenti della scuola contenenti dati personali non possono uscire dalla sede scolastica, né copiati, se non dietro espressa autorizzazione del titolare del trattamento;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t>in caso di allontanamento anche temporaneo dal posto di lavoro, o comunque dal luogo dove vengono trattati i dati, l’incaricato dovrà verificare che non vi sia possibilità da parte di terzi, anche se dipendenti non incaricati, di accedere a dati personali per i quali era in corso un qualunque tipo di trattamento;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rFonts w:eastAsia="" w:eastAsiaTheme="minorEastAsia"/>
          <w:strike w:val="false"/>
          <w:dstrike w:val="false"/>
          <w:sz w:val="24"/>
          <w:szCs w:val="24"/>
          <w:highlight w:val="white"/>
        </w:rPr>
        <w:t xml:space="preserve">le comunicazioni agli interessati (persone fisiche a cui afferiscono i dati personali) dovranno avvenire in forma riservata; se effettuate per scritto dovranno essere consegnate in contenitori chiusi; 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rFonts w:eastAsia="" w:cs="Times New Roman" w:eastAsiaTheme="minorEastAsia"/>
          <w:strike w:val="false"/>
          <w:dstrike w:val="false"/>
          <w:color w:val="000000"/>
          <w:kern w:val="0"/>
          <w:sz w:val="24"/>
          <w:szCs w:val="24"/>
          <w:highlight w:val="white"/>
          <w:lang w:val="it-IT" w:eastAsia="it-IT" w:bidi="ar-SA"/>
        </w:rPr>
        <w:t>a</w:t>
      </w:r>
      <w:r>
        <w:rPr>
          <w:rFonts w:eastAsia="" w:eastAsiaTheme="minorEastAsia"/>
          <w:strike w:val="false"/>
          <w:dstrike w:val="false"/>
          <w:sz w:val="24"/>
          <w:szCs w:val="24"/>
          <w:highlight w:val="white"/>
        </w:rPr>
        <w:t xml:space="preserve">ll’atto della consegna di documenti contenenti dati personali l’incaricato dovrà assicurarsi dell’identità dell’interessato o di chi è stato delegato al ritiro del documento in forma scritta; 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sz w:val="24"/>
          <w:szCs w:val="24"/>
        </w:rPr>
      </w:pPr>
      <w:r>
        <w:rPr>
          <w:rFonts w:eastAsia="" w:eastAsiaTheme="minorEastAsia"/>
          <w:strike w:val="false"/>
          <w:dstrike w:val="false"/>
          <w:sz w:val="24"/>
          <w:szCs w:val="24"/>
          <w:highlight w:val="white"/>
        </w:rPr>
        <w:t xml:space="preserve">in caso di comunicazioni elettroniche ad alunni, colleghi, genitori, personale della scuola o altri soggetti coinvolti per finalità istituzionali, queste (comunicazioni) vanno poste in essere seguendo le indicazioni fornite dall’Istituzione scolastica e avendo presente la necessaria riservatezza delle comunicazioni stesse e dei dati coinvolti. </w:t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ind w:left="5670" w:hanging="0"/>
        <w:jc w:val="center"/>
        <w:rPr>
          <w:b/>
          <w:b/>
          <w:bCs/>
          <w:i/>
          <w:i/>
          <w:iCs/>
          <w:sz w:val="24"/>
          <w:szCs w:val="24"/>
        </w:rPr>
      </w:pPr>
      <w:r>
        <w:rPr>
          <w:rFonts w:eastAsia="" w:cs="Times New Roman" w:eastAsiaTheme="minorEastAsia"/>
          <w:b/>
          <w:bCs/>
          <w:i/>
          <w:iCs/>
          <w:color w:val="auto"/>
          <w:kern w:val="0"/>
          <w:sz w:val="24"/>
          <w:szCs w:val="24"/>
          <w:lang w:val="it-IT" w:eastAsia="it-IT" w:bidi="ar-SA"/>
        </w:rPr>
        <w:t xml:space="preserve">La </w:t>
      </w:r>
      <w:r>
        <w:rPr>
          <w:b/>
          <w:bCs/>
          <w:i/>
          <w:iCs/>
          <w:sz w:val="24"/>
          <w:szCs w:val="24"/>
        </w:rPr>
        <w:t>Dirigente</w:t>
      </w:r>
    </w:p>
    <w:p>
      <w:pPr>
        <w:pStyle w:val="Normal"/>
        <w:spacing w:lineRule="auto" w:line="240" w:before="0" w:after="0"/>
        <w:ind w:left="5670" w:hanging="0"/>
        <w:jc w:val="center"/>
        <w:rPr>
          <w:b/>
          <w:b/>
          <w:bCs/>
          <w:i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Prof.ssa Valentina Bellini</w:t>
      </w:r>
    </w:p>
    <w:sectPr>
      <w:footerReference w:type="default" r:id="rId6"/>
      <w:type w:val="nextPage"/>
      <w:pgSz w:w="11906" w:h="16838"/>
      <w:pgMar w:left="1134" w:right="1134" w:header="0" w:top="1417" w:footer="708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6040" cy="146050"/>
              <wp:effectExtent l="0" t="0" r="0" b="0"/>
              <wp:wrapSquare wrapText="largest"/>
              <wp:docPr id="2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520" cy="1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3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stroked="f" style="position:absolute;margin-left:476.7pt;margin-top:0.05pt;width:5.1pt;height:11.4pt;mso-position-horizontal:right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dipagin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3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rFonts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mailMerge>
    <w:mainDocumentType w:val="formLetters"/>
    <w:dataType w:val="textFile"/>
    <w:query w:val="SELECT * FROM Riepilogo rpd.dbo.rpd2019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pPr>
      <w:keepNext w:val="true"/>
      <w:jc w:val="both"/>
      <w:outlineLvl w:val="0"/>
    </w:pPr>
    <w:rPr>
      <w:u w:val="single"/>
    </w:rPr>
  </w:style>
  <w:style w:type="paragraph" w:styleId="Titolo7">
    <w:name w:val="Heading 7"/>
    <w:basedOn w:val="Normal"/>
    <w:next w:val="Normal"/>
    <w:link w:val="Titolo7Carattere"/>
    <w:uiPriority w:val="99"/>
    <w:qFormat/>
    <w:pPr>
      <w:spacing w:before="240" w:after="60"/>
      <w:outlineLvl w:val="6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"/>
    <w:qFormat/>
    <w:locked/>
    <w:rPr>
      <w:rFonts w:ascii="Calibri Light" w:hAnsi="Calibri Light" w:eastAsia="" w:cs="Times New Roman" w:asciiTheme="majorHAnsi" w:eastAsiaTheme="majorEastAsia" w:hAnsiTheme="majorHAnsi"/>
      <w:b/>
      <w:bCs/>
      <w:kern w:val="2"/>
      <w:sz w:val="32"/>
      <w:szCs w:val="32"/>
    </w:rPr>
  </w:style>
  <w:style w:type="character" w:styleId="Titolo7Carattere" w:customStyle="1">
    <w:name w:val="Titolo 7 Carattere"/>
    <w:basedOn w:val="DefaultParagraphFont"/>
    <w:link w:val="Titolo7"/>
    <w:uiPriority w:val="9"/>
    <w:semiHidden/>
    <w:qFormat/>
    <w:locked/>
    <w:rPr>
      <w:rFonts w:cs="Times New Roman"/>
      <w:sz w:val="24"/>
      <w:szCs w:val="24"/>
    </w:rPr>
  </w:style>
  <w:style w:type="character" w:styleId="PidipaginaCarattere" w:customStyle="1">
    <w:name w:val="Piè di pagina Carattere"/>
    <w:basedOn w:val="DefaultParagraphFont"/>
    <w:link w:val="Pidipagina"/>
    <w:uiPriority w:val="99"/>
    <w:semiHidden/>
    <w:qFormat/>
    <w:locked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Corpodeltesto2Carattere" w:customStyle="1">
    <w:name w:val="Corpo del testo 2 Carattere"/>
    <w:basedOn w:val="DefaultParagraphFont"/>
    <w:link w:val="Corpodeltesto2"/>
    <w:uiPriority w:val="99"/>
    <w:semiHidden/>
    <w:qFormat/>
    <w:locked/>
    <w:rPr>
      <w:rFonts w:ascii="Times New Roman" w:hAnsi="Times New Roman" w:cs="Times New Roman"/>
      <w:sz w:val="20"/>
      <w:szCs w:val="20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a05f69"/>
    <w:rPr>
      <w:rFonts w:ascii="Times New Roman" w:hAnsi="Times New Roman"/>
      <w:sz w:val="20"/>
      <w:szCs w:val="20"/>
    </w:rPr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link w:val="PidipaginaCarattere"/>
    <w:uiPriority w:val="9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BodyText2">
    <w:name w:val="Body Text 2"/>
    <w:basedOn w:val="Normal"/>
    <w:link w:val="Corpodeltesto2Carattere"/>
    <w:uiPriority w:val="99"/>
    <w:qFormat/>
    <w:pPr>
      <w:ind w:left="6372" w:hanging="0"/>
      <w:jc w:val="right"/>
    </w:pPr>
    <w:rPr>
      <w:b/>
      <w:bCs/>
    </w:rPr>
  </w:style>
  <w:style w:type="paragraph" w:styleId="Intestazione">
    <w:name w:val="Header"/>
    <w:basedOn w:val="Normal"/>
    <w:link w:val="IntestazioneCarattere"/>
    <w:uiPriority w:val="99"/>
    <w:unhideWhenUsed/>
    <w:rsid w:val="00a05f69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Normal"/>
    <w:uiPriority w:val="34"/>
    <w:qFormat/>
    <w:rsid w:val="00bb0d3c"/>
    <w:pPr>
      <w:spacing w:before="0" w:after="0"/>
      <w:ind w:left="720" w:hanging="0"/>
      <w:contextualSpacing/>
    </w:pPr>
    <w:rPr/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ascolicentro.it/" TargetMode="External"/><Relationship Id="rId4" Type="http://schemas.openxmlformats.org/officeDocument/2006/relationships/hyperlink" Target="mailto: apic83000g @istruzione.it" TargetMode="External"/><Relationship Id="rId5" Type="http://schemas.openxmlformats.org/officeDocument/2006/relationships/hyperlink" Target="mailto:apee00100n@pec.istruzione.it" TargetMode="Externa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LibreOffice/6.4.2.2$Windows_X86_64 LibreOffice_project/4e471d8c02c9c90f512f7f9ead8875b57fcb1ec3</Application>
  <Pages>3</Pages>
  <Words>1056</Words>
  <Characters>6174</Characters>
  <CharactersWithSpaces>7202</CharactersWithSpaces>
  <Paragraphs>45</Paragraphs>
  <Company>lgnet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2018-11-27T10:31:00Z</dcterms:created>
  <dc:creator>valerio</dc:creator>
  <dc:description/>
  <dc:language>it-IT</dc:language>
  <cp:lastModifiedBy/>
  <cp:lastPrinted>2004-07-16T15:42:00Z</cp:lastPrinted>
  <dcterms:modified xsi:type="dcterms:W3CDTF">2020-04-18T20:24:06Z</dcterms:modified>
  <cp:revision>11</cp:revision>
  <dc:subject/>
  <dc:title>Palestrina, 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lgnet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