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EAD66" w14:textId="77777777" w:rsidR="00A2062D" w:rsidRDefault="00A2062D" w:rsidP="00527D7D">
      <w:pPr>
        <w:jc w:val="center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32EF324A" wp14:editId="1D6909DE">
                <wp:extent cx="304800" cy="304800"/>
                <wp:effectExtent l="0" t="0" r="0" b="0"/>
                <wp:docPr id="1" name="AutoShape 1" descr="blob:https://nuvola.madisoft.it/92679a2e-6ec2-4338-803f-7da33753ce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708636" id="AutoShape 1" o:spid="_x0000_s1026" alt="blob:https://nuvola.madisoft.it/92679a2e-6ec2-4338-803f-7da33753cec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JSoWzeMCAAAE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="005F3B18">
        <w:rPr>
          <w:noProof/>
          <w:lang w:eastAsia="it-IT"/>
        </w:rPr>
        <w:drawing>
          <wp:inline distT="0" distB="0" distL="0" distR="0" wp14:anchorId="61AC39FA" wp14:editId="27390BBB">
            <wp:extent cx="6120130" cy="1222407"/>
            <wp:effectExtent l="0" t="0" r="0" b="0"/>
            <wp:docPr id="5" name="Immagine 5" descr="C:\Users\MariapiaA\Downloads\testa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piaA\Downloads\testat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22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F0E66" w14:textId="77777777" w:rsidR="005D146F" w:rsidRDefault="005D146F" w:rsidP="00834B5C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PATTO PER L’ INTEGRITA’</w:t>
      </w:r>
    </w:p>
    <w:p w14:paraId="32D85212" w14:textId="77777777" w:rsidR="005D146F" w:rsidRDefault="005D146F" w:rsidP="00834B5C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ART.1 FINALITA’</w:t>
      </w:r>
    </w:p>
    <w:p w14:paraId="2FD14F7C" w14:textId="77777777" w:rsidR="005D146F" w:rsidRDefault="005D146F" w:rsidP="00834B5C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presente patto per l’ Integrità stabilisce la reciproca e formale obbligazione tra l’istituto </w:t>
      </w:r>
      <w:r w:rsidR="00834B5C">
        <w:rPr>
          <w:sz w:val="18"/>
          <w:szCs w:val="18"/>
        </w:rPr>
        <w:t>Omnic</w:t>
      </w:r>
      <w:r>
        <w:rPr>
          <w:sz w:val="18"/>
          <w:szCs w:val="18"/>
        </w:rPr>
        <w:t xml:space="preserve">omprensivo Statale </w:t>
      </w:r>
      <w:r w:rsidR="00834B5C">
        <w:rPr>
          <w:sz w:val="18"/>
          <w:szCs w:val="18"/>
        </w:rPr>
        <w:t>“G. Marcelli”</w:t>
      </w:r>
      <w:r>
        <w:rPr>
          <w:sz w:val="18"/>
          <w:szCs w:val="18"/>
        </w:rPr>
        <w:t xml:space="preserve"> e gli operatori economici di improntare i propri comportamenti ai principi di lealtà, trasparenza e correttezza, di impegno anti corruzione, di rispetto delle regole di prevenzione della corruzione, di non offrire, accettare o richiedere somme di denaro o qualsiasi altra ricompensa, vantaggio o beneficio, sia direttamente che indirettamente, al fine dell’assegnazione del contratto e/o al fine di distorcerne la relativa corretta esecuzione della gara stessa. </w:t>
      </w:r>
    </w:p>
    <w:p w14:paraId="0BE324D0" w14:textId="77777777" w:rsidR="005D146F" w:rsidRDefault="005D146F" w:rsidP="00834B5C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ART. 2 AMBITO APPLICAZIONE</w:t>
      </w:r>
    </w:p>
    <w:p w14:paraId="2407EE18" w14:textId="77777777" w:rsidR="005D146F" w:rsidRDefault="005D146F" w:rsidP="00834B5C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presente documento costituisce parte integrante di qualsiasi contratto o convenzione stipulata dall’istituto utilizzato per ogni procedura di gara per l’acquisto di beni e servizi (ivi comprese le procedure di cottimo fiduciario, gli affidamenti diretti, le procedure negoziate ex articolo 57 del D. Lgs. 163/2006, le procedure sotto – soglia attivate tramite mercato elettronico oltre che per l’adesione alle convenzioni Consip) e per gli affidamenti di lavori pubblici. </w:t>
      </w:r>
    </w:p>
    <w:p w14:paraId="5F45E0D7" w14:textId="77777777" w:rsidR="005D146F" w:rsidRDefault="005D146F" w:rsidP="00834B5C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patto per </w:t>
      </w:r>
      <w:r w:rsidR="004575BE">
        <w:rPr>
          <w:sz w:val="18"/>
          <w:szCs w:val="18"/>
        </w:rPr>
        <w:t>l’integrità</w:t>
      </w:r>
      <w:r>
        <w:rPr>
          <w:sz w:val="18"/>
          <w:szCs w:val="18"/>
        </w:rPr>
        <w:t xml:space="preserve"> farà parte dei documenti allegati ai contratti e ai buoni d’ordine. </w:t>
      </w:r>
    </w:p>
    <w:p w14:paraId="16CF74F2" w14:textId="77777777" w:rsidR="005D146F" w:rsidRDefault="005D146F" w:rsidP="00834B5C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contenuto del patto di integrità e le relative sanzioni applicabili resteranno in vigore fino alla completa esecuzione del contratto. </w:t>
      </w:r>
    </w:p>
    <w:p w14:paraId="2FC61D6A" w14:textId="77777777" w:rsidR="005D146F" w:rsidRDefault="005D146F" w:rsidP="00834B5C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ART. 3 OBBLIGHI DELL’OPERATORE ECONOMICO</w:t>
      </w:r>
    </w:p>
    <w:p w14:paraId="5E633982" w14:textId="77777777" w:rsidR="005D146F" w:rsidRDefault="005D146F" w:rsidP="005D146F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L’operatore economico si impegna a: </w:t>
      </w:r>
    </w:p>
    <w:p w14:paraId="1FA20D71" w14:textId="77777777" w:rsidR="005D146F" w:rsidRDefault="005D146F" w:rsidP="005D146F">
      <w:pPr>
        <w:pStyle w:val="Default"/>
        <w:spacing w:after="11"/>
        <w:rPr>
          <w:sz w:val="18"/>
          <w:szCs w:val="18"/>
        </w:rPr>
      </w:pPr>
      <w:r>
        <w:rPr>
          <w:sz w:val="18"/>
          <w:szCs w:val="18"/>
        </w:rPr>
        <w:t xml:space="preserve"> conformare i propri comportamenti ai principi di lealtà, trasparenza e correttezza; </w:t>
      </w:r>
    </w:p>
    <w:p w14:paraId="26EA5A08" w14:textId="77777777" w:rsidR="005D146F" w:rsidRDefault="005D146F" w:rsidP="005D146F">
      <w:pPr>
        <w:pStyle w:val="Default"/>
        <w:spacing w:after="11"/>
        <w:rPr>
          <w:sz w:val="18"/>
          <w:szCs w:val="18"/>
        </w:rPr>
      </w:pPr>
      <w:r>
        <w:rPr>
          <w:sz w:val="18"/>
          <w:szCs w:val="18"/>
        </w:rPr>
        <w:t xml:space="preserve"> non offrire, accettare o richiedere somme di denaro o qualsiasi altra ricompensa, vantaggio o beneficio, sia direttamente che indirettamente tramite intermediari, al fine dell’assegnazione del contratto e/o al fine di distorcerne la relativa corretta esecuzione; </w:t>
      </w:r>
    </w:p>
    <w:p w14:paraId="078C9E4E" w14:textId="77777777" w:rsidR="005D146F" w:rsidRDefault="005D146F" w:rsidP="005D146F">
      <w:pPr>
        <w:pStyle w:val="Default"/>
        <w:spacing w:after="11"/>
        <w:rPr>
          <w:sz w:val="18"/>
          <w:szCs w:val="18"/>
        </w:rPr>
      </w:pPr>
      <w:r>
        <w:rPr>
          <w:sz w:val="18"/>
          <w:szCs w:val="18"/>
        </w:rPr>
        <w:t xml:space="preserve">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 </w:t>
      </w:r>
    </w:p>
    <w:p w14:paraId="38A1CF0F" w14:textId="77777777" w:rsidR="005D146F" w:rsidRDefault="005D146F" w:rsidP="005D146F">
      <w:pPr>
        <w:pStyle w:val="Default"/>
        <w:spacing w:after="11"/>
        <w:rPr>
          <w:sz w:val="18"/>
          <w:szCs w:val="18"/>
        </w:rPr>
      </w:pPr>
      <w:r>
        <w:rPr>
          <w:sz w:val="18"/>
          <w:szCs w:val="18"/>
        </w:rPr>
        <w:t xml:space="preserve"> assicurare di non trovarsi in situazioni di controllo o di collegamento (formale e/o sostanziale) con altri concorrenti e che non si è accordato e non si accorderà con altri partecipanti alla gara; </w:t>
      </w:r>
    </w:p>
    <w:p w14:paraId="3291392F" w14:textId="77777777" w:rsidR="005D146F" w:rsidRDefault="005D146F" w:rsidP="005D146F">
      <w:pPr>
        <w:pStyle w:val="Default"/>
        <w:spacing w:after="11"/>
        <w:rPr>
          <w:sz w:val="18"/>
          <w:szCs w:val="18"/>
        </w:rPr>
      </w:pPr>
      <w:r>
        <w:rPr>
          <w:sz w:val="18"/>
          <w:szCs w:val="18"/>
        </w:rPr>
        <w:t xml:space="preserve"> informare puntualmente tutto il personale, di cui si avvale, del presente patto d’integrità e degli obblighi in esso contenuti; </w:t>
      </w:r>
    </w:p>
    <w:p w14:paraId="084B8589" w14:textId="77777777" w:rsidR="005D146F" w:rsidRDefault="005D146F" w:rsidP="005D146F">
      <w:pPr>
        <w:pStyle w:val="Default"/>
        <w:spacing w:after="11"/>
        <w:rPr>
          <w:sz w:val="18"/>
          <w:szCs w:val="18"/>
        </w:rPr>
      </w:pPr>
      <w:r>
        <w:rPr>
          <w:sz w:val="18"/>
          <w:szCs w:val="18"/>
        </w:rPr>
        <w:t xml:space="preserve"> vigilare affinché gli impegni sopra indicati siano osservati da tutti i collaboratori e dipendenti nell’esercizio dei compiti a loro assegnati; </w:t>
      </w:r>
    </w:p>
    <w:p w14:paraId="544E9ADB" w14:textId="77777777" w:rsidR="005D146F" w:rsidRDefault="005D146F" w:rsidP="005D146F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 denunciare alla Pubblica Autorità competente ogni irregolarità o distorsione di cui sia venuta a conoscenza per quanto attiene l’attività di cui all’oggetto della gara in causa. </w:t>
      </w:r>
    </w:p>
    <w:p w14:paraId="6697A557" w14:textId="77777777" w:rsidR="005D146F" w:rsidRDefault="005D146F" w:rsidP="005D146F">
      <w:pPr>
        <w:pStyle w:val="Default"/>
        <w:rPr>
          <w:sz w:val="18"/>
          <w:szCs w:val="18"/>
        </w:rPr>
      </w:pPr>
    </w:p>
    <w:p w14:paraId="62AED604" w14:textId="77777777" w:rsidR="005D146F" w:rsidRDefault="005D146F" w:rsidP="00834B5C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 mancata consegna, la mancata sottoscrizione e/o il mancato rispetto da parte dell’operatore economico ovvero, in caso di consorzi o raggruppamenti temporanei di imprese, dal rappresentante degli stessi, del patto di integrità per accettazione totale di quanto in esso contenuto, dà luogo all'esclusione dalla gara e alla risoluzione del contratto. </w:t>
      </w:r>
    </w:p>
    <w:p w14:paraId="6855485E" w14:textId="77777777" w:rsidR="005D146F" w:rsidRDefault="005D146F" w:rsidP="00834B5C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ART. 4 OBBLIGHI DELL’AMMINISTRAZIONE</w:t>
      </w:r>
    </w:p>
    <w:p w14:paraId="2AC63416" w14:textId="77777777" w:rsidR="005D146F" w:rsidRDefault="005D146F" w:rsidP="005D146F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L’Istituto si obbliga a: </w:t>
      </w:r>
    </w:p>
    <w:p w14:paraId="10C90617" w14:textId="77777777" w:rsidR="005D146F" w:rsidRDefault="005D146F" w:rsidP="005D146F">
      <w:pPr>
        <w:pStyle w:val="Default"/>
        <w:spacing w:after="11"/>
        <w:rPr>
          <w:sz w:val="18"/>
          <w:szCs w:val="18"/>
        </w:rPr>
      </w:pPr>
      <w:r>
        <w:rPr>
          <w:sz w:val="18"/>
          <w:szCs w:val="18"/>
        </w:rPr>
        <w:t xml:space="preserve"> conformare i propri comportamenti ai principi di lealtà, trasparenza e correttezza; </w:t>
      </w:r>
    </w:p>
    <w:p w14:paraId="0AFB4885" w14:textId="77777777" w:rsidR="005D146F" w:rsidRDefault="005D146F" w:rsidP="005D146F">
      <w:pPr>
        <w:pStyle w:val="Default"/>
        <w:spacing w:after="11"/>
        <w:rPr>
          <w:sz w:val="18"/>
          <w:szCs w:val="18"/>
        </w:rPr>
      </w:pPr>
      <w:r>
        <w:rPr>
          <w:sz w:val="18"/>
          <w:szCs w:val="18"/>
        </w:rPr>
        <w:t xml:space="preserve"> non offrire, accettare o richiedere somme di denaro o qualsiasi altra ricompensa, vantaggio o beneficio, sia direttamente che indirettamente tramite intermediari, al fine dell’assegnazione del contratto e/o al fine di distorcerne la relativa corretta esecuzione; </w:t>
      </w:r>
    </w:p>
    <w:p w14:paraId="6519D794" w14:textId="77777777" w:rsidR="005D146F" w:rsidRDefault="005D146F" w:rsidP="005D146F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 attivare procedimenti disciplinari nei confronti del personale, a qualunque titolo intervenuto nell’ esecuzione del contratto, in caso di violazione di detti principi. </w:t>
      </w:r>
    </w:p>
    <w:p w14:paraId="2B702AA0" w14:textId="77777777" w:rsidR="005D146F" w:rsidRDefault="005D146F" w:rsidP="005D146F">
      <w:pPr>
        <w:pStyle w:val="Default"/>
        <w:rPr>
          <w:sz w:val="18"/>
          <w:szCs w:val="18"/>
        </w:rPr>
      </w:pPr>
    </w:p>
    <w:p w14:paraId="091FF825" w14:textId="77777777" w:rsidR="005D146F" w:rsidRDefault="005D146F" w:rsidP="005D146F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Il personale è consapevole del contenuto del presente patto d’integrità, il cui spirito condivide pienamente, nonché delle sanzioni previste in caso di mancato rispetto del patto stesso. </w:t>
      </w:r>
    </w:p>
    <w:p w14:paraId="2A7F69E0" w14:textId="77777777" w:rsidR="005D146F" w:rsidRDefault="005D146F" w:rsidP="005D146F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Patto per l’integrità relativo alla gara/richiesta preventivo/affidamento diretto </w:t>
      </w:r>
    </w:p>
    <w:p w14:paraId="750D8652" w14:textId="77777777" w:rsidR="004575BE" w:rsidRDefault="005D146F" w:rsidP="005D146F">
      <w:pPr>
        <w:pStyle w:val="Default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Prot</w:t>
      </w:r>
      <w:r w:rsidR="006947E5">
        <w:rPr>
          <w:sz w:val="18"/>
          <w:szCs w:val="18"/>
        </w:rPr>
        <w:t xml:space="preserve">. (vedi segnatura informatica)  </w:t>
      </w:r>
      <w:r>
        <w:rPr>
          <w:sz w:val="18"/>
          <w:szCs w:val="18"/>
        </w:rPr>
        <w:t>oggetto</w:t>
      </w:r>
      <w:r w:rsidR="006947E5" w:rsidRPr="00213D5C">
        <w:rPr>
          <w:b/>
          <w:sz w:val="18"/>
          <w:szCs w:val="18"/>
        </w:rPr>
        <w:t>:</w:t>
      </w:r>
      <w:r w:rsidRPr="00213D5C">
        <w:rPr>
          <w:b/>
          <w:sz w:val="18"/>
          <w:szCs w:val="18"/>
        </w:rPr>
        <w:t xml:space="preserve"> </w:t>
      </w:r>
      <w:r w:rsidR="00213D5C" w:rsidRPr="00213D5C">
        <w:rPr>
          <w:rFonts w:ascii="Arial" w:hAnsi="Arial" w:cs="Arial"/>
          <w:sz w:val="18"/>
          <w:szCs w:val="18"/>
        </w:rPr>
        <w:t>lavori di manutenzione ordinaria per riqualificazione aula esterna nell’ambito del Progetto “Azioni in prospettiva” (DM 48 art. 3 Comma 1 lettera a)</w:t>
      </w:r>
    </w:p>
    <w:p w14:paraId="22E6F0BA" w14:textId="77777777" w:rsidR="00213D5C" w:rsidRDefault="00213D5C" w:rsidP="005D146F">
      <w:pPr>
        <w:pStyle w:val="Default"/>
        <w:rPr>
          <w:rFonts w:ascii="Arial" w:hAnsi="Arial" w:cs="Arial"/>
          <w:sz w:val="18"/>
          <w:szCs w:val="18"/>
        </w:rPr>
      </w:pPr>
    </w:p>
    <w:p w14:paraId="10ADC9A5" w14:textId="77777777" w:rsidR="00213D5C" w:rsidRPr="00213D5C" w:rsidRDefault="00213D5C" w:rsidP="005D146F">
      <w:pPr>
        <w:pStyle w:val="Default"/>
        <w:rPr>
          <w:sz w:val="18"/>
          <w:szCs w:val="18"/>
        </w:rPr>
      </w:pPr>
    </w:p>
    <w:p w14:paraId="761D69A6" w14:textId="3532F540" w:rsidR="00213D5C" w:rsidRPr="00625EF6" w:rsidRDefault="005D146F" w:rsidP="00213D5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sz w:val="18"/>
          <w:szCs w:val="18"/>
        </w:rPr>
        <w:t xml:space="preserve">La Dirigente Scolastica </w:t>
      </w:r>
      <w:r w:rsidR="004575BE">
        <w:rPr>
          <w:sz w:val="18"/>
          <w:szCs w:val="18"/>
        </w:rPr>
        <w:t xml:space="preserve">                           </w:t>
      </w:r>
      <w:r w:rsidR="00213D5C">
        <w:rPr>
          <w:sz w:val="18"/>
          <w:szCs w:val="18"/>
        </w:rPr>
        <w:t xml:space="preserve">             </w:t>
      </w:r>
      <w:r w:rsidR="00CB3348">
        <w:rPr>
          <w:sz w:val="18"/>
          <w:szCs w:val="18"/>
        </w:rPr>
        <w:t xml:space="preserve">                                                                         </w:t>
      </w:r>
      <w:r w:rsidR="00213D5C">
        <w:rPr>
          <w:sz w:val="18"/>
          <w:szCs w:val="18"/>
        </w:rPr>
        <w:t xml:space="preserve">                  </w:t>
      </w:r>
      <w:r w:rsidR="004575BE">
        <w:rPr>
          <w:sz w:val="18"/>
          <w:szCs w:val="18"/>
        </w:rPr>
        <w:t xml:space="preserve">           Per la Ditta </w:t>
      </w:r>
    </w:p>
    <w:p w14:paraId="616AF3AC" w14:textId="77777777" w:rsidR="004575BE" w:rsidRPr="006947E5" w:rsidRDefault="004575BE" w:rsidP="004575BE">
      <w:pPr>
        <w:pStyle w:val="Default"/>
        <w:rPr>
          <w:sz w:val="16"/>
          <w:szCs w:val="16"/>
        </w:rPr>
      </w:pPr>
    </w:p>
    <w:p w14:paraId="5F12FCC0" w14:textId="77777777" w:rsidR="004575BE" w:rsidRDefault="004575BE" w:rsidP="005D146F">
      <w:pPr>
        <w:pStyle w:val="Default"/>
        <w:rPr>
          <w:sz w:val="18"/>
          <w:szCs w:val="18"/>
        </w:rPr>
      </w:pPr>
    </w:p>
    <w:p w14:paraId="767747D6" w14:textId="7EF76F63" w:rsidR="005D146F" w:rsidRDefault="004575BE" w:rsidP="005D146F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Anna Bernardini                                                                                </w:t>
      </w:r>
    </w:p>
    <w:p w14:paraId="590BC0C5" w14:textId="77777777" w:rsidR="005D146F" w:rsidRDefault="005D146F" w:rsidP="005D146F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______________________ </w:t>
      </w:r>
      <w:r w:rsidR="004575BE">
        <w:rPr>
          <w:sz w:val="18"/>
          <w:szCs w:val="18"/>
        </w:rPr>
        <w:t xml:space="preserve">                                                                __________________</w:t>
      </w:r>
    </w:p>
    <w:sectPr w:rsidR="005D146F" w:rsidSect="00834B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C9869"/>
    <w:multiLevelType w:val="hybridMultilevel"/>
    <w:tmpl w:val="69EC0478"/>
    <w:lvl w:ilvl="0" w:tplc="CB1200BC">
      <w:start w:val="1"/>
      <w:numFmt w:val="bullet"/>
      <w:lvlText w:val=""/>
      <w:lvlJc w:val="left"/>
    </w:lvl>
    <w:lvl w:ilvl="1" w:tplc="A1748AE4">
      <w:numFmt w:val="decimal"/>
      <w:lvlText w:val=""/>
      <w:lvlJc w:val="left"/>
    </w:lvl>
    <w:lvl w:ilvl="2" w:tplc="DF9AA8C8">
      <w:numFmt w:val="decimal"/>
      <w:lvlText w:val=""/>
      <w:lvlJc w:val="left"/>
    </w:lvl>
    <w:lvl w:ilvl="3" w:tplc="99EEB856">
      <w:numFmt w:val="decimal"/>
      <w:lvlText w:val=""/>
      <w:lvlJc w:val="left"/>
    </w:lvl>
    <w:lvl w:ilvl="4" w:tplc="571412E6">
      <w:numFmt w:val="decimal"/>
      <w:lvlText w:val=""/>
      <w:lvlJc w:val="left"/>
    </w:lvl>
    <w:lvl w:ilvl="5" w:tplc="80EE9B20">
      <w:numFmt w:val="decimal"/>
      <w:lvlText w:val=""/>
      <w:lvlJc w:val="left"/>
    </w:lvl>
    <w:lvl w:ilvl="6" w:tplc="854C5D58">
      <w:numFmt w:val="decimal"/>
      <w:lvlText w:val=""/>
      <w:lvlJc w:val="left"/>
    </w:lvl>
    <w:lvl w:ilvl="7" w:tplc="808287C0">
      <w:numFmt w:val="decimal"/>
      <w:lvlText w:val=""/>
      <w:lvlJc w:val="left"/>
    </w:lvl>
    <w:lvl w:ilvl="8" w:tplc="4B66F696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6B74C69E"/>
    <w:lvl w:ilvl="0" w:tplc="2982BE44">
      <w:start w:val="1"/>
      <w:numFmt w:val="bullet"/>
      <w:lvlText w:val=""/>
      <w:lvlJc w:val="left"/>
    </w:lvl>
    <w:lvl w:ilvl="1" w:tplc="B9AEE584">
      <w:numFmt w:val="decimal"/>
      <w:lvlText w:val=""/>
      <w:lvlJc w:val="left"/>
    </w:lvl>
    <w:lvl w:ilvl="2" w:tplc="BEAEC122">
      <w:numFmt w:val="decimal"/>
      <w:lvlText w:val=""/>
      <w:lvlJc w:val="left"/>
    </w:lvl>
    <w:lvl w:ilvl="3" w:tplc="DCFE819E">
      <w:numFmt w:val="decimal"/>
      <w:lvlText w:val=""/>
      <w:lvlJc w:val="left"/>
    </w:lvl>
    <w:lvl w:ilvl="4" w:tplc="EBDC0916">
      <w:numFmt w:val="decimal"/>
      <w:lvlText w:val=""/>
      <w:lvlJc w:val="left"/>
    </w:lvl>
    <w:lvl w:ilvl="5" w:tplc="0450BE90">
      <w:numFmt w:val="decimal"/>
      <w:lvlText w:val=""/>
      <w:lvlJc w:val="left"/>
    </w:lvl>
    <w:lvl w:ilvl="6" w:tplc="2B7CAA10">
      <w:numFmt w:val="decimal"/>
      <w:lvlText w:val=""/>
      <w:lvlJc w:val="left"/>
    </w:lvl>
    <w:lvl w:ilvl="7" w:tplc="B156CF52">
      <w:numFmt w:val="decimal"/>
      <w:lvlText w:val=""/>
      <w:lvlJc w:val="left"/>
    </w:lvl>
    <w:lvl w:ilvl="8" w:tplc="352E6DAC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736"/>
    <w:rsid w:val="00201E6A"/>
    <w:rsid w:val="00213D5C"/>
    <w:rsid w:val="004575BE"/>
    <w:rsid w:val="00527D7D"/>
    <w:rsid w:val="00554CC4"/>
    <w:rsid w:val="0057284A"/>
    <w:rsid w:val="005D146F"/>
    <w:rsid w:val="005F3B18"/>
    <w:rsid w:val="006947E5"/>
    <w:rsid w:val="00834B5C"/>
    <w:rsid w:val="00890074"/>
    <w:rsid w:val="00982D2A"/>
    <w:rsid w:val="00A2062D"/>
    <w:rsid w:val="00C74736"/>
    <w:rsid w:val="00C94DC5"/>
    <w:rsid w:val="00CB3348"/>
    <w:rsid w:val="00D17EAC"/>
    <w:rsid w:val="00D56883"/>
    <w:rsid w:val="00E0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44B6"/>
  <w15:docId w15:val="{DA87C169-D8E9-4121-96DE-98B323F5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6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688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D146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6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C</cp:lastModifiedBy>
  <cp:revision>4</cp:revision>
  <dcterms:created xsi:type="dcterms:W3CDTF">2021-07-16T07:49:00Z</dcterms:created>
  <dcterms:modified xsi:type="dcterms:W3CDTF">2022-12-15T16:00:00Z</dcterms:modified>
</cp:coreProperties>
</file>