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38" w:rsidRDefault="00482047">
      <w:r>
        <w:rPr>
          <w:rFonts w:ascii="Calibri"/>
          <w:noProof/>
        </w:rPr>
        <w:drawing>
          <wp:inline distT="0" distB="0" distL="0" distR="0">
            <wp:extent cx="5934070" cy="119062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TA INTESTATA\int ISTIT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38" w:rsidRDefault="004C3C38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5" w:type="dxa"/>
        <w:jc w:val="center"/>
        <w:tblCellSpacing w:w="0" w:type="dxa"/>
        <w:tblBorders>
          <w:top w:val="outset" w:sz="48" w:space="0" w:color="000000"/>
          <w:left w:val="outset" w:sz="48" w:space="0" w:color="000000"/>
          <w:bottom w:val="outset" w:sz="48" w:space="0" w:color="000000"/>
          <w:right w:val="outset" w:sz="4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95"/>
      </w:tblGrid>
      <w:tr w:rsidR="004C3C38">
        <w:trPr>
          <w:trHeight w:val="480"/>
          <w:tblCellSpacing w:w="0" w:type="dxa"/>
          <w:jc w:val="center"/>
        </w:trPr>
        <w:tc>
          <w:tcPr>
            <w:tcW w:w="8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C38" w:rsidRDefault="004C3C3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3C38" w:rsidRDefault="0048204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RELAZIONE FINALE</w:t>
            </w:r>
          </w:p>
        </w:tc>
      </w:tr>
    </w:tbl>
    <w:p w:rsidR="004C3C38" w:rsidRDefault="004C3C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C3C38" w:rsidRDefault="004820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NNO SCOLASTICO 20../..</w:t>
      </w:r>
    </w:p>
    <w:p w:rsidR="004C3C38" w:rsidRDefault="004C3C38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Docente: </w:t>
      </w:r>
    </w:p>
    <w:p w:rsidR="004C3C38" w:rsidRDefault="00482047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Materia </w:t>
      </w:r>
    </w:p>
    <w:p w:rsidR="004C3C38" w:rsidRDefault="004C3C38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Testo/i in uso: </w:t>
      </w:r>
    </w:p>
    <w:p w:rsidR="004C3C38" w:rsidRDefault="004C3C38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numPr>
          <w:ilvl w:val="0"/>
          <w:numId w:val="4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Classe__________</w:t>
      </w:r>
    </w:p>
    <w:p w:rsidR="004C3C38" w:rsidRDefault="00482047">
      <w:pPr>
        <w:numPr>
          <w:ilvl w:val="0"/>
          <w:numId w:val="4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3C4">
        <w:rPr>
          <w:rFonts w:ascii="Times New Roman"/>
          <w:b/>
          <w:sz w:val="24"/>
          <w:szCs w:val="24"/>
        </w:rPr>
        <w:t>Indirizzo</w:t>
      </w:r>
      <w:r>
        <w:rPr>
          <w:rFonts w:ascii="Times New Roman"/>
          <w:sz w:val="24"/>
          <w:szCs w:val="24"/>
        </w:rPr>
        <w:t>_______________________________________</w:t>
      </w:r>
    </w:p>
    <w:p w:rsidR="004C3C38" w:rsidRDefault="004C3C38">
      <w:pPr>
        <w:spacing w:before="100" w:beforeAutospacing="1"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>
      <w:pPr>
        <w:spacing w:before="100" w:beforeAutospacing="1"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>
      <w:pPr>
        <w:spacing w:before="100" w:beforeAutospacing="1"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>
      <w:pPr>
        <w:spacing w:before="100" w:beforeAutospacing="1"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>
      <w:pPr>
        <w:spacing w:before="100" w:beforeAutospacing="1"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>
      <w:pPr>
        <w:spacing w:before="100" w:beforeAutospacing="1"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>
      <w:pPr>
        <w:spacing w:before="100" w:beforeAutospacing="1"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>
      <w:pPr>
        <w:spacing w:before="100" w:beforeAutospacing="1"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before="100" w:beforeAutospacing="1"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RELAZIONE FINALE</w:t>
      </w:r>
    </w:p>
    <w:p w:rsidR="004C3C38" w:rsidRDefault="00482047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 Profilo della classe, aspetti relazionali, ecc… )</w:t>
      </w: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0"/>
      </w:tblGrid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C38" w:rsidRDefault="004C3C38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OBIETTIVI EDUCATIVI </w:t>
      </w:r>
    </w:p>
    <w:p w:rsidR="004C3C38" w:rsidRDefault="004C3C3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FINALITÀ GENERALI DEL TRIENNIO</w:t>
      </w:r>
    </w:p>
    <w:p w:rsidR="004C3C38" w:rsidRDefault="00482047">
      <w:pPr>
        <w:numPr>
          <w:ilvl w:val="0"/>
          <w:numId w:val="5"/>
        </w:num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Acquisizione di una maggiore padronanza dei mezzi espressivi</w:t>
      </w:r>
    </w:p>
    <w:p w:rsidR="004C3C38" w:rsidRDefault="00482047">
      <w:pPr>
        <w:numPr>
          <w:ilvl w:val="0"/>
          <w:numId w:val="5"/>
        </w:num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Acquisizione di una metodologia scientifica</w:t>
      </w:r>
    </w:p>
    <w:p w:rsidR="004C3C38" w:rsidRDefault="00482047">
      <w:pPr>
        <w:numPr>
          <w:ilvl w:val="0"/>
          <w:numId w:val="5"/>
        </w:num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Acquisizione di una coscienza storica</w:t>
      </w:r>
    </w:p>
    <w:p w:rsidR="004C3C38" w:rsidRDefault="00482047">
      <w:pPr>
        <w:numPr>
          <w:ilvl w:val="0"/>
          <w:numId w:val="5"/>
        </w:num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Acquisizione di un uso creativo dei vari linguaggi per rispondere ai bisogni espressivi</w:t>
      </w:r>
    </w:p>
    <w:p w:rsidR="004C3C38" w:rsidRDefault="00482047">
      <w:pPr>
        <w:numPr>
          <w:ilvl w:val="0"/>
          <w:numId w:val="5"/>
        </w:num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Acquisizione di capacità progettuali e di padronanza delle tecniche esecutive.</w:t>
      </w:r>
    </w:p>
    <w:p w:rsidR="004C3C38" w:rsidRDefault="004C3C38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482047" w:rsidRDefault="00482047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482047" w:rsidRDefault="00482047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 w:rsidP="0048204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</w:rPr>
      </w:pPr>
    </w:p>
    <w:p w:rsidR="004C3C38" w:rsidRDefault="004820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FINALITÀ’ GENERALI </w:t>
      </w:r>
    </w:p>
    <w:p w:rsidR="004C3C38" w:rsidRDefault="004820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COMPORTAMENTALI</w:t>
      </w:r>
    </w:p>
    <w:p w:rsidR="004C3C38" w:rsidRDefault="00482047">
      <w:pPr>
        <w:numPr>
          <w:ilvl w:val="0"/>
          <w:numId w:val="6"/>
        </w:numPr>
        <w:spacing w:before="100" w:beforeAutospacing="1" w:after="119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Saper socializzare</w:t>
      </w:r>
    </w:p>
    <w:p w:rsidR="004C3C38" w:rsidRDefault="00482047">
      <w:pPr>
        <w:numPr>
          <w:ilvl w:val="0"/>
          <w:numId w:val="6"/>
        </w:numPr>
        <w:spacing w:before="100" w:beforeAutospacing="1" w:after="119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16"/>
          <w:szCs w:val="16"/>
        </w:rPr>
        <w:t>Sviluppo del senso di responsabilità personale</w:t>
      </w:r>
    </w:p>
    <w:p w:rsidR="004C3C38" w:rsidRDefault="00482047">
      <w:pPr>
        <w:numPr>
          <w:ilvl w:val="0"/>
          <w:numId w:val="6"/>
        </w:num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Saper rispettare se stessi, gli altri, le cose, l’ambiente</w:t>
      </w:r>
    </w:p>
    <w:p w:rsidR="004C3C38" w:rsidRDefault="00482047">
      <w:pPr>
        <w:numPr>
          <w:ilvl w:val="0"/>
          <w:numId w:val="6"/>
        </w:num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Puntualità e rigore nella frequenza scolastica</w:t>
      </w:r>
    </w:p>
    <w:p w:rsidR="004C3C38" w:rsidRDefault="00482047">
      <w:pPr>
        <w:spacing w:before="100" w:beforeAutospacing="1" w:after="119" w:line="198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OBIETTIVI INTERDISCIPLINARI AREA LETTERARIA, ARTISTICA E SOCIO- ECONOMICA TRIENNIO</w:t>
      </w:r>
    </w:p>
    <w:p w:rsidR="004C3C38" w:rsidRDefault="00482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Consolidamento e potenziamento degli obiettivi cognitivi e comportamentali del biennio</w:t>
      </w:r>
    </w:p>
    <w:p w:rsidR="004C3C38" w:rsidRDefault="00482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Acquisizione dei codici linguistici</w:t>
      </w:r>
    </w:p>
    <w:p w:rsidR="004C3C38" w:rsidRDefault="00482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Saper analizzare un testo, sintetizzarlo, rielaborarlo e relazionarlo ad altri testi e contesti.</w:t>
      </w:r>
    </w:p>
    <w:p w:rsidR="004C3C38" w:rsidRDefault="00482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Acquisizione di una metodologia scientifica:</w:t>
      </w:r>
    </w:p>
    <w:p w:rsidR="004C3C38" w:rsidRDefault="0048204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 un’ipotesi di lavoro arrivare attraverso l’osservazione, l’analisi ed il confronto, alla formazione di una tesi</w:t>
      </w:r>
    </w:p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Acquisizione della coscienza storica</w:t>
      </w:r>
    </w:p>
    <w:p w:rsidR="004C3C38" w:rsidRDefault="0048204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Capire il presente come serie articolata di fenomeni del passato interagenti tra loro e come educazione a progettare il futuro.</w:t>
      </w:r>
    </w:p>
    <w:p w:rsidR="004C3C38" w:rsidRDefault="0048204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Favorire un inserimento operativo corretto e personale nel sociale.</w:t>
      </w:r>
    </w:p>
    <w:p w:rsidR="004C3C38" w:rsidRDefault="0048204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Acquisizione di una dimensione creativa.</w:t>
      </w: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OBIETTIVI INTERDISCIPLINARI AREA SCIENTIFICA</w:t>
      </w:r>
    </w:p>
    <w:p w:rsidR="004C3C38" w:rsidRDefault="00482047">
      <w:pPr>
        <w:numPr>
          <w:ilvl w:val="0"/>
          <w:numId w:val="9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Acquisire sensibilità per le tematiche di carattere scientifico </w:t>
      </w:r>
    </w:p>
    <w:p w:rsidR="004C3C38" w:rsidRDefault="0048204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Consolidare e potenziare le capacità logiche </w:t>
      </w:r>
    </w:p>
    <w:p w:rsidR="004C3C38" w:rsidRDefault="0048204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Riuscire a valutare la verità o la falsità di affermazioni nel contesto in cui si opera e la validità di schemi di ragionamento.</w:t>
      </w:r>
    </w:p>
    <w:p w:rsidR="004C3C38" w:rsidRDefault="0048204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Cogliere analogie strutturali.</w:t>
      </w:r>
    </w:p>
    <w:p w:rsidR="004C3C38" w:rsidRDefault="0048204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Comprendere il rilievo storico di alcuni importanti eventi.</w:t>
      </w:r>
    </w:p>
    <w:p w:rsidR="004C3C38" w:rsidRDefault="0048204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Saper comunicare in forma chiara e concisa, sia oralmente sia per iscritto.</w:t>
      </w:r>
    </w:p>
    <w:p w:rsidR="004C3C38" w:rsidRDefault="00482047">
      <w:pPr>
        <w:numPr>
          <w:ilvl w:val="0"/>
          <w:numId w:val="9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Saper risolvere situazioni problematizzate.</w:t>
      </w:r>
    </w:p>
    <w:p w:rsidR="004C3C38" w:rsidRDefault="004C3C38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OBIETTIVI DISCIPLINARI MINIMI 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95"/>
      </w:tblGrid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820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CONOSCENZE </w:t>
            </w: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820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820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CAPACITÀ</w:t>
            </w: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ATTIVITÀ DI AMPLIAMENTO DELL’OFFERTA FORMATIVA</w:t>
      </w:r>
    </w:p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Progetti, stages, PCTO, soggiorno studio, scambi culturali, concorsi, mostre, manifestazioni scolastiche e culturali…ecc,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 le modalità e i tempi di svolgimento dei progetti sotto indicati, parte integrante della programmazione annuale, sono allegati al P.T.O.F).</w:t>
      </w:r>
    </w:p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95"/>
      </w:tblGrid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C38" w:rsidRDefault="004C3C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Visite guidate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(Indicare mete, data presunta o periodo e obiettivi didattici)</w:t>
      </w:r>
    </w:p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95"/>
      </w:tblGrid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C38" w:rsidRDefault="004C3C38">
      <w:pPr>
        <w:spacing w:before="100" w:beforeAutospacing="1" w:after="240" w:line="480" w:lineRule="auto"/>
        <w:ind w:left="-363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numPr>
          <w:ilvl w:val="0"/>
          <w:numId w:val="1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Interventi di recupero, consolidamento e approfondimento</w:t>
      </w:r>
    </w:p>
    <w:p w:rsidR="004C3C38" w:rsidRDefault="0048204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(Pause didattiche, recupero, interventi individualizzati; attività interdisciplinari , sviluppo di percorsi multidisciplinari e d’ area, progetti d’area…ecc.)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95"/>
      </w:tblGrid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C38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C38" w:rsidRDefault="004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C3C38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(Indicare con una croce le de finizioni corrispondenti)</w:t>
      </w: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METODOLOGIA</w:t>
      </w:r>
    </w:p>
    <w:p w:rsidR="004C3C38" w:rsidRDefault="00482047">
      <w:pPr>
        <w:numPr>
          <w:ilvl w:val="0"/>
          <w:numId w:val="1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lezione frontale </w:t>
      </w:r>
    </w:p>
    <w:p w:rsidR="004C3C38" w:rsidRDefault="00482047">
      <w:pPr>
        <w:numPr>
          <w:ilvl w:val="0"/>
          <w:numId w:val="1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lezione-dibattito (per stimolare i ragazzi ad una partecipazione attiva ed incoraggiarli ad esprimere le loro idee e chiedere chiarimenti) </w:t>
      </w:r>
    </w:p>
    <w:p w:rsidR="004C3C38" w:rsidRDefault="00482047">
      <w:pPr>
        <w:numPr>
          <w:ilvl w:val="0"/>
          <w:numId w:val="1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lavoro di gruppo (per favorire la socializzazione), le esercitazioni grafiche (per stimolare la creatività e la progettualità) </w:t>
      </w:r>
    </w:p>
    <w:p w:rsidR="004C3C38" w:rsidRDefault="00482047">
      <w:pPr>
        <w:numPr>
          <w:ilvl w:val="0"/>
          <w:numId w:val="1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esercitazioni pratiche (attività svolte nei vari laboratori per fare acquisire un metodo di lavoro e l’uso delle tecniche specifiche) </w:t>
      </w:r>
    </w:p>
    <w:p w:rsidR="004C3C38" w:rsidRDefault="00482047">
      <w:pPr>
        <w:numPr>
          <w:ilvl w:val="0"/>
          <w:numId w:val="1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>partecipazione a progetti scuola-lavoro mostre a concorsi</w:t>
      </w:r>
    </w:p>
    <w:p w:rsidR="004C3C38" w:rsidRDefault="00482047">
      <w:pPr>
        <w:numPr>
          <w:ilvl w:val="0"/>
          <w:numId w:val="1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attività a classi aperte (definite in sede di programmazione) </w:t>
      </w:r>
    </w:p>
    <w:p w:rsidR="004C3C38" w:rsidRDefault="00482047">
      <w:pPr>
        <w:numPr>
          <w:ilvl w:val="0"/>
          <w:numId w:val="1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visite e viaggi d’istruzione. </w:t>
      </w:r>
    </w:p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STRUMENTI DIDATTICI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libri di testo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biblioteche di sezione e d’Istituto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riviste specializzate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materiale audiovisivo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materiale tecnico di documentazione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laboratori professionali e di arte applicata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aule speciali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aula informatica multimediale dotata di collegamento ad internet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stazione grafica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aula per l’uso dei mezzi audiovisivi </w:t>
      </w:r>
    </w:p>
    <w:p w:rsidR="004C3C38" w:rsidRDefault="00482047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 xml:space="preserve">materiale necessario per le esercitazioni di laboratorio. </w:t>
      </w:r>
    </w:p>
    <w:p w:rsidR="004C3C38" w:rsidRDefault="004C3C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STRUMENTI DI VERIFICA</w:t>
      </w: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(Indicare con una croc le de finizioni corrispondenti)</w:t>
      </w: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Prove scritte, grafiche e pratiche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temi 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parafrasi 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schedature 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commenti 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problemi (aritmetici, geometrici, grafici)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progettazione e realizzazione di oggetti con le tecniche apprese nei laboratori 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relazioni tecniche 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questionari 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prove strutturate e semistrutturate </w:t>
      </w:r>
    </w:p>
    <w:p w:rsidR="004C3C38" w:rsidRDefault="0048204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tavole (pittoriche, grafiche, tecniche)</w:t>
      </w: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Prove orali</w:t>
      </w:r>
    </w:p>
    <w:p w:rsidR="004C3C38" w:rsidRDefault="0048204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interrogazioni individuali </w:t>
      </w:r>
    </w:p>
    <w:p w:rsidR="004C3C38" w:rsidRDefault="0048204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interventi pertinenti </w:t>
      </w:r>
    </w:p>
    <w:p w:rsidR="004C3C38" w:rsidRDefault="0048204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interrogazioni estese a più alunni. </w:t>
      </w:r>
    </w:p>
    <w:p w:rsidR="004C3C38" w:rsidRDefault="004C3C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Altre prove</w:t>
      </w:r>
    </w:p>
    <w:p w:rsidR="004C3C38" w:rsidRDefault="00482047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</w:p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</w:p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</w:p>
    <w:p w:rsidR="004C3C38" w:rsidRDefault="00482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CRITERI DI VALUTAZIONE</w:t>
      </w:r>
    </w:p>
    <w:p w:rsidR="004C3C38" w:rsidRDefault="0048204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Nel formulare le valutazioni sommative si è concordato di tenere conto:</w:t>
      </w:r>
    </w:p>
    <w:p w:rsidR="004C3C38" w:rsidRDefault="00482047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dei livelli di partenza</w:t>
      </w:r>
    </w:p>
    <w:p w:rsidR="004C3C38" w:rsidRDefault="00482047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dell’impegno, della partecipazione, dell’interesse e della disponibilità al recupero di eventuali carenze</w:t>
      </w:r>
    </w:p>
    <w:p w:rsidR="004C3C38" w:rsidRDefault="00482047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 raggiungimento degli obiettivi minimi, fissati in termini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conoscenze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competenze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capacità</w:t>
      </w:r>
      <w:r>
        <w:rPr>
          <w:rFonts w:ascii="Times New Roman" w:eastAsia="Times New Roman" w:hAnsi="Times New Roman" w:cs="Times New Roman"/>
          <w:sz w:val="24"/>
          <w:szCs w:val="24"/>
        </w:rPr>
        <w:t>, nelle diverse discipline.</w:t>
      </w:r>
    </w:p>
    <w:p w:rsidR="004C3C38" w:rsidRDefault="0048204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merito al profitto, si è stabilito di considerare </w:t>
      </w:r>
    </w:p>
    <w:p w:rsidR="004C3C38" w:rsidRDefault="00482047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gravemente insufficiente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(3-4) il mancato raggiungimento degli obiettivi minimi (molte lacune)</w:t>
      </w:r>
    </w:p>
    <w:p w:rsidR="004C3C38" w:rsidRDefault="00482047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insufficiente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(5) il parziale raggiungimento degli obiettivi minimi (poche lacune) </w:t>
      </w:r>
    </w:p>
    <w:p w:rsidR="004C3C38" w:rsidRDefault="00482047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sufficiente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(6) il raggiungimento degli obiettivi minimi</w:t>
      </w:r>
    </w:p>
    <w:p w:rsidR="004C3C38" w:rsidRDefault="00482047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più che sufficiente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(6 - 7) il superamento degli obiettivi minimi</w:t>
      </w:r>
    </w:p>
    <w:p w:rsidR="004C3C38" w:rsidRDefault="00482047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(7 - 8) il raggiungimento di tutti gli obiettivi fissati </w:t>
      </w:r>
    </w:p>
    <w:p w:rsidR="004C3C38" w:rsidRDefault="00482047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ottimo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(9 - 10) il conseguimento di una formazione armonica e completa che permetta di sostenere argomentazioni complesse e di essere un punto di riferimento per la classe.</w:t>
      </w:r>
    </w:p>
    <w:p w:rsidR="004C3C38" w:rsidRDefault="004C3C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C38" w:rsidRDefault="00482047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Sansepolcro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…………/…………../</w:t>
      </w:r>
    </w:p>
    <w:p w:rsidR="004C3C38" w:rsidRDefault="00482047">
      <w:pPr>
        <w:spacing w:before="100" w:beforeAutospacing="1" w:after="0" w:line="480" w:lineRule="auto"/>
        <w:rPr>
          <w:rFonts w:eastAsia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Prof.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perscript"/>
        </w:rPr>
        <w:t xml:space="preserve">re/ssa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…………………………...……………………………</w:t>
      </w:r>
    </w:p>
    <w:sectPr w:rsidR="004C3C38" w:rsidSect="002C6C64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311"/>
    <w:multiLevelType w:val="multilevel"/>
    <w:tmpl w:val="64D2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36E3A"/>
    <w:multiLevelType w:val="multilevel"/>
    <w:tmpl w:val="0FA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724E4"/>
    <w:multiLevelType w:val="multilevel"/>
    <w:tmpl w:val="D83AA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C1564"/>
    <w:multiLevelType w:val="multilevel"/>
    <w:tmpl w:val="B78E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76C9A"/>
    <w:multiLevelType w:val="multilevel"/>
    <w:tmpl w:val="1B8A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80F2C"/>
    <w:multiLevelType w:val="multilevel"/>
    <w:tmpl w:val="5BA2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C4DB3"/>
    <w:multiLevelType w:val="multilevel"/>
    <w:tmpl w:val="2CE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5D11"/>
    <w:multiLevelType w:val="multilevel"/>
    <w:tmpl w:val="1F5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B5C99"/>
    <w:multiLevelType w:val="multilevel"/>
    <w:tmpl w:val="359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53C4E"/>
    <w:multiLevelType w:val="multilevel"/>
    <w:tmpl w:val="770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B72D8"/>
    <w:multiLevelType w:val="multilevel"/>
    <w:tmpl w:val="4218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40368"/>
    <w:multiLevelType w:val="multilevel"/>
    <w:tmpl w:val="D7F6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154E0"/>
    <w:multiLevelType w:val="multilevel"/>
    <w:tmpl w:val="B6A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65E6A"/>
    <w:multiLevelType w:val="multilevel"/>
    <w:tmpl w:val="A838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F1E88"/>
    <w:multiLevelType w:val="multilevel"/>
    <w:tmpl w:val="08145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0478D"/>
    <w:multiLevelType w:val="multilevel"/>
    <w:tmpl w:val="48C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2135C"/>
    <w:multiLevelType w:val="multilevel"/>
    <w:tmpl w:val="EDC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A152F"/>
    <w:multiLevelType w:val="multilevel"/>
    <w:tmpl w:val="CE5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21FAE"/>
    <w:multiLevelType w:val="multilevel"/>
    <w:tmpl w:val="128A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F408E"/>
    <w:multiLevelType w:val="hybridMultilevel"/>
    <w:tmpl w:val="90BAB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00350"/>
    <w:multiLevelType w:val="multilevel"/>
    <w:tmpl w:val="6DB2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20"/>
  </w:num>
  <w:num w:numId="14">
    <w:abstractNumId w:val="16"/>
  </w:num>
  <w:num w:numId="15">
    <w:abstractNumId w:val="17"/>
  </w:num>
  <w:num w:numId="16">
    <w:abstractNumId w:val="4"/>
  </w:num>
  <w:num w:numId="17">
    <w:abstractNumId w:val="9"/>
  </w:num>
  <w:num w:numId="18">
    <w:abstractNumId w:val="8"/>
  </w:num>
  <w:num w:numId="19">
    <w:abstractNumId w:val="7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3B19EF"/>
    <w:rsid w:val="0002750A"/>
    <w:rsid w:val="001B42F2"/>
    <w:rsid w:val="00223C24"/>
    <w:rsid w:val="0026585E"/>
    <w:rsid w:val="002C6C64"/>
    <w:rsid w:val="00356E1D"/>
    <w:rsid w:val="003B19EF"/>
    <w:rsid w:val="00411D8B"/>
    <w:rsid w:val="00471FA5"/>
    <w:rsid w:val="00477405"/>
    <w:rsid w:val="00482047"/>
    <w:rsid w:val="004C3C38"/>
    <w:rsid w:val="005660E8"/>
    <w:rsid w:val="006823C4"/>
    <w:rsid w:val="009804BC"/>
    <w:rsid w:val="00A447DD"/>
    <w:rsid w:val="00A818F4"/>
    <w:rsid w:val="00AA6151"/>
    <w:rsid w:val="00B20A81"/>
    <w:rsid w:val="00B93795"/>
    <w:rsid w:val="00C66094"/>
    <w:rsid w:val="00D02DAB"/>
    <w:rsid w:val="00D2557F"/>
    <w:rsid w:val="00D53183"/>
    <w:rsid w:val="00E8512B"/>
    <w:rsid w:val="00F62291"/>
    <w:rsid w:val="00F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C64"/>
  </w:style>
  <w:style w:type="paragraph" w:styleId="Titolo1">
    <w:name w:val="heading 1"/>
    <w:basedOn w:val="Normale"/>
    <w:link w:val="Titolo1Carattere"/>
    <w:uiPriority w:val="9"/>
    <w:qFormat/>
    <w:rsid w:val="00B9379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9379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9379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B93795"/>
    <w:p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B93795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8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3C2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93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37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37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937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937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B937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2021-06-05T11:53:00Z</dcterms:created>
  <dcterms:modified xsi:type="dcterms:W3CDTF">2021-06-05T11:53:00Z</dcterms:modified>
</cp:coreProperties>
</file>