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8E" w:rsidRPr="009E6F8E" w:rsidRDefault="008B415A" w:rsidP="009E6F8E">
      <w:pPr>
        <w:jc w:val="center"/>
        <w:rPr>
          <w:rFonts w:ascii="Times New Roman" w:hAnsi="Times New Roman"/>
        </w:rPr>
      </w:pPr>
      <w:r w:rsidRPr="009E6F8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9E6F8E" w:rsidRPr="009E6F8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"https://lh7-us.googleusercontent.com/qMha2IxBDhddaGt1My2QGYkwPrPTdT0LVaVxXbgPww1A3HO0rWH129ZfGuSqyL1MP5NULQ1ZlWBIL-EzcE8YxuLFtDvCFuN4_QEItU3geIGJ3E2xxi7Cg9PpEKnjMbv9bL3CirOv13wnmmGFsrcRDw" \* MERGEFORMATINET </w:instrText>
      </w:r>
      <w:r w:rsidRPr="009E6F8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9E6F8E" w:rsidRPr="009E6F8E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116320" cy="1381760"/>
            <wp:effectExtent l="0" t="0" r="5080" b="2540"/>
            <wp:docPr id="1011791387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91387" name="Immagine 1" descr="Immagine che contiene test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F8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9E6F8E" w:rsidRPr="009E6F8E" w:rsidRDefault="009E6F8E" w:rsidP="009E6F8E">
      <w:pPr>
        <w:jc w:val="left"/>
        <w:rPr>
          <w:rFonts w:ascii="Times New Roman" w:hAnsi="Times New Roman"/>
        </w:rPr>
      </w:pPr>
    </w:p>
    <w:p w:rsidR="009E6F8E" w:rsidRDefault="009E6F8E" w:rsidP="009E6F8E">
      <w:pPr>
        <w:jc w:val="center"/>
      </w:pPr>
    </w:p>
    <w:p w:rsidR="002E1C18" w:rsidRDefault="002E1C18" w:rsidP="009E6F8E">
      <w:pPr>
        <w:jc w:val="right"/>
      </w:pPr>
      <w:r>
        <w:t xml:space="preserve">AI DOCENTI </w:t>
      </w:r>
    </w:p>
    <w:p w:rsidR="002E1C18" w:rsidRDefault="002E1C18" w:rsidP="009E6F8E">
      <w:pPr>
        <w:jc w:val="right"/>
      </w:pPr>
      <w:r>
        <w:t xml:space="preserve">ALLE STUDENTESSE E AGLI STUDENTI </w:t>
      </w:r>
    </w:p>
    <w:p w:rsidR="002E1C18" w:rsidRDefault="002E1C18" w:rsidP="009E6F8E">
      <w:pPr>
        <w:jc w:val="right"/>
      </w:pPr>
      <w:r>
        <w:t xml:space="preserve">ALLE FAMIGLIE </w:t>
      </w:r>
    </w:p>
    <w:p w:rsidR="002E1C18" w:rsidRDefault="002E1C18" w:rsidP="009E6F8E">
      <w:pPr>
        <w:jc w:val="right"/>
      </w:pPr>
      <w:r>
        <w:t xml:space="preserve">AL PERSONALE ATA </w:t>
      </w:r>
    </w:p>
    <w:p w:rsidR="002E1C18" w:rsidRDefault="002E1C18" w:rsidP="009E6F8E">
      <w:pPr>
        <w:jc w:val="right"/>
      </w:pPr>
      <w:r>
        <w:t>AL SITO WEB – ALBO</w:t>
      </w:r>
    </w:p>
    <w:p w:rsidR="009E6F8E" w:rsidRDefault="009E6F8E"/>
    <w:p w:rsidR="009E6F8E" w:rsidRDefault="009E6F8E"/>
    <w:p w:rsidR="002E1C18" w:rsidRDefault="002E1C18" w:rsidP="009E6F8E">
      <w:pPr>
        <w:jc w:val="center"/>
      </w:pPr>
      <w:r>
        <w:t>IL DIRIGENTE SCOLASTICO</w:t>
      </w:r>
    </w:p>
    <w:p w:rsidR="009E6F8E" w:rsidRDefault="009E6F8E"/>
    <w:p w:rsidR="002E1C18" w:rsidRDefault="002E1C18">
      <w:r>
        <w:t>Vista</w:t>
      </w:r>
      <w:r w:rsidR="009E6F8E">
        <w:tab/>
      </w:r>
      <w:r>
        <w:t xml:space="preserve">la nota 1173 del 15/09/23 Ufficio Scolastico Regionale per la Toscana; </w:t>
      </w:r>
    </w:p>
    <w:p w:rsidR="002E1C18" w:rsidRDefault="002E1C18">
      <w:r>
        <w:t>Vista</w:t>
      </w:r>
      <w:r w:rsidR="009E6F8E">
        <w:tab/>
      </w:r>
      <w:r>
        <w:t xml:space="preserve">l’Ordinanza Ministeriale 15 Luglio 1991 n. 215 elezioni degli Organi Collegiali; </w:t>
      </w:r>
    </w:p>
    <w:p w:rsidR="002E1C18" w:rsidRDefault="002E1C18" w:rsidP="009E6F8E">
      <w:pPr>
        <w:ind w:left="700" w:hanging="700"/>
      </w:pPr>
      <w:r>
        <w:t>Visto</w:t>
      </w:r>
      <w:r w:rsidR="009E6F8E">
        <w:tab/>
      </w:r>
      <w:r>
        <w:t xml:space="preserve">il Testo Unico N. 297 del 16/04/94 disposizioni legislative vigenti in materia di istruzioni relative alle scuole di ogni ordine e grado; </w:t>
      </w:r>
    </w:p>
    <w:p w:rsidR="002E1C18" w:rsidRDefault="002E1C18">
      <w:r>
        <w:t>Visto</w:t>
      </w:r>
      <w:r w:rsidR="009E6F8E">
        <w:tab/>
      </w:r>
      <w:r>
        <w:t>il proprio decreto di nomina del Consiglio di Istituto 12437 del 1 dicembre 2023</w:t>
      </w:r>
    </w:p>
    <w:p w:rsidR="002E1C18" w:rsidRDefault="002E1C18">
      <w:r>
        <w:t>Vista</w:t>
      </w:r>
      <w:r w:rsidR="009E6F8E">
        <w:tab/>
      </w:r>
      <w:r>
        <w:t xml:space="preserve">la delibera del Consiglio di Istituto n. </w:t>
      </w:r>
      <w:r w:rsidR="00314F0F">
        <w:t xml:space="preserve">3 </w:t>
      </w:r>
      <w:r>
        <w:t>del 18 dicembre 2023</w:t>
      </w:r>
    </w:p>
    <w:p w:rsidR="002E1C18" w:rsidRDefault="002E1C18" w:rsidP="002E1C18">
      <w:pPr>
        <w:jc w:val="center"/>
      </w:pPr>
    </w:p>
    <w:p w:rsidR="002E1C18" w:rsidRDefault="002E1C18" w:rsidP="002E1C18">
      <w:pPr>
        <w:jc w:val="center"/>
      </w:pPr>
      <w:r>
        <w:t>NOMINA</w:t>
      </w:r>
    </w:p>
    <w:p w:rsidR="002E1C18" w:rsidRDefault="002E1C18"/>
    <w:p w:rsidR="002E1C18" w:rsidRDefault="002E1C18">
      <w:r>
        <w:t xml:space="preserve">Componenti della </w:t>
      </w:r>
      <w:r w:rsidRPr="009E6F8E">
        <w:rPr>
          <w:b/>
          <w:bCs/>
        </w:rPr>
        <w:t>Giunta Esecutiva</w:t>
      </w:r>
      <w:r>
        <w:t xml:space="preserve"> i </w:t>
      </w:r>
      <w:proofErr w:type="spellStart"/>
      <w:r>
        <w:t>sigg</w:t>
      </w:r>
      <w:proofErr w:type="spellEnd"/>
      <w:r>
        <w:t>:</w:t>
      </w:r>
    </w:p>
    <w:p w:rsidR="002E1C18" w:rsidRDefault="002E1C18"/>
    <w:p w:rsidR="002E1C18" w:rsidRDefault="002E1C18" w:rsidP="002E1C18">
      <w:pPr>
        <w:spacing w:line="360" w:lineRule="auto"/>
      </w:pPr>
      <w:r>
        <w:t xml:space="preserve">Izzi Renzo Izzi </w:t>
      </w:r>
      <w:r>
        <w:tab/>
      </w:r>
      <w:r>
        <w:tab/>
        <w:t>Dirigente Scolastico – Membro di diritto</w:t>
      </w:r>
    </w:p>
    <w:p w:rsidR="002E1C18" w:rsidRDefault="002E1C18" w:rsidP="002E1C18">
      <w:pPr>
        <w:spacing w:line="360" w:lineRule="auto"/>
      </w:pPr>
      <w:r>
        <w:t>Dall’Ara Annalisa</w:t>
      </w:r>
      <w:r>
        <w:tab/>
        <w:t>DSGA – Membro di diritto</w:t>
      </w:r>
    </w:p>
    <w:p w:rsidR="002E1C18" w:rsidRPr="002E1C18" w:rsidRDefault="002E1C18" w:rsidP="002E1C18">
      <w:pPr>
        <w:spacing w:line="360" w:lineRule="auto"/>
      </w:pPr>
      <w:r w:rsidRPr="002E1C18">
        <w:t>Bologni Marcello</w:t>
      </w:r>
      <w:r>
        <w:tab/>
      </w:r>
      <w:r w:rsidRPr="002E1C18">
        <w:t xml:space="preserve">rappresentante componente genitori </w:t>
      </w:r>
    </w:p>
    <w:p w:rsidR="002E1C18" w:rsidRDefault="002E1C18" w:rsidP="002E1C18">
      <w:pPr>
        <w:spacing w:line="360" w:lineRule="auto"/>
      </w:pPr>
      <w:r w:rsidRPr="002E1C18">
        <w:t>Parola Davide</w:t>
      </w:r>
      <w:r>
        <w:tab/>
      </w:r>
      <w:r>
        <w:tab/>
      </w:r>
      <w:r w:rsidRPr="002E1C18">
        <w:t xml:space="preserve">rappresentante componente docenti </w:t>
      </w:r>
    </w:p>
    <w:p w:rsidR="00C1745C" w:rsidRPr="002E1C18" w:rsidRDefault="00C1745C" w:rsidP="002E1C18">
      <w:pPr>
        <w:spacing w:line="360" w:lineRule="auto"/>
      </w:pPr>
      <w:proofErr w:type="spellStart"/>
      <w:r>
        <w:t>Giambanelli</w:t>
      </w:r>
      <w:proofErr w:type="spellEnd"/>
      <w:r>
        <w:t xml:space="preserve"> Daniela   </w:t>
      </w:r>
      <w:r w:rsidRPr="002E1C18">
        <w:t xml:space="preserve">rappresentante componente </w:t>
      </w:r>
      <w:r>
        <w:t>ATA</w:t>
      </w:r>
    </w:p>
    <w:p w:rsidR="002E1C18" w:rsidRPr="002E1C18" w:rsidRDefault="002E1C18" w:rsidP="002E1C18">
      <w:pPr>
        <w:spacing w:line="360" w:lineRule="auto"/>
      </w:pPr>
      <w:r w:rsidRPr="002E1C18">
        <w:t>Mondani Katia</w:t>
      </w:r>
      <w:r>
        <w:tab/>
      </w:r>
      <w:r w:rsidRPr="002E1C18">
        <w:t xml:space="preserve">rappresentante componente alunni </w:t>
      </w:r>
    </w:p>
    <w:p w:rsidR="002E1C18" w:rsidRDefault="002E1C18"/>
    <w:p w:rsidR="00AD5C29" w:rsidRDefault="002E1C18">
      <w:r>
        <w:t xml:space="preserve">La Giunta Esecutiva resterà in carica TRE anni </w:t>
      </w:r>
      <w:r w:rsidR="009E6F8E">
        <w:t>scolastici e comunque fino al rinnovo del Consiglio di Istituto.</w:t>
      </w:r>
    </w:p>
    <w:p w:rsidR="009E6F8E" w:rsidRDefault="009E6F8E"/>
    <w:p w:rsidR="009E6F8E" w:rsidRPr="009E6F8E" w:rsidRDefault="009E6F8E" w:rsidP="009E6F8E">
      <w:pPr>
        <w:ind w:left="3686"/>
        <w:jc w:val="center"/>
        <w:rPr>
          <w:rFonts w:ascii="Times New Roman" w:hAnsi="Times New Roman"/>
        </w:rPr>
      </w:pPr>
      <w:r w:rsidRPr="009E6F8E">
        <w:rPr>
          <w:rFonts w:ascii="Calibri" w:hAnsi="Calibri" w:cs="Calibri"/>
          <w:color w:val="000000"/>
        </w:rPr>
        <w:t>Il Dirigente Scolastico</w:t>
      </w:r>
    </w:p>
    <w:p w:rsidR="009E6F8E" w:rsidRPr="009E6F8E" w:rsidRDefault="009E6F8E" w:rsidP="009E6F8E">
      <w:pPr>
        <w:ind w:left="3686"/>
        <w:jc w:val="center"/>
        <w:rPr>
          <w:rFonts w:ascii="Times New Roman" w:hAnsi="Times New Roman"/>
        </w:rPr>
      </w:pPr>
      <w:r w:rsidRPr="009E6F8E">
        <w:rPr>
          <w:rFonts w:ascii="Calibri" w:hAnsi="Calibri" w:cs="Calibri"/>
          <w:color w:val="000000"/>
        </w:rPr>
        <w:t>Prof. Renzo Izzi</w:t>
      </w:r>
    </w:p>
    <w:p w:rsidR="009E6F8E" w:rsidRPr="009E6F8E" w:rsidRDefault="009E6F8E" w:rsidP="009E6F8E">
      <w:pPr>
        <w:ind w:left="3686"/>
        <w:jc w:val="center"/>
        <w:rPr>
          <w:rFonts w:ascii="Times New Roman" w:hAnsi="Times New Roman"/>
        </w:rPr>
      </w:pPr>
    </w:p>
    <w:p w:rsidR="009E6F8E" w:rsidRDefault="009E6F8E"/>
    <w:sectPr w:rsidR="009E6F8E" w:rsidSect="008668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E7" w:rsidRDefault="00B92AE7" w:rsidP="009E6F8E">
      <w:r>
        <w:separator/>
      </w:r>
    </w:p>
  </w:endnote>
  <w:endnote w:type="continuationSeparator" w:id="0">
    <w:p w:rsidR="00B92AE7" w:rsidRDefault="00B92AE7" w:rsidP="009E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o)">
    <w:altName w:val="Calibri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E7" w:rsidRDefault="00B92AE7" w:rsidP="009E6F8E">
      <w:r>
        <w:separator/>
      </w:r>
    </w:p>
  </w:footnote>
  <w:footnote w:type="continuationSeparator" w:id="0">
    <w:p w:rsidR="00B92AE7" w:rsidRDefault="00B92AE7" w:rsidP="009E6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18"/>
    <w:rsid w:val="002E1C18"/>
    <w:rsid w:val="002E33E0"/>
    <w:rsid w:val="00314F0F"/>
    <w:rsid w:val="003448DD"/>
    <w:rsid w:val="0086684C"/>
    <w:rsid w:val="008B415A"/>
    <w:rsid w:val="008C48F1"/>
    <w:rsid w:val="009B64B3"/>
    <w:rsid w:val="009E6F8E"/>
    <w:rsid w:val="00AD5C29"/>
    <w:rsid w:val="00AF4569"/>
    <w:rsid w:val="00B2143B"/>
    <w:rsid w:val="00B92AE7"/>
    <w:rsid w:val="00C1745C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 (Corpo)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C29"/>
    <w:pPr>
      <w:jc w:val="both"/>
    </w:pPr>
    <w:rPr>
      <w:rFonts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6F8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E6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F8E"/>
    <w:rPr>
      <w:rFonts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6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F8E"/>
    <w:rPr>
      <w:rFonts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4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45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Izzi</dc:creator>
  <cp:lastModifiedBy>Utente</cp:lastModifiedBy>
  <cp:revision>2</cp:revision>
  <dcterms:created xsi:type="dcterms:W3CDTF">2024-01-09T15:36:00Z</dcterms:created>
  <dcterms:modified xsi:type="dcterms:W3CDTF">2024-01-09T15:36:00Z</dcterms:modified>
</cp:coreProperties>
</file>