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6"/>
          <w:szCs w:val="16"/>
        </w:rPr>
      </w:pPr>
      <w:r w:rsidRPr="004E021C">
        <w:rPr>
          <w:rFonts w:ascii="Verdana" w:hAnsi="Verdana" w:cs="Verdana"/>
          <w:b/>
          <w:sz w:val="16"/>
          <w:szCs w:val="16"/>
        </w:rPr>
        <w:t xml:space="preserve">INFORMATIVA SUL TRATTAMENTO DEI DATI PERSONALI      </w:t>
      </w:r>
      <w:r>
        <w:rPr>
          <w:rFonts w:ascii="Verdana" w:hAnsi="Verdana" w:cs="Verdana"/>
          <w:b/>
          <w:sz w:val="16"/>
          <w:szCs w:val="16"/>
        </w:rPr>
        <w:t>SCUOLE STATALI</w:t>
      </w:r>
      <w:r w:rsidR="00DF013F">
        <w:rPr>
          <w:rFonts w:ascii="Verdana" w:hAnsi="Verdana" w:cs="Verdana"/>
          <w:b/>
          <w:sz w:val="16"/>
          <w:szCs w:val="16"/>
        </w:rPr>
        <w:t xml:space="preserve"> -  INFANZIA 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6"/>
          <w:szCs w:val="16"/>
        </w:rPr>
      </w:pPr>
      <w:r w:rsidRPr="004E021C">
        <w:rPr>
          <w:rFonts w:ascii="Verdana" w:hAnsi="Verdana" w:cs="Verdana"/>
          <w:b/>
          <w:sz w:val="16"/>
          <w:szCs w:val="16"/>
        </w:rPr>
        <w:t>(Art. 13 del Regolamento UE 679/2016)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Il Trattamento dei dati forniti relazione all'utilizzo del servizio "Iscrizioni online" (di seguito "Servizio") è improntato ai principi di correttezza, l</w:t>
      </w:r>
      <w:r>
        <w:rPr>
          <w:rFonts w:ascii="Verdana" w:hAnsi="Verdana" w:cs="Verdana"/>
          <w:sz w:val="16"/>
          <w:szCs w:val="16"/>
        </w:rPr>
        <w:t xml:space="preserve">iceità, trasparenza, </w:t>
      </w:r>
      <w:r w:rsidRPr="004E021C">
        <w:rPr>
          <w:rFonts w:ascii="Verdana" w:hAnsi="Verdana" w:cs="Verdana"/>
          <w:sz w:val="16"/>
          <w:szCs w:val="16"/>
        </w:rPr>
        <w:t>adeguatezza, pertinenza e limitatezza rispetto alle finalità per cui sono trattati e di tutela della riservatezza e dei diritti.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 Titolari del trattamento intendono fornire informazioni circa il trattamento dei dati personali conferiti, ai sensi dell'art. 13 del Regolamento UE n. 679/2016.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6"/>
          <w:szCs w:val="16"/>
        </w:rPr>
      </w:pPr>
      <w:r w:rsidRPr="004E021C">
        <w:rPr>
          <w:rFonts w:ascii="Verdana" w:hAnsi="Verdana" w:cs="Verdana"/>
          <w:b/>
          <w:sz w:val="16"/>
          <w:szCs w:val="16"/>
        </w:rPr>
        <w:t>Titolari del trattamento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Il Ministero dell'Istruzione (di seguito "Ministero") con sede in Roma presso Viale di Trastevere n. 76/a, 00153 Roma e l'Istituzio</w:t>
      </w:r>
      <w:r>
        <w:rPr>
          <w:rFonts w:ascii="Verdana" w:hAnsi="Verdana" w:cs="Verdana"/>
          <w:sz w:val="16"/>
          <w:szCs w:val="16"/>
        </w:rPr>
        <w:t>ne scolastica sono titolari del</w:t>
      </w:r>
      <w:r w:rsidR="00BE57A8">
        <w:rPr>
          <w:rFonts w:ascii="Verdana" w:hAnsi="Verdana" w:cs="Verdana"/>
          <w:sz w:val="16"/>
          <w:szCs w:val="16"/>
        </w:rPr>
        <w:t xml:space="preserve"> </w:t>
      </w:r>
      <w:bookmarkStart w:id="0" w:name="_GoBack"/>
      <w:bookmarkEnd w:id="0"/>
      <w:r w:rsidRPr="004E021C">
        <w:rPr>
          <w:rFonts w:ascii="Verdana" w:hAnsi="Verdana" w:cs="Verdana"/>
          <w:sz w:val="16"/>
          <w:szCs w:val="16"/>
        </w:rPr>
        <w:t>trattamento dei dati nell'ambito delle rispettive competenze, secondo quanto previsto dalle disposizioni normative vigenti.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 xml:space="preserve">In particolare, l'Istituzione scolastica è titolare dei dati riguardanti l'intera procedura delle iscrizioni; il Ministero è titolare dei soli </w:t>
      </w:r>
      <w:r w:rsidR="001675AB">
        <w:rPr>
          <w:rFonts w:ascii="Verdana" w:hAnsi="Verdana" w:cs="Verdana"/>
          <w:sz w:val="16"/>
          <w:szCs w:val="16"/>
        </w:rPr>
        <w:t xml:space="preserve">dati che, in fase successiva </w:t>
      </w:r>
      <w:r w:rsidRPr="004E021C">
        <w:rPr>
          <w:rFonts w:ascii="Verdana" w:hAnsi="Verdana" w:cs="Verdana"/>
          <w:sz w:val="16"/>
          <w:szCs w:val="16"/>
        </w:rPr>
        <w:t>all'iscrizione, confluiscono nell'Anagrafe Nazionale degli Studenti.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Responsabili del Trattamento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Responsabili del trattamento dei dati che confluiscono nell'Anagrafe Nazionale degli Studenti sono il R.T.I. tra le società Enterprise Serv</w:t>
      </w:r>
      <w:r w:rsidR="001675AB">
        <w:rPr>
          <w:rFonts w:ascii="Verdana" w:hAnsi="Verdana" w:cs="Verdana"/>
          <w:sz w:val="16"/>
          <w:szCs w:val="16"/>
        </w:rPr>
        <w:t xml:space="preserve">ices Italia e Leonardo S.p.A. e </w:t>
      </w:r>
      <w:r w:rsidRPr="004E021C">
        <w:rPr>
          <w:rFonts w:ascii="Verdana" w:hAnsi="Verdana" w:cs="Verdana"/>
          <w:sz w:val="16"/>
          <w:szCs w:val="16"/>
        </w:rPr>
        <w:t xml:space="preserve">altresì il R.T.I. tra le società </w:t>
      </w:r>
      <w:proofErr w:type="spellStart"/>
      <w:r w:rsidRPr="004E021C">
        <w:rPr>
          <w:rFonts w:ascii="Verdana" w:hAnsi="Verdana" w:cs="Verdana"/>
          <w:sz w:val="16"/>
          <w:szCs w:val="16"/>
        </w:rPr>
        <w:t>Almaviva</w:t>
      </w:r>
      <w:proofErr w:type="spellEnd"/>
      <w:r w:rsidRPr="004E021C">
        <w:rPr>
          <w:rFonts w:ascii="Verdana" w:hAnsi="Verdana" w:cs="Verdana"/>
          <w:sz w:val="16"/>
          <w:szCs w:val="16"/>
        </w:rPr>
        <w:t xml:space="preserve"> S.p.A. e Fastweb S.p.A., in quanto affidatari, rispettivamente, dei servizi di gestione e sviluppo applicativo del sistema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informativo del Ministero e dei relativi servizi di gestione e sviluppo infrastrutturale.</w:t>
      </w:r>
    </w:p>
    <w:p w:rsidR="004E021C" w:rsidRPr="001675AB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6"/>
          <w:szCs w:val="16"/>
        </w:rPr>
      </w:pPr>
      <w:r w:rsidRPr="001675AB">
        <w:rPr>
          <w:rFonts w:ascii="Verdana" w:hAnsi="Verdana" w:cs="Verdana"/>
          <w:b/>
          <w:sz w:val="16"/>
          <w:szCs w:val="16"/>
        </w:rPr>
        <w:t>Responsabile della protezione dei dati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Il Responsabile per la protezione dei dati personali del Ministero dell’Istruzione è stato individuato con D.M. n. 54 del 3 luglio 2020 nell</w:t>
      </w:r>
      <w:r w:rsidR="001675AB">
        <w:rPr>
          <w:rFonts w:ascii="Verdana" w:hAnsi="Verdana" w:cs="Verdana"/>
          <w:sz w:val="16"/>
          <w:szCs w:val="16"/>
        </w:rPr>
        <w:t xml:space="preserve">a Dott.ssa Antonietta D'Amato - </w:t>
      </w:r>
      <w:r w:rsidRPr="004E021C">
        <w:rPr>
          <w:rFonts w:ascii="Verdana" w:hAnsi="Verdana" w:cs="Verdana"/>
          <w:sz w:val="16"/>
          <w:szCs w:val="16"/>
        </w:rPr>
        <w:t>Dirigente presso Uffici di diretta collaborazione del Ministro. E-mail: rpd@istruzione.it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Per quanto riguarda il soggetto nominato quale Responsabile della protezione dei dati e i rispettivi dati di contatto, si prega di rivolgersi all’Istituzione scolastica d</w:t>
      </w:r>
      <w:r w:rsidR="001675AB">
        <w:rPr>
          <w:rFonts w:ascii="Verdana" w:hAnsi="Verdana" w:cs="Verdana"/>
          <w:sz w:val="16"/>
          <w:szCs w:val="16"/>
        </w:rPr>
        <w:t xml:space="preserve">i </w:t>
      </w:r>
      <w:r w:rsidRPr="004E021C">
        <w:rPr>
          <w:rFonts w:ascii="Verdana" w:hAnsi="Verdana" w:cs="Verdana"/>
          <w:sz w:val="16"/>
          <w:szCs w:val="16"/>
        </w:rPr>
        <w:t>riferimento.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Base giuridica e finalità del trattamento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 xml:space="preserve">Ai sensi degli artt. 6, comma 1, </w:t>
      </w:r>
      <w:proofErr w:type="spellStart"/>
      <w:r w:rsidRPr="004E021C">
        <w:rPr>
          <w:rFonts w:ascii="Verdana" w:hAnsi="Verdana" w:cs="Verdana"/>
          <w:sz w:val="16"/>
          <w:szCs w:val="16"/>
        </w:rPr>
        <w:t>lett</w:t>
      </w:r>
      <w:proofErr w:type="spellEnd"/>
      <w:r w:rsidRPr="004E021C">
        <w:rPr>
          <w:rFonts w:ascii="Verdana" w:hAnsi="Verdana" w:cs="Verdana"/>
          <w:sz w:val="16"/>
          <w:szCs w:val="16"/>
        </w:rPr>
        <w:t>. c) del Regolamento UE n. 679/2016 e 7, comma 28, del decreto-legge 6 luglio 2012, n. 95, convertito nella legge 7 agosto 2012,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n.135, le iscrizioni alle istituzioni scolastiche statali di ogni ordine e grado avvengono esclusivamente in modalità on line mediante gli</w:t>
      </w:r>
      <w:r w:rsidR="001675AB">
        <w:rPr>
          <w:rFonts w:ascii="Verdana" w:hAnsi="Verdana" w:cs="Verdana"/>
          <w:sz w:val="16"/>
          <w:szCs w:val="16"/>
        </w:rPr>
        <w:t xml:space="preserve"> strumenti messi a disposizione </w:t>
      </w:r>
      <w:r w:rsidRPr="004E021C">
        <w:rPr>
          <w:rFonts w:ascii="Verdana" w:hAnsi="Verdana" w:cs="Verdana"/>
          <w:sz w:val="16"/>
          <w:szCs w:val="16"/>
        </w:rPr>
        <w:t>dal Ministero.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 dati forniti sono raccolti mediante la compilazione dell'apposito modulo di iscrizione e trattati al fine di garantire lo svolgimento dei c</w:t>
      </w:r>
      <w:r w:rsidR="001675AB">
        <w:rPr>
          <w:rFonts w:ascii="Verdana" w:hAnsi="Verdana" w:cs="Verdana"/>
          <w:sz w:val="16"/>
          <w:szCs w:val="16"/>
        </w:rPr>
        <w:t xml:space="preserve">ompiti istituzionali in materia </w:t>
      </w:r>
      <w:r w:rsidRPr="004E021C">
        <w:rPr>
          <w:rFonts w:ascii="Verdana" w:hAnsi="Verdana" w:cs="Verdana"/>
          <w:sz w:val="16"/>
          <w:szCs w:val="16"/>
        </w:rPr>
        <w:t>scolastica, e in particolare per assicurare: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1675AB">
        <w:rPr>
          <w:rFonts w:ascii="Verdana" w:hAnsi="Verdana" w:cs="Verdana"/>
          <w:b/>
          <w:sz w:val="16"/>
          <w:szCs w:val="16"/>
        </w:rPr>
        <w:t>1.</w:t>
      </w:r>
      <w:r w:rsidRPr="004E021C">
        <w:rPr>
          <w:rFonts w:ascii="Verdana" w:hAnsi="Verdana" w:cs="Verdana"/>
          <w:sz w:val="16"/>
          <w:szCs w:val="16"/>
        </w:rPr>
        <w:t xml:space="preserve"> l’erogazione del Servizio richiesto e le attività ad esso connesse;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1675AB">
        <w:rPr>
          <w:rFonts w:ascii="Verdana" w:hAnsi="Verdana" w:cs="Verdana"/>
          <w:b/>
          <w:sz w:val="16"/>
          <w:szCs w:val="16"/>
        </w:rPr>
        <w:t>2.</w:t>
      </w:r>
      <w:r w:rsidRPr="004E021C">
        <w:rPr>
          <w:rFonts w:ascii="Verdana" w:hAnsi="Verdana" w:cs="Verdana"/>
          <w:sz w:val="16"/>
          <w:szCs w:val="16"/>
        </w:rPr>
        <w:t xml:space="preserve"> lo svolgimento delle rilevazioni statistiche, nel rispetto dell’art. 6 e ss. del D.lgs. 6 settembre 1989, n. 322 e successive modif</w:t>
      </w:r>
      <w:r w:rsidR="001675AB">
        <w:rPr>
          <w:rFonts w:ascii="Verdana" w:hAnsi="Verdana" w:cs="Verdana"/>
          <w:sz w:val="16"/>
          <w:szCs w:val="16"/>
        </w:rPr>
        <w:t xml:space="preserve">iche e integrazioni, nonché del </w:t>
      </w:r>
      <w:r w:rsidRPr="004E021C">
        <w:rPr>
          <w:rFonts w:ascii="Verdana" w:hAnsi="Verdana" w:cs="Verdana"/>
          <w:sz w:val="16"/>
          <w:szCs w:val="16"/>
        </w:rPr>
        <w:t>Programma Statistico Nazionale vigente e eventuali aggiornamenti;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1675AB">
        <w:rPr>
          <w:rFonts w:ascii="Verdana" w:hAnsi="Verdana" w:cs="Verdana"/>
          <w:b/>
          <w:sz w:val="16"/>
          <w:szCs w:val="16"/>
        </w:rPr>
        <w:t xml:space="preserve">3. </w:t>
      </w:r>
      <w:r w:rsidRPr="004E021C">
        <w:rPr>
          <w:rFonts w:ascii="Verdana" w:hAnsi="Verdana" w:cs="Verdana"/>
          <w:sz w:val="16"/>
          <w:szCs w:val="16"/>
        </w:rPr>
        <w:t>il necessario adempimento degli obblighi previsti da leggi, regolamenti, normativa comunitaria e delle disposizioni impartite d</w:t>
      </w:r>
      <w:r w:rsidR="001675AB">
        <w:rPr>
          <w:rFonts w:ascii="Verdana" w:hAnsi="Verdana" w:cs="Verdana"/>
          <w:sz w:val="16"/>
          <w:szCs w:val="16"/>
        </w:rPr>
        <w:t xml:space="preserve">alle Autorità a ciò legittimate </w:t>
      </w:r>
      <w:r w:rsidRPr="004E021C">
        <w:rPr>
          <w:rFonts w:ascii="Verdana" w:hAnsi="Verdana" w:cs="Verdana"/>
          <w:sz w:val="16"/>
          <w:szCs w:val="16"/>
        </w:rPr>
        <w:t>dalla legge o da organi di vigilanza e controllo.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Nello specifico saranno trattati i dati personali comuni quali a titolo esemplificativo nome, cognome, data di nascita, codice fiscale, indirizzo di residenza.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Possono essere inoltre oggetto del trattamento categorie particolari di dati di cui all'art. 9 del Regolamento e, in particolare, i dati r</w:t>
      </w:r>
      <w:r w:rsidR="001675AB">
        <w:rPr>
          <w:rFonts w:ascii="Verdana" w:hAnsi="Verdana" w:cs="Verdana"/>
          <w:sz w:val="16"/>
          <w:szCs w:val="16"/>
        </w:rPr>
        <w:t xml:space="preserve">elativi allo stato di salute ed </w:t>
      </w:r>
      <w:r w:rsidRPr="004E021C">
        <w:rPr>
          <w:rFonts w:ascii="Verdana" w:hAnsi="Verdana" w:cs="Verdana"/>
          <w:sz w:val="16"/>
          <w:szCs w:val="16"/>
        </w:rPr>
        <w:t>eventuali disabilità o disturbi specifici dell'apprendimento (DSA) per assicurare l'erogazione del sostegno agli alunni diversamente ab</w:t>
      </w:r>
      <w:r w:rsidR="001675AB">
        <w:rPr>
          <w:rFonts w:ascii="Verdana" w:hAnsi="Verdana" w:cs="Verdana"/>
          <w:sz w:val="16"/>
          <w:szCs w:val="16"/>
        </w:rPr>
        <w:t xml:space="preserve">ili e per la composizione delle </w:t>
      </w:r>
      <w:r w:rsidRPr="004E021C">
        <w:rPr>
          <w:rFonts w:ascii="Verdana" w:hAnsi="Verdana" w:cs="Verdana"/>
          <w:sz w:val="16"/>
          <w:szCs w:val="16"/>
        </w:rPr>
        <w:t>classi.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Laddove la domanda di iscrizione non possa essere accettata dalla prima Istituzione scolastica di preferenza. per saturazione delle classi, i dati</w:t>
      </w:r>
      <w:r>
        <w:rPr>
          <w:rFonts w:ascii="Verdana" w:hAnsi="Verdana" w:cs="Verdana"/>
          <w:sz w:val="16"/>
          <w:szCs w:val="16"/>
        </w:rPr>
        <w:t xml:space="preserve"> relativi alla richiesta </w:t>
      </w:r>
      <w:r w:rsidRPr="004E021C">
        <w:rPr>
          <w:rFonts w:ascii="Verdana" w:hAnsi="Verdana" w:cs="Verdana"/>
          <w:sz w:val="16"/>
          <w:szCs w:val="16"/>
        </w:rPr>
        <w:t>saranno trasferiti, sempre per il tramite del presente servizio, al secondo C.F.P./seconda scuola di preferenza e, eventualmente, da que</w:t>
      </w:r>
      <w:r w:rsidR="001675AB">
        <w:rPr>
          <w:rFonts w:ascii="Verdana" w:hAnsi="Verdana" w:cs="Verdana"/>
          <w:sz w:val="16"/>
          <w:szCs w:val="16"/>
        </w:rPr>
        <w:t xml:space="preserve">sti alla terza scuola/C.F.P. di </w:t>
      </w:r>
      <w:r w:rsidRPr="004E021C">
        <w:rPr>
          <w:rFonts w:ascii="Verdana" w:hAnsi="Verdana" w:cs="Verdana"/>
          <w:sz w:val="16"/>
          <w:szCs w:val="16"/>
        </w:rPr>
        <w:t>preferenza.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Si prega di visionare, quindi, la corrispondente informativa privacy sulla base della tipologia di istituto.</w:t>
      </w:r>
    </w:p>
    <w:p w:rsidR="004E021C" w:rsidRPr="001675AB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6"/>
          <w:szCs w:val="16"/>
        </w:rPr>
      </w:pPr>
      <w:r w:rsidRPr="001675AB">
        <w:rPr>
          <w:rFonts w:ascii="Verdana" w:hAnsi="Verdana" w:cs="Verdana"/>
          <w:b/>
          <w:sz w:val="16"/>
          <w:szCs w:val="16"/>
        </w:rPr>
        <w:t>Obbligo di conferimento dei dati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Il conferimento dei dati è: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• obbligatorio per quanto attiene alle informazioni richieste dal modulo base delle iscrizioni; il mancato conferimento delle suddette in</w:t>
      </w:r>
      <w:r w:rsidR="001675AB">
        <w:rPr>
          <w:rFonts w:ascii="Verdana" w:hAnsi="Verdana" w:cs="Verdana"/>
          <w:sz w:val="16"/>
          <w:szCs w:val="16"/>
        </w:rPr>
        <w:t xml:space="preserve">formazioni può comportare </w:t>
      </w:r>
      <w:r w:rsidRPr="004E021C">
        <w:rPr>
          <w:rFonts w:ascii="Verdana" w:hAnsi="Verdana" w:cs="Verdana"/>
          <w:sz w:val="16"/>
          <w:szCs w:val="16"/>
        </w:rPr>
        <w:t>l'impossibilità di definire i procedimenti connessi all'iscrizione dell'alunno;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• facoltativo per quanto attiene alle informazioni supplementari richieste dal modulo di iscrizione personalizzato dalle scuole; il mancato conferimen</w:t>
      </w:r>
      <w:r w:rsidR="001675AB">
        <w:rPr>
          <w:rFonts w:ascii="Verdana" w:hAnsi="Verdana" w:cs="Verdana"/>
          <w:sz w:val="16"/>
          <w:szCs w:val="16"/>
        </w:rPr>
        <w:t xml:space="preserve">to delle </w:t>
      </w:r>
      <w:r w:rsidRPr="004E021C">
        <w:rPr>
          <w:rFonts w:ascii="Verdana" w:hAnsi="Verdana" w:cs="Verdana"/>
          <w:sz w:val="16"/>
          <w:szCs w:val="16"/>
        </w:rPr>
        <w:t>suddette informazioni può comportare l'impossibilità di procedere con l'attribuzione di eventuali punteggi o precedenze nella formulazio</w:t>
      </w:r>
      <w:r w:rsidR="001675AB">
        <w:rPr>
          <w:rFonts w:ascii="Verdana" w:hAnsi="Verdana" w:cs="Verdana"/>
          <w:sz w:val="16"/>
          <w:szCs w:val="16"/>
        </w:rPr>
        <w:t xml:space="preserve">ne di graduatorie o di liste di </w:t>
      </w:r>
      <w:r w:rsidRPr="004E021C">
        <w:rPr>
          <w:rFonts w:ascii="Verdana" w:hAnsi="Verdana" w:cs="Verdana"/>
          <w:sz w:val="16"/>
          <w:szCs w:val="16"/>
        </w:rPr>
        <w:t>attesa. La scuola è responsabile della richiesta di dati e informazioni supplementari inserite nel modulo personalizzato delle iscrizioni.</w:t>
      </w:r>
      <w:r w:rsidR="001675AB">
        <w:rPr>
          <w:rFonts w:ascii="Verdana" w:hAnsi="Verdana" w:cs="Verdana"/>
          <w:sz w:val="16"/>
          <w:szCs w:val="16"/>
        </w:rPr>
        <w:t xml:space="preserve"> Informazioni e dati aggiuntivi </w:t>
      </w:r>
      <w:r w:rsidRPr="004E021C">
        <w:rPr>
          <w:rFonts w:ascii="Verdana" w:hAnsi="Verdana" w:cs="Verdana"/>
          <w:sz w:val="16"/>
          <w:szCs w:val="16"/>
        </w:rPr>
        <w:t>devono essere comunque necessari, pertinenti e non eccedenti rispetto alle finalità per cui sono raccolti.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Trasferimento di dati personali verso paesi terzi o organizzazioni internazionali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Non sono previsti trasferimenti di dati personali verso paesi terzi o organizzazioni internazionali.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Periodo di conservazione dei dati personali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 xml:space="preserve">Ai sensi dell’art. 5, par. 1, </w:t>
      </w:r>
      <w:proofErr w:type="spellStart"/>
      <w:r w:rsidRPr="004E021C">
        <w:rPr>
          <w:rFonts w:ascii="Verdana" w:hAnsi="Verdana" w:cs="Verdana"/>
          <w:sz w:val="16"/>
          <w:szCs w:val="16"/>
        </w:rPr>
        <w:t>lett</w:t>
      </w:r>
      <w:proofErr w:type="spellEnd"/>
      <w:r w:rsidRPr="004E021C">
        <w:rPr>
          <w:rFonts w:ascii="Verdana" w:hAnsi="Verdana" w:cs="Verdana"/>
          <w:sz w:val="16"/>
          <w:szCs w:val="16"/>
        </w:rPr>
        <w:t>. e) del Regolamento (UE) 2016/679, al fine di garantire un trattamento corretto e trasparente, i dati so</w:t>
      </w:r>
      <w:r w:rsidR="001675AB">
        <w:rPr>
          <w:rFonts w:ascii="Verdana" w:hAnsi="Verdana" w:cs="Verdana"/>
          <w:sz w:val="16"/>
          <w:szCs w:val="16"/>
        </w:rPr>
        <w:t xml:space="preserve">no conservati per un periodo di </w:t>
      </w:r>
      <w:r w:rsidRPr="004E021C">
        <w:rPr>
          <w:rFonts w:ascii="Verdana" w:hAnsi="Verdana" w:cs="Verdana"/>
          <w:sz w:val="16"/>
          <w:szCs w:val="16"/>
        </w:rPr>
        <w:t>tempo non superiore a quello necessario agli scopi per i quali essi sono stati raccolti o successivamente trattati, conformemente a qu</w:t>
      </w:r>
      <w:r w:rsidR="001675AB">
        <w:rPr>
          <w:rFonts w:ascii="Verdana" w:hAnsi="Verdana" w:cs="Verdana"/>
          <w:sz w:val="16"/>
          <w:szCs w:val="16"/>
        </w:rPr>
        <w:t xml:space="preserve">anto previsto dagli obblighi di </w:t>
      </w:r>
      <w:r w:rsidRPr="004E021C">
        <w:rPr>
          <w:rFonts w:ascii="Verdana" w:hAnsi="Verdana" w:cs="Verdana"/>
          <w:sz w:val="16"/>
          <w:szCs w:val="16"/>
        </w:rPr>
        <w:t>legge.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 dati funzionali all'iscrizione sono invece conservati dalla scuola che ha accettato l'iscrizione per il tempo necessario allo svolgiment</w:t>
      </w:r>
      <w:r w:rsidR="001675AB">
        <w:rPr>
          <w:rFonts w:ascii="Verdana" w:hAnsi="Verdana" w:cs="Verdana"/>
          <w:sz w:val="16"/>
          <w:szCs w:val="16"/>
        </w:rPr>
        <w:t xml:space="preserve">o delle finalità istituzionali. </w:t>
      </w:r>
      <w:r w:rsidRPr="004E021C">
        <w:rPr>
          <w:rFonts w:ascii="Verdana" w:hAnsi="Verdana" w:cs="Verdana"/>
          <w:sz w:val="16"/>
          <w:szCs w:val="16"/>
        </w:rPr>
        <w:t>Al termine del procedimento di iscrizione, i dati funzionali alla gestione dell'Anagrafe Nazionale degli Studenti sono conservati dal Mi</w:t>
      </w:r>
      <w:r w:rsidR="001675AB">
        <w:rPr>
          <w:rFonts w:ascii="Verdana" w:hAnsi="Verdana" w:cs="Verdana"/>
          <w:sz w:val="16"/>
          <w:szCs w:val="16"/>
        </w:rPr>
        <w:t xml:space="preserve">nistero secondo quanto previsto </w:t>
      </w:r>
      <w:r w:rsidRPr="004E021C">
        <w:rPr>
          <w:rFonts w:ascii="Verdana" w:hAnsi="Verdana" w:cs="Verdana"/>
          <w:sz w:val="16"/>
          <w:szCs w:val="16"/>
        </w:rPr>
        <w:t>dall'articolo 1, commi 6 e 7 del D.M. 25 settembre 2017, n. 692, che disciplina il funzionamento dell'Anagrafe Nazionale degli Studenti, costituita presso il Ministero.</w:t>
      </w:r>
    </w:p>
    <w:p w:rsidR="004E021C" w:rsidRPr="001675AB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6"/>
          <w:szCs w:val="16"/>
        </w:rPr>
      </w:pPr>
      <w:r w:rsidRPr="001675AB">
        <w:rPr>
          <w:rFonts w:ascii="Verdana" w:hAnsi="Verdana" w:cs="Verdana"/>
          <w:b/>
          <w:sz w:val="16"/>
          <w:szCs w:val="16"/>
        </w:rPr>
        <w:t>Dati di navigazione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 sistemi informatici e le procedure software preposte al funzionamento del servizio acquisiscono, nel corso del loro normale eserci</w:t>
      </w:r>
      <w:r w:rsidR="001675AB">
        <w:rPr>
          <w:rFonts w:ascii="Verdana" w:hAnsi="Verdana" w:cs="Verdana"/>
          <w:sz w:val="16"/>
          <w:szCs w:val="16"/>
        </w:rPr>
        <w:t xml:space="preserve">zio, dati di navigazione la cui </w:t>
      </w:r>
      <w:r w:rsidRPr="004E021C">
        <w:rPr>
          <w:rFonts w:ascii="Verdana" w:hAnsi="Verdana" w:cs="Verdana"/>
          <w:sz w:val="16"/>
          <w:szCs w:val="16"/>
        </w:rPr>
        <w:t>trasmissione è implicita nell'uso dei protocolli di comunicazione di internet (a titolo esemplificativo, i dati personali acquisiti mediante log</w:t>
      </w:r>
      <w:r w:rsidR="001675AB">
        <w:rPr>
          <w:rFonts w:ascii="Verdana" w:hAnsi="Verdana" w:cs="Verdana"/>
          <w:sz w:val="16"/>
          <w:szCs w:val="16"/>
        </w:rPr>
        <w:t xml:space="preserve"> di accesso al sito). Tali dati </w:t>
      </w:r>
      <w:r w:rsidRPr="004E021C">
        <w:rPr>
          <w:rFonts w:ascii="Verdana" w:hAnsi="Verdana" w:cs="Verdana"/>
          <w:sz w:val="16"/>
          <w:szCs w:val="16"/>
        </w:rPr>
        <w:t>sono trattati per la gestione tecnica del servizio e per la raccolta di dati analitici sul relativo traffico.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 cookie sono piccoli file di testo che il sito web invia al terminale dell'utente, ove vengono memorizzati per poi essere ritrasmessi al sito a</w:t>
      </w:r>
      <w:r w:rsidR="001675AB">
        <w:rPr>
          <w:rFonts w:ascii="Verdana" w:hAnsi="Verdana" w:cs="Verdana"/>
          <w:sz w:val="16"/>
          <w:szCs w:val="16"/>
        </w:rPr>
        <w:t xml:space="preserve">lla visita successiva. I cookie </w:t>
      </w:r>
      <w:r w:rsidRPr="004E021C">
        <w:rPr>
          <w:rFonts w:ascii="Verdana" w:hAnsi="Verdana" w:cs="Verdana"/>
          <w:sz w:val="16"/>
          <w:szCs w:val="16"/>
        </w:rPr>
        <w:t>delle c.d. "terze parti" vengono, invece, impostati da un sito web diverso da quello che l’utente sta visitando. Questo perché su og</w:t>
      </w:r>
      <w:r w:rsidR="001675AB">
        <w:rPr>
          <w:rFonts w:ascii="Verdana" w:hAnsi="Verdana" w:cs="Verdana"/>
          <w:sz w:val="16"/>
          <w:szCs w:val="16"/>
        </w:rPr>
        <w:t xml:space="preserve">ni sito possono essere presenti </w:t>
      </w:r>
      <w:r w:rsidRPr="004E021C">
        <w:rPr>
          <w:rFonts w:ascii="Verdana" w:hAnsi="Verdana" w:cs="Verdana"/>
          <w:sz w:val="16"/>
          <w:szCs w:val="16"/>
        </w:rPr>
        <w:t>elementi (immagini, mappe, suoni, specifici link a pagine web di altri domini, ecc.) che risiedono su server diversi da quello del sito visitato.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Sono utilizzati i seguenti cookie: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- cookie tecnici di sessione, che non vengono memorizzati in modo persistente e svaniscono con la chiusura del browser, lim</w:t>
      </w:r>
      <w:r w:rsidR="00527854">
        <w:rPr>
          <w:rFonts w:ascii="Verdana" w:hAnsi="Verdana" w:cs="Verdana"/>
          <w:sz w:val="16"/>
          <w:szCs w:val="16"/>
        </w:rPr>
        <w:t xml:space="preserve">itatamente alla trasmissione di </w:t>
      </w:r>
      <w:r w:rsidRPr="004E021C">
        <w:rPr>
          <w:rFonts w:ascii="Verdana" w:hAnsi="Verdana" w:cs="Verdana"/>
          <w:sz w:val="16"/>
          <w:szCs w:val="16"/>
        </w:rPr>
        <w:t>identificativi di sessione (costituiti da numeri casuali generati dal server) necessari a consentire l'esplorazione sicura ed efficiente de</w:t>
      </w:r>
      <w:r w:rsidR="001675AB">
        <w:rPr>
          <w:rFonts w:ascii="Verdana" w:hAnsi="Verdana" w:cs="Verdana"/>
          <w:sz w:val="16"/>
          <w:szCs w:val="16"/>
        </w:rPr>
        <w:t xml:space="preserve">l portale e dei suoi servizi. I </w:t>
      </w:r>
      <w:r w:rsidRPr="004E021C">
        <w:rPr>
          <w:rFonts w:ascii="Verdana" w:hAnsi="Verdana" w:cs="Verdana"/>
          <w:sz w:val="16"/>
          <w:szCs w:val="16"/>
        </w:rPr>
        <w:t>cookie di sessione utilizzati, evitano il ricorso ad altre tecniche informatiche potenzialmente pregiudizievoli per la riservatezza della navigazione degli utenti e non</w:t>
      </w:r>
      <w:r w:rsidR="001675AB">
        <w:rPr>
          <w:rFonts w:ascii="Verdana" w:hAnsi="Verdana" w:cs="Verdana"/>
          <w:sz w:val="16"/>
          <w:szCs w:val="16"/>
        </w:rPr>
        <w:t xml:space="preserve"> </w:t>
      </w:r>
      <w:r w:rsidRPr="004E021C">
        <w:rPr>
          <w:rFonts w:ascii="Verdana" w:hAnsi="Verdana" w:cs="Verdana"/>
          <w:sz w:val="16"/>
          <w:szCs w:val="16"/>
        </w:rPr>
        <w:t>consentono l'acquisizione di dati personali identificativi;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lastRenderedPageBreak/>
        <w:t xml:space="preserve">- cookie analitici di terze parti, di Google e </w:t>
      </w:r>
      <w:proofErr w:type="spellStart"/>
      <w:r w:rsidRPr="004E021C">
        <w:rPr>
          <w:rFonts w:ascii="Verdana" w:hAnsi="Verdana" w:cs="Verdana"/>
          <w:sz w:val="16"/>
          <w:szCs w:val="16"/>
        </w:rPr>
        <w:t>Matomo</w:t>
      </w:r>
      <w:proofErr w:type="spellEnd"/>
      <w:r w:rsidRPr="004E021C">
        <w:rPr>
          <w:rFonts w:ascii="Verdana" w:hAnsi="Verdana" w:cs="Verdana"/>
          <w:sz w:val="16"/>
          <w:szCs w:val="16"/>
        </w:rPr>
        <w:t>, volti alla raccolta di informazioni basate sulle interazioni degli utenti tramite l</w:t>
      </w:r>
      <w:r w:rsidR="00527854">
        <w:rPr>
          <w:rFonts w:ascii="Verdana" w:hAnsi="Verdana" w:cs="Verdana"/>
          <w:sz w:val="16"/>
          <w:szCs w:val="16"/>
        </w:rPr>
        <w:t xml:space="preserve">a navigazione del Sito (quali i </w:t>
      </w:r>
      <w:r w:rsidRPr="004E021C">
        <w:rPr>
          <w:rFonts w:ascii="Verdana" w:hAnsi="Verdana" w:cs="Verdana"/>
          <w:sz w:val="16"/>
          <w:szCs w:val="16"/>
        </w:rPr>
        <w:t>cookie originali, i dati relativi al dispositivo/browser, l'indirizzo IP e le attività effettuate), al fine di misurare dati e generare statistiche sul</w:t>
      </w:r>
      <w:r w:rsidR="00527854">
        <w:rPr>
          <w:rFonts w:ascii="Verdana" w:hAnsi="Verdana" w:cs="Verdana"/>
          <w:sz w:val="16"/>
          <w:szCs w:val="16"/>
        </w:rPr>
        <w:t xml:space="preserve">l’utilizzo del Servizio stesso, </w:t>
      </w:r>
      <w:r w:rsidRPr="004E021C">
        <w:rPr>
          <w:rFonts w:ascii="Verdana" w:hAnsi="Verdana" w:cs="Verdana"/>
          <w:sz w:val="16"/>
          <w:szCs w:val="16"/>
        </w:rPr>
        <w:t>utili per finalità di reporting del titolare del trattamento.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 xml:space="preserve">I cookies utilizzati nell’ambito del servizio non consentono l’identificazione o la </w:t>
      </w:r>
      <w:proofErr w:type="spellStart"/>
      <w:r w:rsidRPr="004E021C">
        <w:rPr>
          <w:rFonts w:ascii="Verdana" w:hAnsi="Verdana" w:cs="Verdana"/>
          <w:sz w:val="16"/>
          <w:szCs w:val="16"/>
        </w:rPr>
        <w:t>profilazione</w:t>
      </w:r>
      <w:proofErr w:type="spellEnd"/>
      <w:r w:rsidRPr="004E021C">
        <w:rPr>
          <w:rFonts w:ascii="Verdana" w:hAnsi="Verdana" w:cs="Verdana"/>
          <w:sz w:val="16"/>
          <w:szCs w:val="16"/>
        </w:rPr>
        <w:t xml:space="preserve"> dell'utente, che può sempre scegliere di abi</w:t>
      </w:r>
      <w:r w:rsidR="00527854">
        <w:rPr>
          <w:rFonts w:ascii="Verdana" w:hAnsi="Verdana" w:cs="Verdana"/>
          <w:sz w:val="16"/>
          <w:szCs w:val="16"/>
        </w:rPr>
        <w:t xml:space="preserve">litare o disabilitare i cookie, </w:t>
      </w:r>
      <w:r w:rsidRPr="004E021C">
        <w:rPr>
          <w:rFonts w:ascii="Verdana" w:hAnsi="Verdana" w:cs="Verdana"/>
          <w:sz w:val="16"/>
          <w:szCs w:val="16"/>
        </w:rPr>
        <w:t>intervenendo sulle impostazioni del proprio browser di navigazione secondo le istruzioni rese disponibili dai relativi fornitori ai link di seguito indicati: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proofErr w:type="spellStart"/>
      <w:r w:rsidRPr="004E021C">
        <w:rPr>
          <w:rFonts w:ascii="Verdana" w:hAnsi="Verdana" w:cs="Verdana"/>
          <w:sz w:val="16"/>
          <w:szCs w:val="16"/>
        </w:rPr>
        <w:t>Chrome</w:t>
      </w:r>
      <w:proofErr w:type="spellEnd"/>
      <w:r w:rsidRPr="004E021C">
        <w:rPr>
          <w:rFonts w:ascii="Verdana" w:hAnsi="Verdana" w:cs="Verdana"/>
          <w:sz w:val="16"/>
          <w:szCs w:val="16"/>
        </w:rPr>
        <w:t xml:space="preserve"> - Google Analytics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proofErr w:type="spellStart"/>
      <w:r w:rsidRPr="004E021C">
        <w:rPr>
          <w:rFonts w:ascii="Verdana" w:hAnsi="Verdana" w:cs="Verdana"/>
          <w:sz w:val="16"/>
          <w:szCs w:val="16"/>
        </w:rPr>
        <w:t>Firefox</w:t>
      </w:r>
      <w:proofErr w:type="spellEnd"/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Safari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Internet Explorer</w:t>
      </w:r>
    </w:p>
    <w:p w:rsidR="00576042" w:rsidRPr="004E021C" w:rsidRDefault="004E021C" w:rsidP="004E021C">
      <w:pPr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Opera</w:t>
      </w:r>
    </w:p>
    <w:p w:rsidR="004E021C" w:rsidRPr="00527854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6"/>
          <w:szCs w:val="16"/>
        </w:rPr>
      </w:pPr>
      <w:r w:rsidRPr="00527854">
        <w:rPr>
          <w:rFonts w:ascii="Verdana" w:hAnsi="Verdana" w:cs="Verdana"/>
          <w:b/>
          <w:sz w:val="16"/>
          <w:szCs w:val="16"/>
        </w:rPr>
        <w:t>Diritti degli interessati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Il Regolamento (UE) 2016/679 attribuisce ai soggetti interessati i seguenti diritti: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a) diritto di accesso (art. 15 del Regolamento (UE) 2016/679), ovvero di ottenere in particolare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• la conferma dell’esistenza dei dati personali,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• l’indicazione dell’origine e delle categorie di dati personali, della finalità e della modalità del loro trattamento,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• la logica applicata in caso di trattamento effettuato con l’ausilio di strumenti elettronici,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• gli estremi identificativi del Titolare del trattamento dei dati personali, del Responsabile del trattamento dei dati personali e dei s</w:t>
      </w:r>
      <w:r w:rsidR="00527854">
        <w:rPr>
          <w:rFonts w:ascii="Verdana" w:hAnsi="Verdana" w:cs="Verdana"/>
          <w:sz w:val="16"/>
          <w:szCs w:val="16"/>
        </w:rPr>
        <w:t xml:space="preserve">oggetti o categorie di soggetti </w:t>
      </w:r>
      <w:r w:rsidRPr="004E021C">
        <w:rPr>
          <w:rFonts w:ascii="Verdana" w:hAnsi="Verdana" w:cs="Verdana"/>
          <w:sz w:val="16"/>
          <w:szCs w:val="16"/>
        </w:rPr>
        <w:t>ai quali i dati sono stati o possono essere comunicati,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• il periodo di conservazione;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b) diritto di rettifica (art. 16 del Regolamento (UE) 2016/679);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c) diritto alla cancellazione (art. 17 del Regolamento (UE) 2016/679);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d) diritto di limitazione di trattamento (art. 18 del Regolamento (UE) 2016/679);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e) diritto alla portabilità dei dati (art. 20 del Regolamento (UE) 2016/679);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f) diritto di opposizione (art. 21 del Regolamento (UE) 2016/679);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 xml:space="preserve">g) diritto di non essere sottoposti a una decisione basata unicamente sul trattamento automatizzato, compresa la </w:t>
      </w:r>
      <w:proofErr w:type="spellStart"/>
      <w:r w:rsidRPr="004E021C">
        <w:rPr>
          <w:rFonts w:ascii="Verdana" w:hAnsi="Verdana" w:cs="Verdana"/>
          <w:sz w:val="16"/>
          <w:szCs w:val="16"/>
        </w:rPr>
        <w:t>profilazione</w:t>
      </w:r>
      <w:proofErr w:type="spellEnd"/>
      <w:r w:rsidRPr="004E021C">
        <w:rPr>
          <w:rFonts w:ascii="Verdana" w:hAnsi="Verdana" w:cs="Verdana"/>
          <w:sz w:val="16"/>
          <w:szCs w:val="16"/>
        </w:rPr>
        <w:t>, che produca effetti giuridi</w:t>
      </w:r>
      <w:r w:rsidR="00527854">
        <w:rPr>
          <w:rFonts w:ascii="Verdana" w:hAnsi="Verdana" w:cs="Verdana"/>
          <w:sz w:val="16"/>
          <w:szCs w:val="16"/>
        </w:rPr>
        <w:t xml:space="preserve">ci che li </w:t>
      </w:r>
      <w:r w:rsidRPr="004E021C">
        <w:rPr>
          <w:rFonts w:ascii="Verdana" w:hAnsi="Verdana" w:cs="Verdana"/>
          <w:sz w:val="16"/>
          <w:szCs w:val="16"/>
        </w:rPr>
        <w:t>riguardano o che incida in modo analogo significativamente sulle loro persone (art. 22 del Regolamento (UE) 2016/679).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In relazione al trattamento dei dati che La riguardano, si potrà rivolgere al Titolare del trattamento per esercitare i Suoi diritti.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Diritto di Reclamo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Gli interessati nel caso in cui ritengano che il trattamento dei dati personali a loro riferiti sia compiuto in violazione di quant</w:t>
      </w:r>
      <w:r w:rsidR="00527854">
        <w:rPr>
          <w:rFonts w:ascii="Verdana" w:hAnsi="Verdana" w:cs="Verdana"/>
          <w:sz w:val="16"/>
          <w:szCs w:val="16"/>
        </w:rPr>
        <w:t xml:space="preserve">o previsto dal Regolamento (UE) </w:t>
      </w:r>
      <w:r w:rsidRPr="004E021C">
        <w:rPr>
          <w:rFonts w:ascii="Verdana" w:hAnsi="Verdana" w:cs="Verdana"/>
          <w:sz w:val="16"/>
          <w:szCs w:val="16"/>
        </w:rPr>
        <w:t>2016/679hanno il diritto di proporre reclamo al Garante, come previsto dall'art. 77 del predetto Regolamento, o di adire le opportune sedi</w:t>
      </w:r>
      <w:r w:rsidR="00527854">
        <w:rPr>
          <w:rFonts w:ascii="Verdana" w:hAnsi="Verdana" w:cs="Verdana"/>
          <w:sz w:val="16"/>
          <w:szCs w:val="16"/>
        </w:rPr>
        <w:t xml:space="preserve"> giudiziarie ai sensi dell'art. </w:t>
      </w:r>
      <w:r w:rsidRPr="004E021C">
        <w:rPr>
          <w:rFonts w:ascii="Verdana" w:hAnsi="Verdana" w:cs="Verdana"/>
          <w:sz w:val="16"/>
          <w:szCs w:val="16"/>
        </w:rPr>
        <w:t>79 dello stesso.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Processo decisionale automatizzato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Non è previsto un processo decisionale automatizzato ai sensi dell'art. 13, par. 2, lettera f) del Regolamento (UE) 2016/679.</w:t>
      </w:r>
    </w:p>
    <w:p w:rsidR="00527854" w:rsidRDefault="004E021C" w:rsidP="004E021C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90943</wp:posOffset>
                </wp:positionH>
                <wp:positionV relativeFrom="paragraph">
                  <wp:posOffset>89894</wp:posOffset>
                </wp:positionV>
                <wp:extent cx="389614" cy="127221"/>
                <wp:effectExtent l="0" t="0" r="10795" b="25400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614" cy="1272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170E3F" id="Rettangolo arrotondato 2" o:spid="_x0000_s1026" style="position:absolute;margin-left:7.15pt;margin-top:7.1pt;width:30.7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7PggQIAAEkFAAAOAAAAZHJzL2Uyb0RvYy54bWysVE1v2zAMvQ/YfxB0X/2x9CuoUwQtOgwo&#10;2qDt0LMqS4kBWdQoJU7260fJjhN0xQ7DclAkk3wiHx91db1tDdso9A3YihcnOWfKSqgbu6z4j5e7&#10;Lxec+SBsLQxYVfGd8vx69vnTVeemqoQVmFohIxDrp52r+CoEN80yL1eqFf4EnLJk1ICtCHTEZVaj&#10;6Ai9NVmZ52dZB1g7BKm8p6+3vZHPEr7WSoZHrb0KzFSccgtpxbS+xTWbXYnpEoVbNXJIQ/xDFq1o&#10;LF06Qt2KINgamz+g2kYieNDhREKbgdaNVKkGqqbI31XzvBJOpVqIHO9Gmvz/g5UPmwWypq54yZkV&#10;LbXoSQVq2BIMMIEIAah5AVgZueqcn1LIs1vgcPK0jYVvNbbxn0pi28TvbuRXbQOT9PHrxeVZMeFM&#10;kqkoz8uyiJjZIdihD98UtCxuKo6wtvUT9TBRKzb3PvT+ez8Kjhn1OaRd2BkV0zD2SWmqi24tU3RS&#10;lLoxyDaCtCCkVDYUvWklatV/Ps3pNyQ1RqQUE2BE1o0xI3aR5wNGFOwB3hB0n+rgHiNV0uMYm/8t&#10;rz54jEgXgw1jcNtYwI8Ajm7u/fcc9cxEkt6g3lHTqbWpT97Ju4b4vhc+LASS/GlQaKTDIy3aQFdx&#10;GHacrQB/ffQ9+pMqycpZR+NUcf9zLVBxZr5b0utlMZnE+UuHyel5SQc8trwdW+y6vQHqUkGPh5Np&#10;G/2D2W81QvtKkz+Pt5JJWEl3V1wG3B9uQj/m9HZINZ8nN5o5J8K9fXYygkdWo5Retq8C3SC6QGp9&#10;gP3oiek72fW+MdLCfB1AN0mTB14Hvmlek26GtyU+CMfn5HV4AWe/AQAA//8DAFBLAwQUAAYACAAA&#10;ACEAKnSUJ9sAAAAHAQAADwAAAGRycy9kb3ducmV2LnhtbEyOQUvDQBCF74L/YRnBi9iNSW1DzKZI&#10;0ZsgrR70Ns2OSWh2NmS3bfTXOz3pafh4jzdfuZpcr440hs6zgbtZAoq49rbjxsD72/NtDipEZIu9&#10;ZzLwTQFW1eVFiYX1J97QcRsbJSMcCjTQxjgUWoe6JYdh5gdiyb786DAKjo22I55k3PU6TZKFdtix&#10;fGhxoHVL9X57cAbWT/nNz8d8nw+fmI4Ll6X8+uKMub6aHh9ARZriXxnO+qIOlTjt/IFtUL3wPJPm&#10;+aagJF/eL0HtDGTCuir1f//qFwAA//8DAFBLAQItABQABgAIAAAAIQC2gziS/gAAAOEBAAATAAAA&#10;AAAAAAAAAAAAAAAAAABbQ29udGVudF9UeXBlc10ueG1sUEsBAi0AFAAGAAgAAAAhADj9If/WAAAA&#10;lAEAAAsAAAAAAAAAAAAAAAAALwEAAF9yZWxzLy5yZWxzUEsBAi0AFAAGAAgAAAAhAGqbs+CBAgAA&#10;SQUAAA4AAAAAAAAAAAAAAAAALgIAAGRycy9lMm9Eb2MueG1sUEsBAi0AFAAGAAgAAAAhACp0lCfb&#10;AAAABwEAAA8AAAAAAAAAAAAAAAAA2wQAAGRycy9kb3ducmV2LnhtbFBLBQYAAAAABAAEAPMAAADj&#10;BQAAAAA=&#10;" fillcolor="white [3201]" strokecolor="#1f4d78 [1604]" strokeweight="1pt">
                <v:stroke joinstyle="miter"/>
              </v:roundrect>
            </w:pict>
          </mc:Fallback>
        </mc:AlternateContent>
      </w:r>
      <w:r>
        <w:rPr>
          <w:rFonts w:ascii="Verdana" w:hAnsi="Verdana" w:cs="Verdana"/>
          <w:sz w:val="16"/>
          <w:szCs w:val="16"/>
        </w:rPr>
        <w:t xml:space="preserve">                     </w:t>
      </w:r>
    </w:p>
    <w:p w:rsidR="004E021C" w:rsidRDefault="004E021C" w:rsidP="004E021C">
      <w:p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Ho preso visione dell'informativa</w:t>
      </w:r>
    </w:p>
    <w:p w:rsid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Il modulo on line recepisce le nuove disposizioni contenute nel decreto legislativo 28 dicembre 2013, n. 154 che ha apportato modifi</w:t>
      </w:r>
      <w:r w:rsidR="00527854">
        <w:rPr>
          <w:rFonts w:ascii="Verdana" w:hAnsi="Verdana" w:cs="Verdana"/>
          <w:sz w:val="16"/>
          <w:szCs w:val="16"/>
        </w:rPr>
        <w:t xml:space="preserve">che al codice civile in tema di </w:t>
      </w:r>
      <w:r w:rsidRPr="004E021C">
        <w:rPr>
          <w:rFonts w:ascii="Verdana" w:hAnsi="Verdana" w:cs="Verdana"/>
          <w:sz w:val="16"/>
          <w:szCs w:val="16"/>
        </w:rPr>
        <w:t>filiazione. Si riportano di seguito le specifiche disposizioni concernenti</w:t>
      </w:r>
      <w:r w:rsidR="00527854">
        <w:rPr>
          <w:rFonts w:ascii="Verdana" w:hAnsi="Verdana" w:cs="Verdana"/>
          <w:sz w:val="16"/>
          <w:szCs w:val="16"/>
        </w:rPr>
        <w:t xml:space="preserve"> la responsabilità genitoriale. </w:t>
      </w:r>
      <w:r w:rsidRPr="004E021C">
        <w:rPr>
          <w:rFonts w:ascii="Verdana" w:hAnsi="Verdana" w:cs="Verdana"/>
          <w:sz w:val="16"/>
          <w:szCs w:val="16"/>
        </w:rPr>
        <w:t>Art. 316 co. 1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6"/>
          <w:szCs w:val="16"/>
        </w:rPr>
      </w:pPr>
      <w:r w:rsidRPr="004E021C">
        <w:rPr>
          <w:rFonts w:ascii="Verdana" w:hAnsi="Verdana" w:cs="Verdana"/>
          <w:b/>
          <w:sz w:val="16"/>
          <w:szCs w:val="16"/>
        </w:rPr>
        <w:t>Responsabilità genitoriale.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Entrambi i genitori hanno la responsabilità genitoriale che è esercitata di comune accordo tenendo conto delle capacità, delle inclinazioni naturali e delle aspirazioni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del figlio. I genitori di comune accordo stabiliscono la residenza abituale del minore.</w:t>
      </w:r>
    </w:p>
    <w:p w:rsidR="004E021C" w:rsidRPr="00527854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6"/>
          <w:szCs w:val="16"/>
        </w:rPr>
      </w:pPr>
      <w:r w:rsidRPr="00527854">
        <w:rPr>
          <w:rFonts w:ascii="Verdana" w:hAnsi="Verdana" w:cs="Verdana"/>
          <w:b/>
          <w:sz w:val="16"/>
          <w:szCs w:val="16"/>
        </w:rPr>
        <w:t>Art. 337- ter co. 3</w:t>
      </w:r>
    </w:p>
    <w:p w:rsidR="004E021C" w:rsidRPr="00527854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6"/>
          <w:szCs w:val="16"/>
        </w:rPr>
      </w:pPr>
      <w:r w:rsidRPr="00527854">
        <w:rPr>
          <w:rFonts w:ascii="Verdana" w:hAnsi="Verdana" w:cs="Verdana"/>
          <w:b/>
          <w:sz w:val="16"/>
          <w:szCs w:val="16"/>
        </w:rPr>
        <w:t>Provvedimenti riguardo ai figli.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La responsabilità genitoriale è esercitata da entrambi i genitori. Le decisioni di maggiore interesse per i figli relative all'istruzione, all</w:t>
      </w:r>
      <w:r w:rsidR="00527854">
        <w:rPr>
          <w:rFonts w:ascii="Verdana" w:hAnsi="Verdana" w:cs="Verdana"/>
          <w:sz w:val="16"/>
          <w:szCs w:val="16"/>
        </w:rPr>
        <w:t xml:space="preserve">'educazione, alla salute e alla </w:t>
      </w:r>
      <w:r w:rsidRPr="004E021C">
        <w:rPr>
          <w:rFonts w:ascii="Verdana" w:hAnsi="Verdana" w:cs="Verdana"/>
          <w:sz w:val="16"/>
          <w:szCs w:val="16"/>
        </w:rPr>
        <w:t>scelta della residenza abituale del minore sono assunte di comune accordo tenendo conto delle capacità, dell'inclinazione naturale e delle aspirazioni dei figli. In caso</w:t>
      </w:r>
      <w:r w:rsidR="00527854">
        <w:rPr>
          <w:rFonts w:ascii="Verdana" w:hAnsi="Verdana" w:cs="Verdana"/>
          <w:sz w:val="16"/>
          <w:szCs w:val="16"/>
        </w:rPr>
        <w:t xml:space="preserve"> </w:t>
      </w:r>
      <w:r w:rsidRPr="004E021C">
        <w:rPr>
          <w:rFonts w:ascii="Verdana" w:hAnsi="Verdana" w:cs="Verdana"/>
          <w:sz w:val="16"/>
          <w:szCs w:val="16"/>
        </w:rPr>
        <w:t>di disaccordo la decisione è rimessa al giudice. Limitatamente alle decisioni su questioni di ordinaria amministrazione, il giudice può stabilire che i genitori esercitino la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responsabilità genitoriale separatamente. Qualora il genitore non si attenga alle condizioni dettate, il giudice valuterà detto co</w:t>
      </w:r>
      <w:r w:rsidR="00527854">
        <w:rPr>
          <w:rFonts w:ascii="Verdana" w:hAnsi="Verdana" w:cs="Verdana"/>
          <w:sz w:val="16"/>
          <w:szCs w:val="16"/>
        </w:rPr>
        <w:t xml:space="preserve">mportamento anche al fine della </w:t>
      </w:r>
      <w:r w:rsidRPr="004E021C">
        <w:rPr>
          <w:rFonts w:ascii="Verdana" w:hAnsi="Verdana" w:cs="Verdana"/>
          <w:sz w:val="16"/>
          <w:szCs w:val="16"/>
        </w:rPr>
        <w:t>modifica delle modalità di affidamento.</w:t>
      </w:r>
    </w:p>
    <w:p w:rsidR="004E021C" w:rsidRPr="00527854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6"/>
          <w:szCs w:val="16"/>
        </w:rPr>
      </w:pPr>
      <w:r w:rsidRPr="00527854">
        <w:rPr>
          <w:rFonts w:ascii="Verdana" w:hAnsi="Verdana" w:cs="Verdana"/>
          <w:b/>
          <w:sz w:val="16"/>
          <w:szCs w:val="16"/>
        </w:rPr>
        <w:t>Art. 337-quater co. 3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527854">
        <w:rPr>
          <w:rFonts w:ascii="Verdana" w:hAnsi="Verdana" w:cs="Verdana"/>
          <w:b/>
          <w:sz w:val="16"/>
          <w:szCs w:val="16"/>
        </w:rPr>
        <w:t>Affidamento a un solo genitore e opposizione all'affidamento condiviso</w:t>
      </w:r>
      <w:r w:rsidRPr="004E021C">
        <w:rPr>
          <w:rFonts w:ascii="Verdana" w:hAnsi="Verdana" w:cs="Verdana"/>
          <w:sz w:val="16"/>
          <w:szCs w:val="16"/>
        </w:rPr>
        <w:t>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Il genitore cui sono affidati i figli in via esclusiva, salva diversa disposizione del giudice, ha l'esercizio esclusivo della responsabilità ge</w:t>
      </w:r>
      <w:r w:rsidR="00527854">
        <w:rPr>
          <w:rFonts w:ascii="Verdana" w:hAnsi="Verdana" w:cs="Verdana"/>
          <w:sz w:val="16"/>
          <w:szCs w:val="16"/>
        </w:rPr>
        <w:t xml:space="preserve">nitoriale su di essi; egli deve </w:t>
      </w:r>
      <w:r w:rsidRPr="004E021C">
        <w:rPr>
          <w:rFonts w:ascii="Verdana" w:hAnsi="Verdana" w:cs="Verdana"/>
          <w:sz w:val="16"/>
          <w:szCs w:val="16"/>
        </w:rPr>
        <w:t>attenersi alle condizioni determinate dal giudice. Salvo che non sia diversamente stabilito, le decisioni di maggiore interesse per i fi</w:t>
      </w:r>
      <w:r w:rsidR="00527854">
        <w:rPr>
          <w:rFonts w:ascii="Verdana" w:hAnsi="Verdana" w:cs="Verdana"/>
          <w:sz w:val="16"/>
          <w:szCs w:val="16"/>
        </w:rPr>
        <w:t xml:space="preserve">gli sono adottate da entrambi i </w:t>
      </w:r>
      <w:r w:rsidRPr="004E021C">
        <w:rPr>
          <w:rFonts w:ascii="Verdana" w:hAnsi="Verdana" w:cs="Verdana"/>
          <w:sz w:val="16"/>
          <w:szCs w:val="16"/>
        </w:rPr>
        <w:t>genitori. Il genitore cui i figli non sono affidati ha il diritto ed il dovere di vigilare sulla loro istruzione ed educazione e può ricorrere al g</w:t>
      </w:r>
      <w:r w:rsidR="00527854">
        <w:rPr>
          <w:rFonts w:ascii="Verdana" w:hAnsi="Verdana" w:cs="Verdana"/>
          <w:sz w:val="16"/>
          <w:szCs w:val="16"/>
        </w:rPr>
        <w:t xml:space="preserve">iudice quando ritenga che siano </w:t>
      </w:r>
      <w:r w:rsidRPr="004E021C">
        <w:rPr>
          <w:rFonts w:ascii="Verdana" w:hAnsi="Verdana" w:cs="Verdana"/>
          <w:sz w:val="16"/>
          <w:szCs w:val="16"/>
        </w:rPr>
        <w:t>state assunte decisioni pregiudizievoli al loro interesse.</w:t>
      </w:r>
    </w:p>
    <w:p w:rsidR="004E021C" w:rsidRPr="004E021C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Alla luce delle disposizioni sopra indicate, la richiesta di iscrizione, rientrando nella responsabilità genitoriale, deve essere sempre condivisa da entrambi i genitori.</w:t>
      </w:r>
    </w:p>
    <w:p w:rsidR="004E021C" w:rsidRPr="00527854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6"/>
          <w:szCs w:val="16"/>
        </w:rPr>
      </w:pPr>
      <w:r w:rsidRPr="00527854">
        <w:rPr>
          <w:rFonts w:ascii="Verdana" w:hAnsi="Verdana" w:cs="Verdana"/>
          <w:b/>
          <w:sz w:val="16"/>
          <w:szCs w:val="16"/>
        </w:rPr>
        <w:t>INFORMATIVA SULLA RESPONSABILITA' GENITORIALE</w:t>
      </w:r>
    </w:p>
    <w:p w:rsidR="00527854" w:rsidRDefault="004E021C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Pertanto dichiaro di aver effettuato la scelta nell'osservanza delle norme del co</w:t>
      </w:r>
      <w:r w:rsidR="00527854">
        <w:rPr>
          <w:rFonts w:ascii="Verdana" w:hAnsi="Verdana" w:cs="Verdana"/>
          <w:sz w:val="16"/>
          <w:szCs w:val="16"/>
        </w:rPr>
        <w:t xml:space="preserve">dice civile sopra richiamate in </w:t>
      </w:r>
      <w:r>
        <w:rPr>
          <w:rFonts w:ascii="Verdana" w:hAnsi="Verdana" w:cs="Verdana"/>
          <w:sz w:val="16"/>
          <w:szCs w:val="16"/>
        </w:rPr>
        <w:t xml:space="preserve">materia di </w:t>
      </w:r>
    </w:p>
    <w:p w:rsidR="004E021C" w:rsidRDefault="00A0152D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5148470</wp:posOffset>
                </wp:positionH>
                <wp:positionV relativeFrom="paragraph">
                  <wp:posOffset>60601</wp:posOffset>
                </wp:positionV>
                <wp:extent cx="421419" cy="143124"/>
                <wp:effectExtent l="0" t="0" r="17145" b="28575"/>
                <wp:wrapNone/>
                <wp:docPr id="3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419" cy="1431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7BDF21" id="Rettangolo arrotondato 3" o:spid="_x0000_s1026" style="position:absolute;margin-left:405.4pt;margin-top:4.75pt;width:33.2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8jgQIAAEkFAAAOAAAAZHJzL2Uyb0RvYy54bWysVMFu2zAMvQ/YPwi6r7ZTd1uDOkXQosOA&#10;oi3aDj2rshQbkEWNUuJkXz9KdpygK3YYloMimeQT+fioi8ttZ9hGoW/BVrw4yTlTVkLd2lXFfzzf&#10;fPrKmQ/C1sKAVRXfKc8vFx8/XPRurmbQgKkVMgKxft67ijchuHmWedmoTvgTcMqSUQN2ItARV1mN&#10;oif0zmSzPP+c9YC1Q5DKe/p6PRj5IuFrrWS419qrwEzFKbeQVkzra1yzxYWYr1C4ppVjGuIfsuhE&#10;a+nSCepaBMHW2P4B1bUSwYMOJxK6DLRupUo1UDVF/qaap0Y4lWohcrybaPL/D1bebR6QtXXFTzmz&#10;oqMWPapADVuBASYQIQA1LwA7jVz1zs8p5Mk94HjytI2FbzV28Z9KYtvE727iV20Dk/SxnBVlcc6Z&#10;JFNRnhazMmJmh2CHPnxT0LG4qTjC2taP1MNErdjc+jD47/0oOGY05JB2YWdUTMPYR6WpLrp1lqKT&#10;otSVQbYRpAUhpbKhGEyNqNXw+Syn35jUFJFSTIARWbfGTNhFno8YUbAHeEPQQ6qje4xUSY9TbP63&#10;vIbgKSJdDDZMwV1rAd8DOLp58N9zNDATSXqFekdNp9amPnknb1ri+1b48CCQ5E+DQiMd7mnRBvqK&#10;w7jjrAH89d736E+qJCtnPY1Txf3PtUDFmfluSa/nRVnG+UuH8uzLjA54bHk9tth1dwXUpYIeDyfT&#10;NvoHs99qhO6FJn8ZbyWTsJLurrgMuD9chWHM6e2QarlMbjRzToRb++RkBI+sRik9b18EulF0gdR6&#10;B/vRE/M3sht8Y6SF5TqAbpMmD7yOfNO8Jt2Mb0t8EI7PyevwAi5+AwAA//8DAFBLAwQUAAYACAAA&#10;ACEAhlmK0d8AAAAIAQAADwAAAGRycy9kb3ducmV2LnhtbEyPMU/DMBSEdyT+g/WQWBC160JrQpwK&#10;VbAhVZQOZXPjRxI1fo5stw38eswE4+lOd9+Vy9H17IQhdp40TCcCGFLtbUeNhu37y60CFpMha3pP&#10;qOELIyyry4vSFNaf6Q1Pm9SwXEKxMBralIaC81i36Eyc+AEpe58+OJOyDA23wZxzueu5FGLOneko&#10;L7RmwFWL9WFzdBpWz+rme3d3UMOHkWHuZpLWr07r66vx6RFYwjH9heEXP6NDlZn2/kg2sl6DmoqM&#10;njQ83APLvlosJLC9hpkUwKuS/z9Q/QAAAP//AwBQSwECLQAUAAYACAAAACEAtoM4kv4AAADhAQAA&#10;EwAAAAAAAAAAAAAAAAAAAAAAW0NvbnRlbnRfVHlwZXNdLnhtbFBLAQItABQABgAIAAAAIQA4/SH/&#10;1gAAAJQBAAALAAAAAAAAAAAAAAAAAC8BAABfcmVscy8ucmVsc1BLAQItABQABgAIAAAAIQCHP48j&#10;gQIAAEkFAAAOAAAAAAAAAAAAAAAAAC4CAABkcnMvZTJvRG9jLnhtbFBLAQItABQABgAIAAAAIQCG&#10;WYrR3wAAAAgBAAAPAAAAAAAAAAAAAAAAANsEAABkcnMvZG93bnJldi54bWxQSwUGAAAAAAQABADz&#10;AAAA5wUAAAAA&#10;" fillcolor="white [3201]" strokecolor="#1f4d78 [1604]" strokeweight="1pt">
                <v:stroke joinstyle="miter"/>
              </v:roundrect>
            </w:pict>
          </mc:Fallback>
        </mc:AlternateContent>
      </w:r>
      <w:proofErr w:type="spellStart"/>
      <w:r w:rsidR="004E021C">
        <w:rPr>
          <w:rFonts w:ascii="Verdana" w:hAnsi="Verdana" w:cs="Verdana"/>
          <w:sz w:val="16"/>
          <w:szCs w:val="16"/>
        </w:rPr>
        <w:t>responsabilita'</w:t>
      </w:r>
      <w:proofErr w:type="spellEnd"/>
      <w:r w:rsidR="004E021C">
        <w:rPr>
          <w:rFonts w:ascii="Verdana" w:hAnsi="Verdana" w:cs="Verdana"/>
          <w:sz w:val="16"/>
          <w:szCs w:val="16"/>
        </w:rPr>
        <w:t xml:space="preserve"> genitoriale.</w:t>
      </w:r>
      <w:r w:rsidR="00527854">
        <w:rPr>
          <w:rFonts w:ascii="Verdana" w:hAnsi="Verdana" w:cs="Verdana"/>
          <w:sz w:val="16"/>
          <w:szCs w:val="16"/>
        </w:rPr>
        <w:t xml:space="preserve">                                                                                                         </w:t>
      </w:r>
    </w:p>
    <w:p w:rsidR="00527854" w:rsidRDefault="00527854" w:rsidP="004E021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                                 </w:t>
      </w:r>
    </w:p>
    <w:p w:rsidR="004E021C" w:rsidRPr="004E021C" w:rsidRDefault="004E021C" w:rsidP="000705F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r w:rsidRPr="004E021C">
        <w:rPr>
          <w:rFonts w:ascii="Verdana" w:hAnsi="Verdana" w:cs="Verdana"/>
          <w:sz w:val="16"/>
          <w:szCs w:val="16"/>
        </w:rPr>
        <w:t>La compilazione del presente modulo di domanda d'iscrizione avviene secondo le disposizioni previste dal D.P.R. 28 dicembre 2</w:t>
      </w:r>
      <w:r w:rsidR="00527854">
        <w:rPr>
          <w:rFonts w:ascii="Verdana" w:hAnsi="Verdana" w:cs="Verdana"/>
          <w:sz w:val="16"/>
          <w:szCs w:val="16"/>
        </w:rPr>
        <w:t xml:space="preserve">000, n. 445, "TESTO UNICO DELLE </w:t>
      </w:r>
      <w:r w:rsidRPr="004E021C">
        <w:rPr>
          <w:rFonts w:ascii="Verdana" w:hAnsi="Verdana" w:cs="Verdana"/>
          <w:sz w:val="16"/>
          <w:szCs w:val="16"/>
        </w:rPr>
        <w:t>DISPOSIZIONI LEGISLATIVE E REGOLAMENTARI IN MATERIA DI DOCUMENTAZIONE AMMINISTRATIVA", come modificato dall'arti</w:t>
      </w:r>
      <w:r w:rsidR="000705FD">
        <w:rPr>
          <w:rFonts w:ascii="Verdana" w:hAnsi="Verdana" w:cs="Verdana"/>
          <w:sz w:val="16"/>
          <w:szCs w:val="16"/>
        </w:rPr>
        <w:t xml:space="preserve">colo 15 della legge 12 novembre </w:t>
      </w:r>
      <w:r w:rsidRPr="004E021C">
        <w:rPr>
          <w:rFonts w:ascii="Verdana" w:hAnsi="Verdana" w:cs="Verdana"/>
          <w:sz w:val="16"/>
          <w:szCs w:val="16"/>
        </w:rPr>
        <w:t>2011, n.183.</w:t>
      </w:r>
    </w:p>
    <w:sectPr w:rsidR="004E021C" w:rsidRPr="004E021C" w:rsidSect="004E02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1C"/>
    <w:rsid w:val="000705FD"/>
    <w:rsid w:val="001675AB"/>
    <w:rsid w:val="004E021C"/>
    <w:rsid w:val="00527854"/>
    <w:rsid w:val="00576042"/>
    <w:rsid w:val="00A0152D"/>
    <w:rsid w:val="00BE57A8"/>
    <w:rsid w:val="00D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3209"/>
  <w15:chartTrackingRefBased/>
  <w15:docId w15:val="{D23D2072-92E4-4F5C-AA68-2585F045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0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0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Didattica1</dc:creator>
  <cp:keywords/>
  <dc:description/>
  <cp:lastModifiedBy>Didattica1</cp:lastModifiedBy>
  <cp:revision>4</cp:revision>
  <cp:lastPrinted>2022-12-12T15:26:00Z</cp:lastPrinted>
  <dcterms:created xsi:type="dcterms:W3CDTF">2022-12-12T14:53:00Z</dcterms:created>
  <dcterms:modified xsi:type="dcterms:W3CDTF">2024-12-02T07:52:00Z</dcterms:modified>
</cp:coreProperties>
</file>