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50C" w:rsidRPr="00760FC9" w:rsidRDefault="005A150C" w:rsidP="0058318E">
      <w:pPr>
        <w:rPr>
          <w:sz w:val="24"/>
          <w:szCs w:val="24"/>
        </w:rPr>
      </w:pPr>
    </w:p>
    <w:p w:rsidR="0058318E" w:rsidRPr="0058318E" w:rsidRDefault="0058318E" w:rsidP="0058318E">
      <w:pPr>
        <w:spacing w:line="259" w:lineRule="auto"/>
        <w:ind w:left="6946" w:right="197"/>
        <w:rPr>
          <w:b/>
        </w:rPr>
      </w:pPr>
      <w:r>
        <w:rPr>
          <w:b/>
        </w:rPr>
        <w:t>All’Albo on</w:t>
      </w:r>
      <w:r w:rsidRPr="0058318E">
        <w:rPr>
          <w:b/>
        </w:rPr>
        <w:t xml:space="preserve">line </w:t>
      </w:r>
    </w:p>
    <w:p w:rsidR="0058318E" w:rsidRPr="0058318E" w:rsidRDefault="0058318E" w:rsidP="0058318E">
      <w:pPr>
        <w:spacing w:line="259" w:lineRule="auto"/>
        <w:ind w:left="6946" w:right="197"/>
        <w:rPr>
          <w:b/>
        </w:rPr>
      </w:pPr>
      <w:r w:rsidRPr="0058318E">
        <w:rPr>
          <w:b/>
        </w:rPr>
        <w:t xml:space="preserve">All’Amministrazione Trasparente </w:t>
      </w:r>
    </w:p>
    <w:p w:rsidR="0058318E" w:rsidRPr="0058318E" w:rsidRDefault="0058318E" w:rsidP="0058318E">
      <w:pPr>
        <w:spacing w:line="259" w:lineRule="auto"/>
        <w:ind w:left="6946" w:right="197"/>
        <w:rPr>
          <w:b/>
        </w:rPr>
      </w:pPr>
      <w:r w:rsidRPr="0058318E">
        <w:rPr>
          <w:b/>
        </w:rPr>
        <w:t xml:space="preserve">Agli atti </w:t>
      </w:r>
    </w:p>
    <w:p w:rsidR="0058318E" w:rsidRDefault="0058318E" w:rsidP="0058318E">
      <w:pPr>
        <w:spacing w:after="216" w:line="259" w:lineRule="auto"/>
        <w:jc w:val="right"/>
      </w:pPr>
    </w:p>
    <w:p w:rsidR="00160DCA" w:rsidRDefault="0058318E" w:rsidP="00C4770D">
      <w:pPr>
        <w:pStyle w:val="Default"/>
        <w:jc w:val="both"/>
        <w:rPr>
          <w:rFonts w:asciiTheme="minorHAnsi" w:hAnsiTheme="minorHAnsi" w:cstheme="minorHAnsi"/>
          <w:b/>
          <w:color w:val="auto"/>
          <w:sz w:val="22"/>
          <w:szCs w:val="22"/>
        </w:rPr>
      </w:pPr>
      <w:r w:rsidRPr="00504B0F">
        <w:rPr>
          <w:rFonts w:asciiTheme="minorHAnsi" w:hAnsiTheme="minorHAnsi" w:cstheme="minorHAnsi"/>
          <w:b/>
          <w:color w:val="auto"/>
          <w:sz w:val="22"/>
          <w:szCs w:val="22"/>
        </w:rPr>
        <w:t>OG</w:t>
      </w:r>
      <w:r w:rsidR="00456388" w:rsidRPr="00504B0F">
        <w:rPr>
          <w:rFonts w:asciiTheme="minorHAnsi" w:hAnsiTheme="minorHAnsi" w:cstheme="minorHAnsi"/>
          <w:b/>
          <w:color w:val="auto"/>
          <w:sz w:val="22"/>
          <w:szCs w:val="22"/>
        </w:rPr>
        <w:t>GETTO: Decisione a contrarre</w:t>
      </w:r>
      <w:r w:rsidRPr="00504B0F">
        <w:rPr>
          <w:rFonts w:asciiTheme="minorHAnsi" w:hAnsiTheme="minorHAnsi" w:cstheme="minorHAnsi"/>
          <w:b/>
          <w:color w:val="auto"/>
          <w:sz w:val="22"/>
          <w:szCs w:val="22"/>
        </w:rPr>
        <w:t xml:space="preserve"> </w:t>
      </w:r>
      <w:r w:rsidR="00AD6A90" w:rsidRPr="00504B0F">
        <w:rPr>
          <w:rFonts w:asciiTheme="minorHAnsi" w:hAnsiTheme="minorHAnsi" w:cstheme="minorHAnsi"/>
          <w:b/>
          <w:color w:val="auto"/>
          <w:sz w:val="22"/>
          <w:szCs w:val="22"/>
        </w:rPr>
        <w:t>per a</w:t>
      </w:r>
      <w:r w:rsidR="00504B0F" w:rsidRPr="00504B0F">
        <w:rPr>
          <w:rFonts w:asciiTheme="minorHAnsi" w:hAnsiTheme="minorHAnsi" w:cstheme="minorHAnsi"/>
          <w:b/>
          <w:color w:val="auto"/>
          <w:sz w:val="22"/>
          <w:szCs w:val="22"/>
        </w:rPr>
        <w:t>ffidamento</w:t>
      </w:r>
      <w:r w:rsidR="003E32D9">
        <w:rPr>
          <w:rFonts w:asciiTheme="minorHAnsi" w:hAnsiTheme="minorHAnsi" w:cstheme="minorHAnsi"/>
          <w:b/>
          <w:color w:val="auto"/>
          <w:sz w:val="22"/>
          <w:szCs w:val="22"/>
        </w:rPr>
        <w:t xml:space="preserve"> </w:t>
      </w:r>
      <w:r w:rsidR="00190B65">
        <w:rPr>
          <w:rFonts w:asciiTheme="minorHAnsi" w:hAnsiTheme="minorHAnsi" w:cstheme="minorHAnsi"/>
          <w:b/>
          <w:color w:val="auto"/>
          <w:sz w:val="22"/>
          <w:szCs w:val="22"/>
        </w:rPr>
        <w:t>diretto</w:t>
      </w:r>
      <w:r w:rsidR="004C4F65">
        <w:rPr>
          <w:rFonts w:asciiTheme="minorHAnsi" w:hAnsiTheme="minorHAnsi" w:cstheme="minorHAnsi"/>
          <w:b/>
          <w:color w:val="auto"/>
          <w:sz w:val="22"/>
          <w:szCs w:val="22"/>
        </w:rPr>
        <w:t xml:space="preserve">, mediante OEI su </w:t>
      </w:r>
      <w:proofErr w:type="spellStart"/>
      <w:r w:rsidR="00E33928">
        <w:rPr>
          <w:rFonts w:asciiTheme="minorHAnsi" w:hAnsiTheme="minorHAnsi" w:cstheme="minorHAnsi"/>
          <w:b/>
          <w:color w:val="auto"/>
          <w:sz w:val="22"/>
          <w:szCs w:val="22"/>
        </w:rPr>
        <w:t>Mepa</w:t>
      </w:r>
      <w:proofErr w:type="spellEnd"/>
      <w:r w:rsidR="00C5531C">
        <w:rPr>
          <w:rFonts w:asciiTheme="minorHAnsi" w:hAnsiTheme="minorHAnsi" w:cstheme="minorHAnsi"/>
          <w:b/>
          <w:color w:val="auto"/>
          <w:sz w:val="22"/>
          <w:szCs w:val="22"/>
        </w:rPr>
        <w:t xml:space="preserve"> </w:t>
      </w:r>
      <w:r w:rsidR="007B211A">
        <w:rPr>
          <w:rFonts w:asciiTheme="minorHAnsi" w:hAnsiTheme="minorHAnsi" w:cstheme="minorHAnsi"/>
          <w:b/>
          <w:color w:val="auto"/>
          <w:sz w:val="22"/>
          <w:szCs w:val="22"/>
        </w:rPr>
        <w:t>–</w:t>
      </w:r>
      <w:r w:rsidR="00E33928">
        <w:rPr>
          <w:rFonts w:asciiTheme="minorHAnsi" w:hAnsiTheme="minorHAnsi" w:cstheme="minorHAnsi"/>
          <w:b/>
          <w:color w:val="auto"/>
          <w:sz w:val="22"/>
          <w:szCs w:val="22"/>
        </w:rPr>
        <w:t xml:space="preserve"> </w:t>
      </w:r>
      <w:r w:rsidR="00195B42">
        <w:rPr>
          <w:rFonts w:asciiTheme="minorHAnsi" w:hAnsiTheme="minorHAnsi" w:cstheme="minorHAnsi"/>
          <w:b/>
          <w:color w:val="auto"/>
          <w:sz w:val="22"/>
          <w:szCs w:val="22"/>
        </w:rPr>
        <w:t xml:space="preserve">Fornitura Stampanti e </w:t>
      </w:r>
      <w:r w:rsidR="00294A4B">
        <w:rPr>
          <w:rFonts w:asciiTheme="minorHAnsi" w:hAnsiTheme="minorHAnsi" w:cstheme="minorHAnsi"/>
          <w:b/>
          <w:color w:val="auto"/>
          <w:sz w:val="22"/>
          <w:szCs w:val="22"/>
        </w:rPr>
        <w:t xml:space="preserve">Toner </w:t>
      </w:r>
      <w:r w:rsidR="00294A4B" w:rsidRPr="00504B0F">
        <w:rPr>
          <w:rFonts w:asciiTheme="minorHAnsi" w:hAnsiTheme="minorHAnsi" w:cstheme="minorHAnsi"/>
          <w:b/>
          <w:color w:val="auto"/>
          <w:sz w:val="22"/>
          <w:szCs w:val="22"/>
        </w:rPr>
        <w:t>ai</w:t>
      </w:r>
      <w:r w:rsidR="00DE15BC" w:rsidRPr="00504B0F">
        <w:rPr>
          <w:rFonts w:asciiTheme="minorHAnsi" w:hAnsiTheme="minorHAnsi" w:cstheme="minorHAnsi"/>
          <w:b/>
          <w:color w:val="auto"/>
          <w:sz w:val="22"/>
          <w:szCs w:val="22"/>
        </w:rPr>
        <w:t xml:space="preserve"> sensi dell’art. 36, c.2, </w:t>
      </w:r>
      <w:proofErr w:type="spellStart"/>
      <w:r w:rsidR="00DE15BC" w:rsidRPr="00504B0F">
        <w:rPr>
          <w:rFonts w:asciiTheme="minorHAnsi" w:hAnsiTheme="minorHAnsi" w:cstheme="minorHAnsi"/>
          <w:b/>
          <w:color w:val="auto"/>
          <w:sz w:val="22"/>
          <w:szCs w:val="22"/>
        </w:rPr>
        <w:t>lett</w:t>
      </w:r>
      <w:proofErr w:type="spellEnd"/>
      <w:r w:rsidR="00DE15BC" w:rsidRPr="00504B0F">
        <w:rPr>
          <w:rFonts w:asciiTheme="minorHAnsi" w:hAnsiTheme="minorHAnsi" w:cstheme="minorHAnsi"/>
          <w:b/>
          <w:color w:val="auto"/>
          <w:sz w:val="22"/>
          <w:szCs w:val="22"/>
        </w:rPr>
        <w:t xml:space="preserve">. a) </w:t>
      </w:r>
      <w:proofErr w:type="spellStart"/>
      <w:proofErr w:type="gramStart"/>
      <w:r w:rsidR="00DE15BC" w:rsidRPr="00504B0F">
        <w:rPr>
          <w:rFonts w:asciiTheme="minorHAnsi" w:hAnsiTheme="minorHAnsi" w:cstheme="minorHAnsi"/>
          <w:b/>
          <w:color w:val="auto"/>
          <w:sz w:val="22"/>
          <w:szCs w:val="22"/>
        </w:rPr>
        <w:t>D.Lgs</w:t>
      </w:r>
      <w:proofErr w:type="gramEnd"/>
      <w:r w:rsidR="00DE15BC" w:rsidRPr="00504B0F">
        <w:rPr>
          <w:rFonts w:asciiTheme="minorHAnsi" w:hAnsiTheme="minorHAnsi" w:cstheme="minorHAnsi"/>
          <w:b/>
          <w:color w:val="auto"/>
          <w:sz w:val="22"/>
          <w:szCs w:val="22"/>
        </w:rPr>
        <w:t>.</w:t>
      </w:r>
      <w:proofErr w:type="spellEnd"/>
      <w:r w:rsidR="00DE15BC" w:rsidRPr="00504B0F">
        <w:rPr>
          <w:rFonts w:asciiTheme="minorHAnsi" w:hAnsiTheme="minorHAnsi" w:cstheme="minorHAnsi"/>
          <w:b/>
          <w:color w:val="auto"/>
          <w:sz w:val="22"/>
          <w:szCs w:val="22"/>
        </w:rPr>
        <w:t xml:space="preserve"> 50/2016</w:t>
      </w:r>
      <w:r w:rsidR="0034797A" w:rsidRPr="00504B0F">
        <w:rPr>
          <w:rFonts w:asciiTheme="minorHAnsi" w:hAnsiTheme="minorHAnsi" w:cstheme="minorHAnsi"/>
          <w:b/>
          <w:color w:val="auto"/>
          <w:sz w:val="22"/>
          <w:szCs w:val="22"/>
        </w:rPr>
        <w:t xml:space="preserve"> </w:t>
      </w:r>
      <w:r w:rsidR="001C0128" w:rsidRPr="00504B0F">
        <w:rPr>
          <w:rFonts w:asciiTheme="minorHAnsi" w:hAnsiTheme="minorHAnsi" w:cstheme="minorHAnsi"/>
          <w:b/>
          <w:color w:val="auto"/>
          <w:sz w:val="22"/>
          <w:szCs w:val="22"/>
        </w:rPr>
        <w:t>– fornitore</w:t>
      </w:r>
      <w:r w:rsidR="00AF0999">
        <w:rPr>
          <w:rFonts w:asciiTheme="minorHAnsi" w:hAnsiTheme="minorHAnsi" w:cstheme="minorHAnsi"/>
          <w:b/>
          <w:color w:val="auto"/>
          <w:sz w:val="22"/>
          <w:szCs w:val="22"/>
        </w:rPr>
        <w:t xml:space="preserve"> </w:t>
      </w:r>
      <w:r w:rsidR="00195B42" w:rsidRPr="00195B42">
        <w:rPr>
          <w:rFonts w:asciiTheme="minorHAnsi" w:hAnsiTheme="minorHAnsi" w:cstheme="minorHAnsi"/>
          <w:b/>
          <w:color w:val="auto"/>
          <w:sz w:val="22"/>
          <w:szCs w:val="22"/>
        </w:rPr>
        <w:t>Mondo Elettronica di Giovanni Tesse – Via Vitrani, 50 – 76121 Barletta (BT) – P.IVA 08468080729</w:t>
      </w:r>
      <w:r w:rsidR="00195B42">
        <w:rPr>
          <w:rFonts w:asciiTheme="minorHAnsi" w:hAnsiTheme="minorHAnsi" w:cstheme="minorHAnsi"/>
          <w:b/>
          <w:color w:val="auto"/>
          <w:sz w:val="22"/>
          <w:szCs w:val="22"/>
        </w:rPr>
        <w:t xml:space="preserve"> </w:t>
      </w:r>
      <w:r w:rsidR="001136D9" w:rsidRPr="00504B0F">
        <w:rPr>
          <w:rFonts w:asciiTheme="minorHAnsi" w:hAnsiTheme="minorHAnsi" w:cstheme="minorHAnsi"/>
          <w:b/>
          <w:color w:val="auto"/>
          <w:sz w:val="22"/>
          <w:szCs w:val="22"/>
        </w:rPr>
        <w:t>-</w:t>
      </w:r>
      <w:r w:rsidR="00504B0F" w:rsidRPr="00504B0F">
        <w:rPr>
          <w:rFonts w:asciiTheme="minorHAnsi" w:hAnsiTheme="minorHAnsi" w:cstheme="minorHAnsi"/>
          <w:b/>
          <w:color w:val="auto"/>
          <w:sz w:val="22"/>
          <w:szCs w:val="22"/>
        </w:rPr>
        <w:t xml:space="preserve"> </w:t>
      </w:r>
      <w:r w:rsidRPr="00504B0F">
        <w:rPr>
          <w:rFonts w:asciiTheme="minorHAnsi" w:hAnsiTheme="minorHAnsi" w:cstheme="minorHAnsi"/>
          <w:b/>
          <w:color w:val="auto"/>
          <w:sz w:val="22"/>
          <w:szCs w:val="22"/>
        </w:rPr>
        <w:t xml:space="preserve">ai sensi dell’art. 50, comma 1, lettera b) del </w:t>
      </w:r>
      <w:proofErr w:type="spellStart"/>
      <w:proofErr w:type="gramStart"/>
      <w:r w:rsidRPr="00504B0F">
        <w:rPr>
          <w:rFonts w:asciiTheme="minorHAnsi" w:hAnsiTheme="minorHAnsi" w:cstheme="minorHAnsi"/>
          <w:b/>
          <w:color w:val="auto"/>
          <w:sz w:val="22"/>
          <w:szCs w:val="22"/>
        </w:rPr>
        <w:t>D.Lgs</w:t>
      </w:r>
      <w:proofErr w:type="gramEnd"/>
      <w:r w:rsidRPr="00504B0F">
        <w:rPr>
          <w:rFonts w:asciiTheme="minorHAnsi" w:hAnsiTheme="minorHAnsi" w:cstheme="minorHAnsi"/>
          <w:b/>
          <w:color w:val="auto"/>
          <w:sz w:val="22"/>
          <w:szCs w:val="22"/>
        </w:rPr>
        <w:t>.</w:t>
      </w:r>
      <w:proofErr w:type="spellEnd"/>
      <w:r w:rsidRPr="00504B0F">
        <w:rPr>
          <w:rFonts w:asciiTheme="minorHAnsi" w:hAnsiTheme="minorHAnsi" w:cstheme="minorHAnsi"/>
          <w:b/>
          <w:color w:val="auto"/>
          <w:sz w:val="22"/>
          <w:szCs w:val="22"/>
        </w:rPr>
        <w:t xml:space="preserve"> 36/2023, per un imp</w:t>
      </w:r>
      <w:r w:rsidR="001C0128" w:rsidRPr="00504B0F">
        <w:rPr>
          <w:rFonts w:asciiTheme="minorHAnsi" w:hAnsiTheme="minorHAnsi" w:cstheme="minorHAnsi"/>
          <w:b/>
          <w:color w:val="auto"/>
          <w:sz w:val="22"/>
          <w:szCs w:val="22"/>
        </w:rPr>
        <w:t>orto</w:t>
      </w:r>
      <w:r w:rsidR="00E62B4A" w:rsidRPr="00504B0F">
        <w:rPr>
          <w:rFonts w:asciiTheme="minorHAnsi" w:hAnsiTheme="minorHAnsi" w:cstheme="minorHAnsi"/>
          <w:b/>
          <w:color w:val="auto"/>
          <w:sz w:val="22"/>
          <w:szCs w:val="22"/>
        </w:rPr>
        <w:t xml:space="preserve"> complessivo</w:t>
      </w:r>
      <w:r w:rsidR="001C0128" w:rsidRPr="00504B0F">
        <w:rPr>
          <w:rFonts w:asciiTheme="minorHAnsi" w:hAnsiTheme="minorHAnsi" w:cstheme="minorHAnsi"/>
          <w:b/>
          <w:color w:val="auto"/>
          <w:sz w:val="22"/>
          <w:szCs w:val="22"/>
        </w:rPr>
        <w:t xml:space="preserve"> contrattuale pari a</w:t>
      </w:r>
      <w:r w:rsidR="00E62B4A" w:rsidRPr="00504B0F">
        <w:rPr>
          <w:rFonts w:asciiTheme="minorHAnsi" w:hAnsiTheme="minorHAnsi" w:cstheme="minorHAnsi"/>
          <w:b/>
          <w:color w:val="auto"/>
          <w:sz w:val="22"/>
          <w:szCs w:val="22"/>
        </w:rPr>
        <w:t xml:space="preserve"> </w:t>
      </w:r>
      <w:r w:rsidR="00E62B4A" w:rsidRPr="00EA6D6B">
        <w:rPr>
          <w:rFonts w:asciiTheme="minorHAnsi" w:hAnsiTheme="minorHAnsi" w:cstheme="minorHAnsi"/>
          <w:b/>
          <w:color w:val="auto"/>
          <w:sz w:val="22"/>
          <w:szCs w:val="22"/>
        </w:rPr>
        <w:t>€</w:t>
      </w:r>
      <w:r w:rsidR="001C0128" w:rsidRPr="00EA6D6B">
        <w:rPr>
          <w:rFonts w:asciiTheme="minorHAnsi" w:hAnsiTheme="minorHAnsi" w:cstheme="minorHAnsi"/>
          <w:b/>
          <w:color w:val="auto"/>
          <w:sz w:val="22"/>
          <w:szCs w:val="22"/>
        </w:rPr>
        <w:t xml:space="preserve"> </w:t>
      </w:r>
      <w:r w:rsidR="00DC430D">
        <w:rPr>
          <w:rFonts w:asciiTheme="minorHAnsi" w:hAnsiTheme="minorHAnsi" w:cstheme="minorHAnsi"/>
          <w:b/>
          <w:color w:val="auto"/>
          <w:sz w:val="22"/>
          <w:szCs w:val="22"/>
        </w:rPr>
        <w:t>687</w:t>
      </w:r>
      <w:r w:rsidR="00195B42">
        <w:rPr>
          <w:rFonts w:asciiTheme="minorHAnsi" w:hAnsiTheme="minorHAnsi" w:cstheme="minorHAnsi"/>
          <w:b/>
          <w:color w:val="auto"/>
          <w:sz w:val="22"/>
          <w:szCs w:val="22"/>
        </w:rPr>
        <w:t>,27</w:t>
      </w:r>
      <w:r w:rsidR="002B0745" w:rsidRPr="00EA6D6B">
        <w:rPr>
          <w:rFonts w:asciiTheme="minorHAnsi" w:hAnsiTheme="minorHAnsi" w:cstheme="minorHAnsi"/>
          <w:b/>
          <w:color w:val="auto"/>
          <w:sz w:val="22"/>
          <w:szCs w:val="22"/>
        </w:rPr>
        <w:t xml:space="preserve"> </w:t>
      </w:r>
      <w:r w:rsidR="00177CCF" w:rsidRPr="00EA6D6B">
        <w:rPr>
          <w:rFonts w:asciiTheme="minorHAnsi" w:hAnsiTheme="minorHAnsi" w:cstheme="minorHAnsi"/>
          <w:b/>
          <w:color w:val="auto"/>
          <w:sz w:val="22"/>
          <w:szCs w:val="22"/>
        </w:rPr>
        <w:t>+</w:t>
      </w:r>
      <w:r w:rsidR="005E1E7D" w:rsidRPr="00EA6D6B">
        <w:rPr>
          <w:rFonts w:asciiTheme="minorHAnsi" w:hAnsiTheme="minorHAnsi" w:cstheme="minorHAnsi"/>
          <w:b/>
          <w:color w:val="auto"/>
          <w:sz w:val="22"/>
          <w:szCs w:val="22"/>
        </w:rPr>
        <w:t xml:space="preserve"> </w:t>
      </w:r>
      <w:r w:rsidR="00177CCF" w:rsidRPr="00EA6D6B">
        <w:rPr>
          <w:rFonts w:asciiTheme="minorHAnsi" w:hAnsiTheme="minorHAnsi" w:cstheme="minorHAnsi"/>
          <w:b/>
          <w:color w:val="auto"/>
          <w:sz w:val="22"/>
          <w:szCs w:val="22"/>
        </w:rPr>
        <w:t>Iva</w:t>
      </w:r>
    </w:p>
    <w:p w:rsidR="004E20CC" w:rsidRDefault="004E20CC" w:rsidP="00C4770D">
      <w:pPr>
        <w:pStyle w:val="Default"/>
        <w:jc w:val="both"/>
        <w:rPr>
          <w:rFonts w:asciiTheme="minorHAnsi" w:hAnsiTheme="minorHAnsi" w:cstheme="minorHAnsi"/>
          <w:b/>
          <w:color w:val="auto"/>
          <w:sz w:val="22"/>
          <w:szCs w:val="22"/>
        </w:rPr>
      </w:pPr>
    </w:p>
    <w:p w:rsidR="00F8123D" w:rsidRPr="00F8123D" w:rsidRDefault="004E20CC" w:rsidP="00F8123D">
      <w:pPr>
        <w:pStyle w:val="ng-binding"/>
        <w:spacing w:before="0" w:beforeAutospacing="0" w:after="150" w:afterAutospacing="0"/>
        <w:jc w:val="both"/>
        <w:rPr>
          <w:rFonts w:ascii="Arial" w:hAnsi="Arial" w:cs="Arial"/>
          <w:color w:val="313840"/>
          <w:sz w:val="21"/>
          <w:szCs w:val="21"/>
        </w:rPr>
      </w:pPr>
      <w:r>
        <w:rPr>
          <w:rFonts w:asciiTheme="minorHAnsi" w:hAnsiTheme="minorHAnsi" w:cstheme="minorHAnsi"/>
          <w:b/>
          <w:sz w:val="22"/>
          <w:szCs w:val="22"/>
        </w:rPr>
        <w:t>CIG:</w:t>
      </w:r>
      <w:r w:rsidR="002344E7" w:rsidRPr="002344E7">
        <w:rPr>
          <w:rFonts w:ascii="Arial" w:hAnsi="Arial" w:cs="Arial"/>
          <w:color w:val="313840"/>
          <w:sz w:val="21"/>
          <w:szCs w:val="21"/>
          <w:shd w:val="clear" w:color="auto" w:fill="FFFFFF"/>
        </w:rPr>
        <w:t xml:space="preserve"> </w:t>
      </w:r>
      <w:r w:rsidR="00880B69" w:rsidRPr="00880B69">
        <w:rPr>
          <w:rFonts w:asciiTheme="minorHAnsi" w:hAnsiTheme="minorHAnsi" w:cstheme="minorHAnsi"/>
          <w:b/>
          <w:sz w:val="22"/>
          <w:szCs w:val="22"/>
        </w:rPr>
        <w:t>B7410C419E</w:t>
      </w:r>
    </w:p>
    <w:p w:rsidR="004E20CC" w:rsidRDefault="004E20CC" w:rsidP="00C4770D">
      <w:pPr>
        <w:pStyle w:val="Default"/>
        <w:jc w:val="both"/>
        <w:rPr>
          <w:rFonts w:asciiTheme="minorHAnsi" w:hAnsiTheme="minorHAnsi" w:cstheme="minorHAnsi"/>
          <w:b/>
          <w:color w:val="auto"/>
          <w:sz w:val="22"/>
          <w:szCs w:val="22"/>
        </w:rPr>
      </w:pPr>
    </w:p>
    <w:p w:rsidR="0050383A" w:rsidRDefault="0050383A" w:rsidP="00866F81">
      <w:pPr>
        <w:jc w:val="both"/>
        <w:rPr>
          <w:rFonts w:asciiTheme="minorHAnsi" w:hAnsiTheme="minorHAnsi" w:cstheme="minorHAnsi"/>
          <w:b/>
          <w:sz w:val="22"/>
          <w:szCs w:val="22"/>
        </w:rPr>
      </w:pPr>
    </w:p>
    <w:tbl>
      <w:tblPr>
        <w:tblW w:w="10135" w:type="dxa"/>
        <w:tblLayout w:type="fixed"/>
        <w:tblCellMar>
          <w:left w:w="70" w:type="dxa"/>
          <w:right w:w="70" w:type="dxa"/>
        </w:tblCellMar>
        <w:tblLook w:val="0000" w:firstRow="0" w:lastRow="0" w:firstColumn="0" w:lastColumn="0" w:noHBand="0" w:noVBand="0"/>
      </w:tblPr>
      <w:tblGrid>
        <w:gridCol w:w="10135"/>
      </w:tblGrid>
      <w:tr w:rsidR="00DE15BC" w:rsidRPr="00E62B4A" w:rsidTr="0034797A">
        <w:trPr>
          <w:trHeight w:hRule="exact" w:val="227"/>
        </w:trPr>
        <w:tc>
          <w:tcPr>
            <w:tcW w:w="10135" w:type="dxa"/>
            <w:vAlign w:val="center"/>
          </w:tcPr>
          <w:p w:rsidR="00DE15BC" w:rsidRPr="0034797A" w:rsidRDefault="00DE15BC" w:rsidP="00C87B69">
            <w:pPr>
              <w:pStyle w:val="Corpodeltesto2"/>
              <w:spacing w:after="0" w:line="240" w:lineRule="auto"/>
              <w:ind w:right="359"/>
              <w:rPr>
                <w:rFonts w:asciiTheme="minorHAnsi" w:hAnsiTheme="minorHAnsi" w:cstheme="minorHAnsi"/>
                <w:b/>
                <w:kern w:val="0"/>
                <w:sz w:val="22"/>
                <w:szCs w:val="22"/>
              </w:rPr>
            </w:pPr>
          </w:p>
        </w:tc>
      </w:tr>
    </w:tbl>
    <w:p w:rsidR="0058318E" w:rsidRDefault="0058318E" w:rsidP="004E20CC">
      <w:pPr>
        <w:spacing w:line="259" w:lineRule="auto"/>
        <w:jc w:val="center"/>
        <w:rPr>
          <w:b/>
          <w:sz w:val="18"/>
        </w:rPr>
      </w:pPr>
      <w:r>
        <w:rPr>
          <w:b/>
          <w:sz w:val="18"/>
        </w:rPr>
        <w:t>IL DIRIGENTE SCOLASTICO</w:t>
      </w:r>
    </w:p>
    <w:p w:rsidR="0058318E" w:rsidRDefault="0058318E" w:rsidP="0058318E">
      <w:pPr>
        <w:spacing w:line="259" w:lineRule="auto"/>
        <w:ind w:left="151"/>
        <w:jc w:val="center"/>
      </w:pPr>
    </w:p>
    <w:tbl>
      <w:tblPr>
        <w:tblW w:w="9782" w:type="dxa"/>
        <w:tblInd w:w="142" w:type="dxa"/>
        <w:tblCellMar>
          <w:top w:w="2" w:type="dxa"/>
          <w:left w:w="106" w:type="dxa"/>
          <w:right w:w="0" w:type="dxa"/>
        </w:tblCellMar>
        <w:tblLook w:val="04A0" w:firstRow="1" w:lastRow="0" w:firstColumn="1" w:lastColumn="0" w:noHBand="0" w:noVBand="1"/>
      </w:tblPr>
      <w:tblGrid>
        <w:gridCol w:w="1756"/>
        <w:gridCol w:w="8026"/>
      </w:tblGrid>
      <w:tr w:rsidR="0058318E" w:rsidRPr="0058318E" w:rsidTr="00EB317C">
        <w:trPr>
          <w:trHeight w:val="57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 xml:space="preserve">VISTO </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10"/>
              <w:rPr>
                <w:rFonts w:asciiTheme="minorHAnsi" w:hAnsiTheme="minorHAnsi" w:cstheme="minorHAnsi"/>
                <w:sz w:val="22"/>
                <w:szCs w:val="22"/>
              </w:rPr>
            </w:pPr>
            <w:r w:rsidRPr="0058318E">
              <w:rPr>
                <w:rFonts w:asciiTheme="minorHAnsi" w:hAnsiTheme="minorHAnsi" w:cstheme="minorHAnsi"/>
                <w:sz w:val="22"/>
                <w:szCs w:val="22"/>
              </w:rPr>
              <w:t>il R.D. 18 novembre 1923, n. 2440, recante «Nuove disposizioni sull’amministrazione del Patrimonio e la Contabilità Generale dello Stato»;</w:t>
            </w:r>
          </w:p>
        </w:tc>
      </w:tr>
      <w:tr w:rsidR="0058318E" w:rsidRPr="0058318E" w:rsidTr="00EB317C">
        <w:trPr>
          <w:trHeight w:val="91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la L. 15 marzo 1997, n. 59 concernente «Delega al Governo per il conferimento di funzioni e compiti alle regioni ed enti locali, per la riforma della Pubblica Amministrazione e per la semplificazione amministrativa»</w:t>
            </w:r>
          </w:p>
        </w:tc>
      </w:tr>
      <w:tr w:rsidR="0058318E" w:rsidRPr="0058318E" w:rsidTr="00EB317C">
        <w:trPr>
          <w:trHeight w:val="56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il D.P.R. 8 marzo 1999, n. 275, «Regolamento recante norme in materia di autonomia delle Istituzioni Scolastiche, ai sensi dell’art. 21 della L. 15/03/1997»;</w:t>
            </w:r>
          </w:p>
        </w:tc>
      </w:tr>
      <w:tr w:rsidR="0058318E" w:rsidRPr="0058318E" w:rsidTr="00EB317C">
        <w:trPr>
          <w:trHeight w:val="60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il Decreto Interministeriale 28 agosto 2018, n. 129, recante </w:t>
            </w:r>
          </w:p>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«Istruzioni generali sulla gestione amministrativo-contabile delle istituzioni scolastiche, ai sensi dell’articolo 1, comma 143, della legge 13 luglio 2015, n. 107»;</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il </w:t>
            </w:r>
            <w:proofErr w:type="spellStart"/>
            <w:proofErr w:type="gramStart"/>
            <w:r w:rsidRPr="0058318E">
              <w:rPr>
                <w:rFonts w:asciiTheme="minorHAnsi" w:hAnsiTheme="minorHAnsi" w:cstheme="minorHAnsi"/>
                <w:sz w:val="22"/>
                <w:szCs w:val="22"/>
              </w:rPr>
              <w:t>D.Lgs</w:t>
            </w:r>
            <w:proofErr w:type="gramEnd"/>
            <w:r w:rsidRPr="0058318E">
              <w:rPr>
                <w:rFonts w:asciiTheme="minorHAnsi" w:hAnsiTheme="minorHAnsi" w:cstheme="minorHAnsi"/>
                <w:sz w:val="22"/>
                <w:szCs w:val="22"/>
              </w:rPr>
              <w:t>.</w:t>
            </w:r>
            <w:proofErr w:type="spellEnd"/>
            <w:r w:rsidRPr="0058318E">
              <w:rPr>
                <w:rFonts w:asciiTheme="minorHAnsi" w:hAnsiTheme="minorHAnsi" w:cstheme="minorHAnsi"/>
                <w:sz w:val="22"/>
                <w:szCs w:val="22"/>
              </w:rPr>
              <w:t xml:space="preserve"> 30 marzo 2001, n. 165, recante «Norme generali sull'ordinamento del lavoro alle dipendenze delle amministrazioni pubbliche» e successive modifiche e integrazioni;</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delle funzioni e dei poteri del Dirigente Scolastico in materia negoziale, come definiti dall'articolo 25, comma 2, del </w:t>
            </w:r>
            <w:proofErr w:type="spellStart"/>
            <w:proofErr w:type="gramStart"/>
            <w:r w:rsidRPr="0058318E">
              <w:rPr>
                <w:rFonts w:asciiTheme="minorHAnsi" w:hAnsiTheme="minorHAnsi" w:cstheme="minorHAnsi"/>
                <w:sz w:val="22"/>
                <w:szCs w:val="22"/>
              </w:rPr>
              <w:t>D.Lgs</w:t>
            </w:r>
            <w:proofErr w:type="gramEnd"/>
            <w:r w:rsidRPr="0058318E">
              <w:rPr>
                <w:rFonts w:asciiTheme="minorHAnsi" w:hAnsiTheme="minorHAnsi" w:cstheme="minorHAnsi"/>
                <w:sz w:val="22"/>
                <w:szCs w:val="22"/>
              </w:rPr>
              <w:t>.</w:t>
            </w:r>
            <w:proofErr w:type="spellEnd"/>
            <w:r w:rsidRPr="0058318E">
              <w:rPr>
                <w:rFonts w:asciiTheme="minorHAnsi" w:hAnsiTheme="minorHAnsi" w:cstheme="minorHAnsi"/>
                <w:sz w:val="22"/>
                <w:szCs w:val="22"/>
              </w:rPr>
              <w:t xml:space="preserve"> n. 165/2001, dall’articolo 1, comma 78, della L. n. 107/2015 e dagli articoli 3 e 44 del succitato D.I. n. 129/2018;  </w:t>
            </w:r>
          </w:p>
        </w:tc>
      </w:tr>
      <w:tr w:rsidR="0058318E" w:rsidRPr="0058318E" w:rsidTr="00EB317C">
        <w:trPr>
          <w:trHeight w:val="569"/>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BC6F71" w:rsidP="0058318E">
            <w:pPr>
              <w:tabs>
                <w:tab w:val="right" w:pos="8556"/>
              </w:tabs>
              <w:spacing w:after="10"/>
              <w:rPr>
                <w:rFonts w:asciiTheme="minorHAnsi" w:hAnsiTheme="minorHAnsi" w:cstheme="minorHAnsi"/>
                <w:sz w:val="22"/>
                <w:szCs w:val="22"/>
              </w:rPr>
            </w:pPr>
            <w:r w:rsidRPr="0058318E">
              <w:rPr>
                <w:rFonts w:asciiTheme="minorHAnsi" w:hAnsiTheme="minorHAnsi" w:cstheme="minorHAnsi"/>
                <w:sz w:val="22"/>
                <w:szCs w:val="22"/>
              </w:rPr>
              <w:t xml:space="preserve">il </w:t>
            </w:r>
            <w:r>
              <w:rPr>
                <w:rFonts w:asciiTheme="minorHAnsi" w:hAnsiTheme="minorHAnsi" w:cstheme="minorHAnsi"/>
                <w:sz w:val="22"/>
                <w:szCs w:val="22"/>
              </w:rPr>
              <w:t xml:space="preserve">Regolamento d’Istituto  </w:t>
            </w:r>
            <w:r w:rsidRPr="0058318E">
              <w:rPr>
                <w:rFonts w:asciiTheme="minorHAnsi" w:hAnsiTheme="minorHAnsi" w:cstheme="minorHAnsi"/>
                <w:sz w:val="22"/>
                <w:szCs w:val="22"/>
              </w:rPr>
              <w:t>che disciplina le modalità di attuazione delle procedure di acquisto di lavori, servizi e forniture;</w:t>
            </w:r>
          </w:p>
        </w:tc>
      </w:tr>
      <w:tr w:rsidR="0058318E" w:rsidRPr="0058318E" w:rsidTr="00DE53CD">
        <w:trPr>
          <w:trHeight w:val="303"/>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tabs>
                <w:tab w:val="center" w:pos="4700"/>
              </w:tabs>
              <w:spacing w:after="242"/>
              <w:rPr>
                <w:rFonts w:asciiTheme="minorHAnsi" w:hAnsiTheme="minorHAnsi" w:cstheme="minorHAnsi"/>
                <w:sz w:val="22"/>
                <w:szCs w:val="22"/>
              </w:rPr>
            </w:pPr>
            <w:r w:rsidRPr="0058318E">
              <w:rPr>
                <w:rFonts w:asciiTheme="minorHAnsi" w:hAnsiTheme="minorHAnsi" w:cstheme="minorHAnsi"/>
                <w:sz w:val="22"/>
                <w:szCs w:val="22"/>
              </w:rPr>
              <w:t xml:space="preserve">il Piano Triennale dell’Offerta Formativa (PTOF);  </w:t>
            </w:r>
          </w:p>
        </w:tc>
      </w:tr>
      <w:tr w:rsidR="0058318E" w:rsidRPr="0058318E" w:rsidTr="00DE53CD">
        <w:trPr>
          <w:trHeight w:val="353"/>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BC6F71" w:rsidP="0014688E">
            <w:pPr>
              <w:tabs>
                <w:tab w:val="center" w:pos="4700"/>
              </w:tabs>
              <w:ind w:left="11" w:right="210" w:hanging="11"/>
              <w:rPr>
                <w:rFonts w:asciiTheme="minorHAnsi" w:hAnsiTheme="minorHAnsi" w:cstheme="minorHAnsi"/>
                <w:sz w:val="22"/>
                <w:szCs w:val="22"/>
              </w:rPr>
            </w:pPr>
            <w:r w:rsidRPr="00BC6F71">
              <w:rPr>
                <w:rFonts w:asciiTheme="minorHAnsi" w:hAnsiTheme="minorHAnsi" w:cstheme="minorHAnsi"/>
                <w:sz w:val="22"/>
                <w:szCs w:val="22"/>
              </w:rPr>
              <w:t>il Programma Annu</w:t>
            </w:r>
            <w:r w:rsidR="00934434">
              <w:rPr>
                <w:rFonts w:asciiTheme="minorHAnsi" w:hAnsiTheme="minorHAnsi" w:cstheme="minorHAnsi"/>
                <w:sz w:val="22"/>
                <w:szCs w:val="22"/>
              </w:rPr>
              <w:t>ale 2025 approvato dal Consiglio di Istituto con delibera n. 2 del 13/02/2025</w:t>
            </w:r>
            <w:r w:rsidRPr="00BC6F71">
              <w:rPr>
                <w:rFonts w:asciiTheme="minorHAnsi" w:hAnsiTheme="minorHAnsi" w:cstheme="minorHAnsi"/>
                <w:sz w:val="22"/>
                <w:szCs w:val="22"/>
              </w:rPr>
              <w:t>;</w:t>
            </w:r>
          </w:p>
        </w:tc>
      </w:tr>
      <w:tr w:rsidR="0058318E" w:rsidRPr="0058318E" w:rsidTr="00EB317C">
        <w:trPr>
          <w:trHeight w:val="29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VISTA</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8"/>
              <w:rPr>
                <w:rFonts w:asciiTheme="minorHAnsi" w:hAnsiTheme="minorHAnsi" w:cstheme="minorHAnsi"/>
                <w:sz w:val="22"/>
                <w:szCs w:val="22"/>
              </w:rPr>
            </w:pPr>
            <w:r w:rsidRPr="0058318E">
              <w:rPr>
                <w:rFonts w:asciiTheme="minorHAnsi" w:hAnsiTheme="minorHAnsi" w:cstheme="minorHAnsi"/>
                <w:sz w:val="22"/>
                <w:szCs w:val="22"/>
              </w:rPr>
              <w:t>la L. 7 agosto 1990, n. 241, recante «</w:t>
            </w:r>
            <w:r w:rsidRPr="0058318E">
              <w:rPr>
                <w:rFonts w:asciiTheme="minorHAnsi" w:hAnsiTheme="minorHAnsi" w:cstheme="minorHAnsi"/>
                <w:i/>
                <w:sz w:val="22"/>
                <w:szCs w:val="22"/>
              </w:rPr>
              <w:t>Nuove norme sul procedimento amministrativo</w:t>
            </w:r>
            <w:r w:rsidRPr="0058318E">
              <w:rPr>
                <w:rFonts w:asciiTheme="minorHAnsi" w:hAnsiTheme="minorHAnsi" w:cstheme="minorHAnsi"/>
                <w:sz w:val="22"/>
                <w:szCs w:val="22"/>
              </w:rPr>
              <w:t>»;</w:t>
            </w:r>
          </w:p>
        </w:tc>
      </w:tr>
      <w:tr w:rsidR="0058318E" w:rsidRPr="0058318E" w:rsidTr="00EB317C">
        <w:trPr>
          <w:trHeight w:val="66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ind w:right="40" w:hanging="62"/>
              <w:rPr>
                <w:rFonts w:asciiTheme="minorHAnsi" w:hAnsiTheme="minorHAnsi" w:cstheme="minorHAnsi"/>
                <w:sz w:val="22"/>
                <w:szCs w:val="22"/>
              </w:rPr>
            </w:pPr>
            <w:r w:rsidRPr="0058318E">
              <w:rPr>
                <w:rFonts w:asciiTheme="minorHAnsi" w:hAnsiTheme="minorHAnsi" w:cstheme="minorHAnsi"/>
                <w:sz w:val="22"/>
                <w:szCs w:val="22"/>
              </w:rPr>
              <w:t xml:space="preserve">il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n.36/2023 recante “Codice dei contratti pubblici in attuazione dell'articolo 1 della legge 21 giugno 2022, n. 78, recante delega al Governo in materia di contratti pubblici;</w:t>
            </w:r>
          </w:p>
        </w:tc>
      </w:tr>
      <w:tr w:rsidR="0058318E" w:rsidRPr="0058318E" w:rsidTr="00EB317C">
        <w:trPr>
          <w:trHeight w:val="33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1C1CB5">
            <w:pPr>
              <w:pStyle w:val="NormaleWeb"/>
              <w:jc w:val="both"/>
              <w:rPr>
                <w:rFonts w:asciiTheme="minorHAnsi" w:hAnsiTheme="minorHAnsi" w:cstheme="minorHAnsi"/>
                <w:sz w:val="22"/>
                <w:szCs w:val="22"/>
                <w:highlight w:val="yellow"/>
              </w:rPr>
            </w:pPr>
            <w:r w:rsidRPr="0058318E">
              <w:rPr>
                <w:rFonts w:asciiTheme="minorHAnsi" w:eastAsia="Tahoma" w:hAnsiTheme="minorHAnsi" w:cstheme="minorHAnsi"/>
                <w:color w:val="000000"/>
                <w:sz w:val="22"/>
                <w:szCs w:val="22"/>
              </w:rPr>
              <w:t xml:space="preserve">l’art. 17 commi 1 e 2 del </w:t>
            </w:r>
            <w:proofErr w:type="spellStart"/>
            <w:r w:rsidRPr="0058318E">
              <w:rPr>
                <w:rFonts w:asciiTheme="minorHAnsi" w:eastAsia="Tahoma" w:hAnsiTheme="minorHAnsi" w:cstheme="minorHAnsi"/>
                <w:color w:val="000000"/>
                <w:sz w:val="22"/>
                <w:szCs w:val="22"/>
              </w:rPr>
              <w:t>Dlgs</w:t>
            </w:r>
            <w:proofErr w:type="spellEnd"/>
            <w:r w:rsidRPr="0058318E">
              <w:rPr>
                <w:rFonts w:asciiTheme="minorHAnsi" w:eastAsia="Tahoma" w:hAnsiTheme="minorHAnsi" w:cstheme="minorHAnsi"/>
                <w:color w:val="000000"/>
                <w:sz w:val="22"/>
                <w:szCs w:val="22"/>
              </w:rPr>
              <w:t xml:space="preserve">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w:t>
            </w:r>
            <w:r w:rsidR="001C1CB5">
              <w:rPr>
                <w:rFonts w:asciiTheme="minorHAnsi" w:eastAsia="Tahoma" w:hAnsiTheme="minorHAnsi" w:cstheme="minorHAnsi"/>
                <w:color w:val="000000"/>
                <w:sz w:val="22"/>
                <w:szCs w:val="22"/>
              </w:rPr>
              <w:t xml:space="preserve"> </w:t>
            </w:r>
            <w:r w:rsidRPr="0058318E">
              <w:rPr>
                <w:rFonts w:asciiTheme="minorHAnsi" w:eastAsia="Tahoma" w:hAnsiTheme="minorHAnsi" w:cstheme="minorHAnsi"/>
                <w:color w:val="000000"/>
                <w:sz w:val="22"/>
                <w:szCs w:val="22"/>
              </w:rPr>
              <w:t xml:space="preserve">In caso di </w:t>
            </w:r>
            <w:r w:rsidRPr="0058318E">
              <w:rPr>
                <w:rFonts w:asciiTheme="minorHAnsi" w:eastAsia="Tahoma" w:hAnsiTheme="minorHAnsi" w:cstheme="minorHAnsi"/>
                <w:color w:val="000000"/>
                <w:sz w:val="22"/>
                <w:szCs w:val="22"/>
              </w:rPr>
              <w:lastRenderedPageBreak/>
              <w:t>affidamento diretto, l’atto di cui al comma 1 individua l’oggetto, l’importo e il contraente, unitamente alle ragioni della sua scelta, ai requisiti di carattere generale e, se necessari, a quelli inerenti alla capacità economico-finanziaria e tecnico-professionale.</w:t>
            </w:r>
            <w:r w:rsidRPr="0058318E">
              <w:rPr>
                <w:rFonts w:asciiTheme="minorHAnsi" w:hAnsiTheme="minorHAnsi" w:cstheme="minorHAnsi"/>
                <w:sz w:val="22"/>
                <w:szCs w:val="22"/>
              </w:rPr>
              <w:t>“</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lastRenderedPageBreak/>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che l’art. 50 del d.lgs.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 36/2023;</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l’art. 45, comma 2, </w:t>
            </w:r>
            <w:proofErr w:type="spellStart"/>
            <w:r w:rsidRPr="0058318E">
              <w:rPr>
                <w:rFonts w:asciiTheme="minorHAnsi" w:hAnsiTheme="minorHAnsi" w:cstheme="minorHAnsi"/>
                <w:sz w:val="22"/>
                <w:szCs w:val="22"/>
              </w:rPr>
              <w:t>lett</w:t>
            </w:r>
            <w:proofErr w:type="spellEnd"/>
            <w:r w:rsidRPr="0058318E">
              <w:rPr>
                <w:rFonts w:asciiTheme="minorHAnsi" w:hAnsiTheme="minorHAnsi" w:cstheme="minorHAnsi"/>
                <w:sz w:val="22"/>
                <w:szCs w:val="22"/>
              </w:rPr>
              <w:t>. a), del D.I. 129/2018, il quale prevede che «Al Consiglio d’Istituto spettano le deliberazioni relative alla determinazione, nei limiti stabiliti dalla normativa vigente in materia, dei criteri e dei limiti per lo svolgimento,</w:t>
            </w:r>
            <w:r w:rsidR="0006475F">
              <w:rPr>
                <w:rFonts w:asciiTheme="minorHAnsi" w:hAnsiTheme="minorHAnsi" w:cstheme="minorHAnsi"/>
                <w:sz w:val="22"/>
                <w:szCs w:val="22"/>
              </w:rPr>
              <w:t xml:space="preserve"> da parte del dirigente scolastico, delle </w:t>
            </w:r>
            <w:proofErr w:type="gramStart"/>
            <w:r w:rsidR="0006475F">
              <w:rPr>
                <w:rFonts w:asciiTheme="minorHAnsi" w:hAnsiTheme="minorHAnsi" w:cstheme="minorHAnsi"/>
                <w:sz w:val="22"/>
                <w:szCs w:val="22"/>
              </w:rPr>
              <w:t xml:space="preserve">seguenti  </w:t>
            </w:r>
            <w:r w:rsidRPr="0058318E">
              <w:rPr>
                <w:rFonts w:asciiTheme="minorHAnsi" w:hAnsiTheme="minorHAnsi" w:cstheme="minorHAnsi"/>
                <w:sz w:val="22"/>
                <w:szCs w:val="22"/>
              </w:rPr>
              <w:t>attività</w:t>
            </w:r>
            <w:proofErr w:type="gramEnd"/>
            <w:r w:rsidRPr="0058318E">
              <w:rPr>
                <w:rFonts w:asciiTheme="minorHAnsi" w:hAnsiTheme="minorHAnsi" w:cstheme="minorHAnsi"/>
                <w:sz w:val="22"/>
                <w:szCs w:val="22"/>
              </w:rPr>
              <w:t xml:space="preserve"> negoziali: </w:t>
            </w:r>
          </w:p>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a) affidamenti di lavori, servizi e forniture, secondo quanto disposto</w:t>
            </w:r>
            <w:r w:rsidR="006A01B8">
              <w:rPr>
                <w:rFonts w:asciiTheme="minorHAnsi" w:hAnsiTheme="minorHAnsi" w:cstheme="minorHAnsi"/>
                <w:sz w:val="22"/>
                <w:szCs w:val="22"/>
              </w:rPr>
              <w:t xml:space="preserve"> </w:t>
            </w:r>
            <w:r w:rsidRPr="0058318E">
              <w:rPr>
                <w:rFonts w:asciiTheme="minorHAnsi" w:hAnsiTheme="minorHAnsi" w:cstheme="minorHAnsi"/>
                <w:sz w:val="22"/>
                <w:szCs w:val="22"/>
              </w:rPr>
              <w:t>dal decreto legislativo 18 aprile 2016, n. 50 e dalle relative previsioni di attuazione, di importo superiore a 10.000,00 euro»;</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39" w:lineRule="auto"/>
              <w:ind w:right="48"/>
              <w:jc w:val="both"/>
              <w:rPr>
                <w:rFonts w:asciiTheme="minorHAnsi" w:hAnsiTheme="minorHAnsi" w:cstheme="minorHAnsi"/>
                <w:sz w:val="22"/>
                <w:szCs w:val="22"/>
              </w:rPr>
            </w:pPr>
            <w:r w:rsidRPr="0058318E">
              <w:rPr>
                <w:rFonts w:asciiTheme="minorHAnsi" w:hAnsiTheme="minorHAnsi" w:cstheme="minorHAnsi"/>
                <w:sz w:val="22"/>
                <w:szCs w:val="22"/>
              </w:rPr>
              <w:t xml:space="preserve">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o il Sistema Dinamico di Acquisizione (SDAPA) realizzato e gestito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w:t>
            </w:r>
          </w:p>
        </w:tc>
      </w:tr>
      <w:tr w:rsidR="0058318E" w:rsidRPr="0058318E" w:rsidTr="00CB7C16">
        <w:trPr>
          <w:trHeight w:val="394"/>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lastRenderedPageBreak/>
              <w:t>VISTA</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(Convenzioni quadro, Accordi quadro, Me.PA., Sistema Dinamico di Acquisizione);</w:t>
            </w:r>
          </w:p>
        </w:tc>
      </w:tr>
      <w:tr w:rsidR="0058318E" w:rsidRPr="0058318E" w:rsidTr="009F085C">
        <w:trPr>
          <w:trHeight w:val="413"/>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w:t>
            </w:r>
            <w:r w:rsidR="00592DAD">
              <w:rPr>
                <w:rFonts w:asciiTheme="minorHAnsi" w:hAnsiTheme="minorHAnsi" w:cstheme="minorHAnsi"/>
                <w:b/>
                <w:sz w:val="22"/>
                <w:szCs w:val="22"/>
              </w:rPr>
              <w: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92DAD" w:rsidP="00592DAD">
            <w:pPr>
              <w:spacing w:line="259" w:lineRule="auto"/>
              <w:ind w:right="108"/>
              <w:rPr>
                <w:rFonts w:asciiTheme="minorHAnsi" w:hAnsiTheme="minorHAnsi" w:cstheme="minorHAnsi"/>
                <w:sz w:val="22"/>
                <w:szCs w:val="22"/>
              </w:rPr>
            </w:pPr>
            <w:r>
              <w:rPr>
                <w:rFonts w:asciiTheme="minorHAnsi" w:hAnsiTheme="minorHAnsi" w:cstheme="minorHAnsi"/>
                <w:sz w:val="22"/>
                <w:szCs w:val="22"/>
              </w:rPr>
              <w:t xml:space="preserve">che le </w:t>
            </w:r>
            <w:r w:rsidR="0058318E" w:rsidRPr="0058318E">
              <w:rPr>
                <w:rFonts w:asciiTheme="minorHAnsi" w:hAnsiTheme="minorHAnsi" w:cstheme="minorHAnsi"/>
                <w:sz w:val="22"/>
                <w:szCs w:val="22"/>
              </w:rPr>
              <w:t xml:space="preserve">Convenzioni </w:t>
            </w:r>
            <w:proofErr w:type="spellStart"/>
            <w:r w:rsidR="0058318E" w:rsidRPr="0058318E">
              <w:rPr>
                <w:rFonts w:asciiTheme="minorHAnsi" w:hAnsiTheme="minorHAnsi" w:cstheme="minorHAnsi"/>
                <w:sz w:val="22"/>
                <w:szCs w:val="22"/>
              </w:rPr>
              <w:t>Consip</w:t>
            </w:r>
            <w:proofErr w:type="spellEnd"/>
            <w:r w:rsidR="0058318E" w:rsidRPr="0058318E">
              <w:rPr>
                <w:rFonts w:asciiTheme="minorHAnsi" w:hAnsiTheme="minorHAnsi" w:cstheme="minorHAnsi"/>
                <w:sz w:val="22"/>
                <w:szCs w:val="22"/>
              </w:rPr>
              <w:t xml:space="preserve"> atti</w:t>
            </w:r>
            <w:r w:rsidR="00EB317C">
              <w:rPr>
                <w:rFonts w:asciiTheme="minorHAnsi" w:hAnsiTheme="minorHAnsi" w:cstheme="minorHAnsi"/>
                <w:sz w:val="22"/>
                <w:szCs w:val="22"/>
              </w:rPr>
              <w:t>ve in merito a tale merceologia</w:t>
            </w:r>
            <w:r>
              <w:rPr>
                <w:rFonts w:asciiTheme="minorHAnsi" w:hAnsiTheme="minorHAnsi" w:cstheme="minorHAnsi"/>
                <w:sz w:val="22"/>
                <w:szCs w:val="22"/>
              </w:rPr>
              <w:t xml:space="preserve"> non soddisfano le necessità dell’istituzione scolastica sia in merito alle caratteristiche </w:t>
            </w:r>
            <w:r w:rsidR="00AC0FA7">
              <w:rPr>
                <w:rFonts w:asciiTheme="minorHAnsi" w:hAnsiTheme="minorHAnsi" w:cstheme="minorHAnsi"/>
                <w:sz w:val="22"/>
                <w:szCs w:val="22"/>
              </w:rPr>
              <w:t xml:space="preserve">dei prodotti </w:t>
            </w:r>
            <w:bookmarkStart w:id="0" w:name="_GoBack"/>
            <w:bookmarkEnd w:id="0"/>
            <w:r>
              <w:rPr>
                <w:rFonts w:asciiTheme="minorHAnsi" w:hAnsiTheme="minorHAnsi" w:cstheme="minorHAnsi"/>
                <w:sz w:val="22"/>
                <w:szCs w:val="22"/>
              </w:rPr>
              <w:t>richieste sia in ordine ai tempi di consegna</w:t>
            </w:r>
            <w:r w:rsidR="0058318E" w:rsidRPr="0058318E">
              <w:rPr>
                <w:rFonts w:asciiTheme="minorHAnsi" w:hAnsiTheme="minorHAnsi" w:cstheme="minorHAnsi"/>
                <w:sz w:val="22"/>
                <w:szCs w:val="22"/>
              </w:rPr>
              <w:t>;</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nell’ambito degli Accordi Quadro stipulati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e dello SDAPA realizzato e gestito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non risultano attive iniziative aventi ad oggetto interventi comparabili con quelli da affidare con la presente procedura;</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color w:val="000000" w:themeColor="text1"/>
                <w:sz w:val="22"/>
                <w:szCs w:val="22"/>
              </w:rPr>
            </w:pPr>
            <w:r w:rsidRPr="0058318E">
              <w:rPr>
                <w:rFonts w:asciiTheme="minorHAnsi" w:hAnsiTheme="minorHAnsi" w:cstheme="minorHAnsi"/>
                <w:b/>
                <w:color w:val="000000" w:themeColor="text1"/>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color w:val="000000" w:themeColor="text1"/>
                <w:sz w:val="22"/>
                <w:szCs w:val="22"/>
                <w:highlight w:val="yellow"/>
              </w:rPr>
            </w:pPr>
            <w:r w:rsidRPr="0058318E">
              <w:rPr>
                <w:rFonts w:asciiTheme="minorHAnsi" w:hAnsiTheme="minorHAnsi" w:cstheme="minorHAnsi"/>
                <w:color w:val="000000" w:themeColor="text1"/>
                <w:sz w:val="22"/>
                <w:szCs w:val="22"/>
              </w:rPr>
              <w:t xml:space="preserve">l'art. 15 del </w:t>
            </w:r>
            <w:proofErr w:type="spellStart"/>
            <w:r w:rsidRPr="0058318E">
              <w:rPr>
                <w:rFonts w:asciiTheme="minorHAnsi" w:hAnsiTheme="minorHAnsi" w:cstheme="minorHAnsi"/>
                <w:color w:val="000000" w:themeColor="text1"/>
                <w:sz w:val="22"/>
                <w:szCs w:val="22"/>
              </w:rPr>
              <w:t>D.lgs</w:t>
            </w:r>
            <w:proofErr w:type="spellEnd"/>
            <w:r w:rsidRPr="0058318E">
              <w:rPr>
                <w:rFonts w:asciiTheme="minorHAnsi" w:hAnsiTheme="minorHAnsi" w:cstheme="minorHAnsi"/>
                <w:color w:val="000000" w:themeColor="text1"/>
                <w:sz w:val="22"/>
                <w:szCs w:val="22"/>
              </w:rPr>
              <w:t xml:space="preserve"> 36/2023, secondo il quale “</w:t>
            </w:r>
            <w:r w:rsidRPr="0058318E">
              <w:rPr>
                <w:rFonts w:asciiTheme="minorHAnsi" w:hAnsiTheme="minorHAnsi" w:cstheme="minorHAnsi"/>
                <w:i/>
                <w:iCs/>
                <w:color w:val="000000" w:themeColor="text1"/>
                <w:sz w:val="22"/>
                <w:szCs w:val="22"/>
              </w:rPr>
              <w:t>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RITENUTO</w:t>
            </w:r>
          </w:p>
        </w:tc>
        <w:tc>
          <w:tcPr>
            <w:tcW w:w="8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w:t>
            </w:r>
            <w:r w:rsidR="00EB317C">
              <w:rPr>
                <w:rFonts w:asciiTheme="minorHAnsi" w:hAnsiTheme="minorHAnsi" w:cstheme="minorHAnsi"/>
                <w:sz w:val="22"/>
                <w:szCs w:val="22"/>
              </w:rPr>
              <w:t>la prof.ssa Rosanna DIVICCARO</w:t>
            </w:r>
            <w:r w:rsidRPr="0058318E">
              <w:rPr>
                <w:rFonts w:asciiTheme="minorHAnsi" w:hAnsiTheme="minorHAnsi" w:cstheme="minorHAnsi"/>
                <w:sz w:val="22"/>
                <w:szCs w:val="22"/>
              </w:rPr>
              <w:t>, Dirigente Scolastico dell’Istituzione Scolastica, risulta pienamente idone</w:t>
            </w:r>
            <w:r w:rsidR="00EB317C">
              <w:rPr>
                <w:rFonts w:asciiTheme="minorHAnsi" w:hAnsiTheme="minorHAnsi" w:cstheme="minorHAnsi"/>
                <w:sz w:val="22"/>
                <w:szCs w:val="22"/>
              </w:rPr>
              <w:t>a</w:t>
            </w:r>
            <w:r w:rsidRPr="0058318E">
              <w:rPr>
                <w:rFonts w:asciiTheme="minorHAnsi" w:hAnsiTheme="minorHAnsi" w:cstheme="minorHAnsi"/>
                <w:sz w:val="22"/>
                <w:szCs w:val="22"/>
              </w:rPr>
              <w:t xml:space="preserve"> a ricoprire l’incarico di RUP per l’affidamento in oggetto, in quanto soddisfa i requisiti richiesti ai sensi dell’art. 15 del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n.3</w:t>
            </w:r>
            <w:r w:rsidRPr="00EB317C">
              <w:rPr>
                <w:rFonts w:asciiTheme="minorHAnsi" w:hAnsiTheme="minorHAnsi" w:cstheme="minorHAnsi"/>
                <w:sz w:val="22"/>
                <w:szCs w:val="22"/>
              </w:rPr>
              <w:t>6/202</w:t>
            </w:r>
            <w:r w:rsidRPr="0058318E">
              <w:rPr>
                <w:rFonts w:asciiTheme="minorHAnsi" w:hAnsiTheme="minorHAnsi" w:cstheme="minorHAnsi"/>
                <w:sz w:val="22"/>
                <w:szCs w:val="22"/>
              </w:rPr>
              <w:t>3</w:t>
            </w:r>
            <w:r w:rsidR="006F7FDB">
              <w:rPr>
                <w:rFonts w:asciiTheme="minorHAnsi" w:hAnsiTheme="minorHAnsi" w:cstheme="minorHAnsi"/>
                <w:sz w:val="22"/>
                <w:szCs w:val="22"/>
              </w:rPr>
              <w:t>;</w:t>
            </w:r>
            <w:r w:rsidRPr="0058318E">
              <w:rPr>
                <w:rFonts w:asciiTheme="minorHAnsi" w:hAnsiTheme="minorHAnsi" w:cstheme="minorHAnsi"/>
                <w:sz w:val="22"/>
                <w:szCs w:val="22"/>
              </w:rPr>
              <w:t xml:space="preserve"> </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l’art. 6 </w:t>
            </w:r>
            <w:r w:rsidRPr="0058318E">
              <w:rPr>
                <w:rFonts w:asciiTheme="minorHAnsi" w:hAnsiTheme="minorHAnsi" w:cstheme="minorHAnsi"/>
                <w:i/>
                <w:sz w:val="22"/>
                <w:szCs w:val="22"/>
              </w:rPr>
              <w:t>bis</w:t>
            </w:r>
            <w:r w:rsidRPr="0058318E">
              <w:rPr>
                <w:rFonts w:asciiTheme="minorHAnsi" w:hAnsiTheme="minorHAnsi" w:cstheme="minorHAnsi"/>
                <w:sz w:val="22"/>
                <w:szCs w:val="22"/>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58318E" w:rsidRPr="0058318E" w:rsidTr="00EB317C">
        <w:trPr>
          <w:trHeight w:val="55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nei confronti del RUP individuato non sussistono le condizioni ostative previste dalla succitata norma; </w:t>
            </w:r>
          </w:p>
        </w:tc>
      </w:tr>
      <w:tr w:rsidR="0058318E" w:rsidRPr="0058318E" w:rsidTr="005460F7">
        <w:trPr>
          <w:trHeight w:val="30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934434" w:rsidRDefault="00F35047" w:rsidP="00897661">
            <w:pPr>
              <w:spacing w:line="259" w:lineRule="auto"/>
              <w:ind w:right="108"/>
              <w:jc w:val="both"/>
              <w:rPr>
                <w:rFonts w:asciiTheme="minorHAnsi" w:hAnsiTheme="minorHAnsi" w:cstheme="minorHAnsi"/>
                <w:sz w:val="22"/>
                <w:szCs w:val="22"/>
                <w:highlight w:val="yellow"/>
              </w:rPr>
            </w:pPr>
            <w:r w:rsidRPr="00A45252">
              <w:rPr>
                <w:rFonts w:asciiTheme="minorHAnsi" w:hAnsiTheme="minorHAnsi" w:cstheme="minorHAnsi"/>
                <w:sz w:val="22"/>
                <w:szCs w:val="22"/>
              </w:rPr>
              <w:t>della necessità di</w:t>
            </w:r>
            <w:r w:rsidR="000C0B82">
              <w:rPr>
                <w:rFonts w:asciiTheme="minorHAnsi" w:hAnsiTheme="minorHAnsi" w:cstheme="minorHAnsi"/>
                <w:sz w:val="22"/>
                <w:szCs w:val="22"/>
              </w:rPr>
              <w:t xml:space="preserve"> </w:t>
            </w:r>
            <w:r w:rsidR="00E97F88">
              <w:rPr>
                <w:rFonts w:asciiTheme="minorHAnsi" w:hAnsiTheme="minorHAnsi" w:cstheme="minorHAnsi"/>
                <w:sz w:val="22"/>
                <w:szCs w:val="22"/>
              </w:rPr>
              <w:t>acquistare n. 3  Stampanti e n. 5</w:t>
            </w:r>
            <w:r w:rsidR="00897661">
              <w:rPr>
                <w:rFonts w:asciiTheme="minorHAnsi" w:hAnsiTheme="minorHAnsi" w:cstheme="minorHAnsi"/>
                <w:sz w:val="22"/>
                <w:szCs w:val="22"/>
              </w:rPr>
              <w:t xml:space="preserve"> Toner </w:t>
            </w:r>
            <w:r w:rsidR="00F76852">
              <w:rPr>
                <w:rFonts w:asciiTheme="minorHAnsi" w:hAnsiTheme="minorHAnsi" w:cstheme="minorHAnsi"/>
                <w:sz w:val="22"/>
                <w:szCs w:val="22"/>
              </w:rPr>
              <w:t xml:space="preserve">per </w:t>
            </w:r>
            <w:r w:rsidR="00316216">
              <w:rPr>
                <w:rFonts w:asciiTheme="minorHAnsi" w:hAnsiTheme="minorHAnsi" w:cstheme="minorHAnsi"/>
                <w:sz w:val="22"/>
                <w:szCs w:val="22"/>
              </w:rPr>
              <w:t>gli</w:t>
            </w:r>
            <w:r w:rsidR="00897661">
              <w:rPr>
                <w:rFonts w:asciiTheme="minorHAnsi" w:hAnsiTheme="minorHAnsi" w:cstheme="minorHAnsi"/>
                <w:sz w:val="22"/>
                <w:szCs w:val="22"/>
              </w:rPr>
              <w:t xml:space="preserve"> Esami di Stato;</w:t>
            </w:r>
          </w:p>
        </w:tc>
      </w:tr>
      <w:tr w:rsidR="0058318E" w:rsidRPr="0058318E" w:rsidTr="00F17A19">
        <w:trPr>
          <w:trHeight w:val="53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6442D" w:rsidRDefault="0058318E" w:rsidP="00F76852">
            <w:pPr>
              <w:ind w:left="-57"/>
              <w:jc w:val="both"/>
              <w:rPr>
                <w:rFonts w:asciiTheme="minorHAnsi" w:hAnsiTheme="minorHAnsi" w:cstheme="minorHAnsi"/>
                <w:sz w:val="22"/>
                <w:szCs w:val="22"/>
              </w:rPr>
            </w:pPr>
            <w:r w:rsidRPr="0056442D">
              <w:rPr>
                <w:rFonts w:asciiTheme="minorHAnsi" w:hAnsiTheme="minorHAnsi" w:cstheme="minorHAnsi"/>
                <w:sz w:val="22"/>
                <w:szCs w:val="22"/>
              </w:rPr>
              <w:t>che l’affida</w:t>
            </w:r>
            <w:r w:rsidR="00456388" w:rsidRPr="0056442D">
              <w:rPr>
                <w:rFonts w:asciiTheme="minorHAnsi" w:hAnsiTheme="minorHAnsi" w:cstheme="minorHAnsi"/>
                <w:sz w:val="22"/>
                <w:szCs w:val="22"/>
              </w:rPr>
              <w:t xml:space="preserve">mento </w:t>
            </w:r>
            <w:r w:rsidR="001D4E62" w:rsidRPr="0056442D">
              <w:rPr>
                <w:rFonts w:asciiTheme="minorHAnsi" w:hAnsiTheme="minorHAnsi" w:cstheme="minorHAnsi"/>
                <w:sz w:val="22"/>
                <w:szCs w:val="22"/>
              </w:rPr>
              <w:t>del servizio in oggetto</w:t>
            </w:r>
            <w:r w:rsidR="006C1CB7" w:rsidRPr="0056442D">
              <w:rPr>
                <w:rFonts w:asciiTheme="minorHAnsi" w:hAnsiTheme="minorHAnsi" w:cstheme="minorHAnsi"/>
                <w:sz w:val="22"/>
                <w:szCs w:val="22"/>
              </w:rPr>
              <w:t xml:space="preserve"> sarà </w:t>
            </w:r>
            <w:r w:rsidR="001D4E62" w:rsidRPr="0056442D">
              <w:rPr>
                <w:rFonts w:asciiTheme="minorHAnsi" w:hAnsiTheme="minorHAnsi" w:cstheme="minorHAnsi"/>
                <w:sz w:val="22"/>
                <w:szCs w:val="22"/>
              </w:rPr>
              <w:t xml:space="preserve">fornito </w:t>
            </w:r>
            <w:r w:rsidR="00B251EF" w:rsidRPr="0056442D">
              <w:rPr>
                <w:rFonts w:asciiTheme="minorHAnsi" w:hAnsiTheme="minorHAnsi" w:cstheme="minorHAnsi"/>
                <w:sz w:val="22"/>
                <w:szCs w:val="22"/>
              </w:rPr>
              <w:t>dall’operatore</w:t>
            </w:r>
            <w:r w:rsidR="006C7015">
              <w:rPr>
                <w:rFonts w:asciiTheme="minorHAnsi" w:hAnsiTheme="minorHAnsi" w:cstheme="minorHAnsi"/>
                <w:sz w:val="22"/>
                <w:szCs w:val="22"/>
              </w:rPr>
              <w:t xml:space="preserve"> </w:t>
            </w:r>
            <w:r w:rsidR="007023CA" w:rsidRPr="007023CA">
              <w:rPr>
                <w:rFonts w:asciiTheme="minorHAnsi" w:hAnsiTheme="minorHAnsi" w:cstheme="minorHAnsi"/>
                <w:sz w:val="22"/>
                <w:szCs w:val="22"/>
              </w:rPr>
              <w:t>Mondo Elettronica di Giovanni Tesse – Via Vitrani, 50 – 76121 Barletta (BT) – P.IVA 08468080729</w:t>
            </w:r>
            <w:r w:rsidR="000C0B82">
              <w:rPr>
                <w:rFonts w:asciiTheme="minorHAnsi" w:hAnsiTheme="minorHAnsi" w:cstheme="minorHAnsi"/>
                <w:sz w:val="22"/>
                <w:szCs w:val="22"/>
              </w:rPr>
              <w:t>;</w:t>
            </w:r>
          </w:p>
        </w:tc>
      </w:tr>
      <w:tr w:rsidR="000050A7" w:rsidRPr="0058318E" w:rsidTr="00EB317C">
        <w:trPr>
          <w:trHeight w:val="50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0050A7" w:rsidRPr="00934434" w:rsidRDefault="005E2A00" w:rsidP="007023CA">
            <w:pPr>
              <w:spacing w:line="259" w:lineRule="auto"/>
              <w:ind w:right="108"/>
              <w:jc w:val="both"/>
              <w:rPr>
                <w:rFonts w:asciiTheme="minorHAnsi" w:hAnsiTheme="minorHAnsi" w:cstheme="minorHAnsi"/>
                <w:sz w:val="22"/>
                <w:szCs w:val="22"/>
                <w:highlight w:val="yellow"/>
              </w:rPr>
            </w:pPr>
            <w:r>
              <w:rPr>
                <w:rFonts w:asciiTheme="minorHAnsi" w:hAnsiTheme="minorHAnsi" w:cstheme="minorHAnsi"/>
                <w:sz w:val="22"/>
                <w:szCs w:val="22"/>
              </w:rPr>
              <w:t xml:space="preserve">che la spesa complessiva della </w:t>
            </w:r>
            <w:r w:rsidRPr="00F3750D">
              <w:rPr>
                <w:rFonts w:asciiTheme="minorHAnsi" w:hAnsiTheme="minorHAnsi" w:cstheme="minorHAnsi"/>
                <w:sz w:val="22"/>
                <w:szCs w:val="22"/>
              </w:rPr>
              <w:t xml:space="preserve">fornitura è </w:t>
            </w:r>
            <w:r w:rsidR="000050A7" w:rsidRPr="00F3750D">
              <w:rPr>
                <w:rFonts w:asciiTheme="minorHAnsi" w:hAnsiTheme="minorHAnsi" w:cstheme="minorHAnsi"/>
                <w:sz w:val="22"/>
                <w:szCs w:val="22"/>
              </w:rPr>
              <w:t xml:space="preserve"> pari a € </w:t>
            </w:r>
            <w:r w:rsidR="00DC430D">
              <w:rPr>
                <w:rFonts w:asciiTheme="minorHAnsi" w:hAnsiTheme="minorHAnsi" w:cstheme="minorHAnsi"/>
                <w:sz w:val="22"/>
                <w:szCs w:val="22"/>
              </w:rPr>
              <w:t>687</w:t>
            </w:r>
            <w:r w:rsidR="007023CA">
              <w:rPr>
                <w:rFonts w:asciiTheme="minorHAnsi" w:hAnsiTheme="minorHAnsi" w:cstheme="minorHAnsi"/>
                <w:sz w:val="22"/>
                <w:szCs w:val="22"/>
              </w:rPr>
              <w:t>,27</w:t>
            </w:r>
            <w:r w:rsidR="005775F9" w:rsidRPr="00F3750D">
              <w:rPr>
                <w:rFonts w:asciiTheme="minorHAnsi" w:hAnsiTheme="minorHAnsi" w:cstheme="minorHAnsi"/>
                <w:sz w:val="22"/>
                <w:szCs w:val="22"/>
              </w:rPr>
              <w:t xml:space="preserve"> + Iva</w:t>
            </w:r>
            <w:r w:rsidR="005F003C" w:rsidRPr="00F3750D">
              <w:rPr>
                <w:rFonts w:asciiTheme="minorHAnsi" w:hAnsiTheme="minorHAnsi" w:cstheme="minorHAnsi"/>
                <w:sz w:val="22"/>
                <w:szCs w:val="22"/>
              </w:rPr>
              <w:t>;</w:t>
            </w:r>
          </w:p>
        </w:tc>
      </w:tr>
      <w:tr w:rsidR="000050A7"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right="108"/>
              <w:jc w:val="both"/>
              <w:rPr>
                <w:rFonts w:asciiTheme="minorHAnsi" w:hAnsiTheme="minorHAnsi" w:cstheme="minorHAnsi"/>
                <w:sz w:val="22"/>
                <w:szCs w:val="22"/>
              </w:rPr>
            </w:pPr>
            <w:r>
              <w:rPr>
                <w:rFonts w:asciiTheme="minorHAnsi" w:hAnsiTheme="minorHAnsi" w:cstheme="minorHAnsi"/>
                <w:sz w:val="22"/>
                <w:szCs w:val="22"/>
              </w:rPr>
              <w:t>c</w:t>
            </w:r>
            <w:r w:rsidRPr="0058318E">
              <w:rPr>
                <w:rFonts w:asciiTheme="minorHAnsi" w:hAnsiTheme="minorHAnsi" w:cstheme="minorHAnsi"/>
                <w:sz w:val="22"/>
                <w:szCs w:val="22"/>
              </w:rPr>
              <w:t xml:space="preserve">he l’importo del presente appalto è inferiore ad € 40.000,00 e, pertanto, ai sensi dell’art. 52 del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36/2023  l’operatore economico affidatario attesta con dichiarazione sostitutiva di atto di notorietà il possesso dei requisiti di partecipazion</w:t>
            </w:r>
            <w:r>
              <w:rPr>
                <w:rFonts w:asciiTheme="minorHAnsi" w:hAnsiTheme="minorHAnsi" w:cstheme="minorHAnsi"/>
                <w:sz w:val="22"/>
                <w:szCs w:val="22"/>
              </w:rPr>
              <w:t>e e di qualificazione richiesti;</w:t>
            </w:r>
            <w:r w:rsidRPr="0058318E">
              <w:rPr>
                <w:rFonts w:asciiTheme="minorHAnsi" w:hAnsiTheme="minorHAnsi" w:cstheme="minorHAnsi"/>
                <w:sz w:val="22"/>
                <w:szCs w:val="22"/>
              </w:rPr>
              <w:t xml:space="preserve"> </w:t>
            </w:r>
          </w:p>
        </w:tc>
      </w:tr>
      <w:tr w:rsidR="000050A7"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il contratto, ai sensi di quanto stabilito dall’art. 1, comma 3, del D.L. 95/2012, sarà sottoposto a condizione risolutiva nel caso di sopravvenuta disponibilità di una convenzione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avente ad oggetto servizi [o forniture] comparabili con quelli oggetto di affidamento;</w:t>
            </w:r>
          </w:p>
        </w:tc>
      </w:tr>
      <w:tr w:rsidR="000050A7" w:rsidRPr="0058318E" w:rsidTr="0057251B">
        <w:trPr>
          <w:trHeight w:val="69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left="2"/>
              <w:jc w:val="both"/>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l’art. 1, commi 65 e 67, della L. n. 266/2005, in virtù del quale l’Istituto è tenuto ad acquisire il codice identificativo della gara (CIG);</w:t>
            </w:r>
          </w:p>
        </w:tc>
      </w:tr>
      <w:tr w:rsidR="000050A7"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che l’affidamento in oggetto dà luogo ad una transazione soggetta agli obblighi di tracciabilità dei flussi finanziari previsti dalla L. 13 agosto 2010, n. 136 e dal D.L. 12 novembre 2010, n. 187;</w:t>
            </w:r>
          </w:p>
        </w:tc>
      </w:tr>
      <w:tr w:rsidR="00741F74" w:rsidRPr="0058318E" w:rsidTr="00EB317C">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741F74" w:rsidRPr="0058318E" w:rsidRDefault="00741F74" w:rsidP="00741F74">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lastRenderedPageBreak/>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741F74" w:rsidRPr="0058318E" w:rsidRDefault="00741F74" w:rsidP="005460F7">
            <w:pPr>
              <w:spacing w:line="259" w:lineRule="auto"/>
              <w:rPr>
                <w:rFonts w:asciiTheme="minorHAnsi" w:hAnsiTheme="minorHAnsi" w:cstheme="minorHAnsi"/>
                <w:sz w:val="22"/>
                <w:szCs w:val="22"/>
              </w:rPr>
            </w:pPr>
            <w:r w:rsidRPr="00436397">
              <w:rPr>
                <w:rFonts w:asciiTheme="minorHAnsi" w:hAnsiTheme="minorHAnsi" w:cstheme="minorHAnsi"/>
                <w:sz w:val="22"/>
                <w:szCs w:val="22"/>
              </w:rPr>
              <w:t xml:space="preserve">che gli importi di cui al presente provvedimento, pari </w:t>
            </w:r>
            <w:r w:rsidRPr="0078104B">
              <w:rPr>
                <w:rFonts w:asciiTheme="minorHAnsi" w:hAnsiTheme="minorHAnsi" w:cstheme="minorHAnsi"/>
                <w:sz w:val="22"/>
                <w:szCs w:val="22"/>
              </w:rPr>
              <w:t xml:space="preserve">ad </w:t>
            </w:r>
            <w:r w:rsidR="005E2A00" w:rsidRPr="0078104B">
              <w:rPr>
                <w:rFonts w:asciiTheme="minorHAnsi" w:hAnsiTheme="minorHAnsi" w:cstheme="minorHAnsi"/>
                <w:b/>
                <w:sz w:val="22"/>
                <w:szCs w:val="22"/>
              </w:rPr>
              <w:t xml:space="preserve">€ </w:t>
            </w:r>
            <w:r w:rsidR="00DC430D">
              <w:rPr>
                <w:rFonts w:asciiTheme="minorHAnsi" w:hAnsiTheme="minorHAnsi" w:cstheme="minorHAnsi"/>
                <w:b/>
                <w:sz w:val="22"/>
                <w:szCs w:val="22"/>
              </w:rPr>
              <w:t>687</w:t>
            </w:r>
            <w:r w:rsidR="005460F7">
              <w:rPr>
                <w:rFonts w:asciiTheme="minorHAnsi" w:hAnsiTheme="minorHAnsi" w:cstheme="minorHAnsi"/>
                <w:b/>
                <w:sz w:val="22"/>
                <w:szCs w:val="22"/>
              </w:rPr>
              <w:t>,27</w:t>
            </w:r>
            <w:r w:rsidRPr="00436397">
              <w:rPr>
                <w:rFonts w:asciiTheme="minorHAnsi" w:hAnsiTheme="minorHAnsi" w:cstheme="minorHAnsi"/>
                <w:b/>
                <w:sz w:val="22"/>
                <w:szCs w:val="22"/>
              </w:rPr>
              <w:t xml:space="preserve">  </w:t>
            </w:r>
            <w:r w:rsidR="005E2A00">
              <w:rPr>
                <w:rFonts w:asciiTheme="minorHAnsi" w:hAnsiTheme="minorHAnsi" w:cstheme="minorHAnsi"/>
                <w:sz w:val="22"/>
                <w:szCs w:val="22"/>
              </w:rPr>
              <w:t>(IVA esclusa</w:t>
            </w:r>
            <w:r w:rsidRPr="00436397">
              <w:rPr>
                <w:rFonts w:asciiTheme="minorHAnsi" w:hAnsiTheme="minorHAnsi" w:cstheme="minorHAnsi"/>
                <w:sz w:val="22"/>
                <w:szCs w:val="22"/>
              </w:rPr>
              <w:t xml:space="preserve"> ai sensi dell’art. 74ter DPR 633/72), trovano copertura nel bilancio di previsione per l’anno </w:t>
            </w:r>
            <w:r w:rsidRPr="00436397">
              <w:rPr>
                <w:rFonts w:asciiTheme="minorHAnsi" w:hAnsiTheme="minorHAnsi" w:cstheme="minorHAnsi"/>
                <w:b/>
                <w:sz w:val="22"/>
                <w:szCs w:val="22"/>
              </w:rPr>
              <w:t>2025</w:t>
            </w:r>
            <w:r w:rsidRPr="00436397">
              <w:rPr>
                <w:rFonts w:asciiTheme="minorHAnsi" w:hAnsiTheme="minorHAnsi" w:cstheme="minorHAnsi"/>
                <w:sz w:val="22"/>
                <w:szCs w:val="22"/>
              </w:rPr>
              <w:t>;</w:t>
            </w:r>
          </w:p>
        </w:tc>
      </w:tr>
      <w:tr w:rsidR="00AD6A90" w:rsidRPr="0058318E" w:rsidTr="00EB317C">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AD6A90" w:rsidRDefault="00AD6A90" w:rsidP="00741F74">
            <w:pPr>
              <w:spacing w:line="259" w:lineRule="auto"/>
              <w:ind w:left="2"/>
              <w:rPr>
                <w:rFonts w:asciiTheme="minorHAnsi" w:hAnsiTheme="minorHAnsi" w:cstheme="minorHAnsi"/>
                <w:b/>
                <w:sz w:val="22"/>
                <w:szCs w:val="22"/>
              </w:rPr>
            </w:pPr>
            <w:r>
              <w:rPr>
                <w:rFonts w:asciiTheme="minorHAnsi" w:hAnsiTheme="minorHAnsi" w:cstheme="minorHAnsi"/>
                <w:b/>
                <w:sz w:val="22"/>
                <w:szCs w:val="22"/>
              </w:rPr>
              <w:t>RITENUTO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AD6A90" w:rsidRPr="004C4F65" w:rsidRDefault="00AD6A90" w:rsidP="00741F74">
            <w:pPr>
              <w:spacing w:line="259" w:lineRule="auto"/>
              <w:rPr>
                <w:rFonts w:asciiTheme="minorHAnsi" w:hAnsiTheme="minorHAnsi" w:cstheme="minorHAnsi"/>
                <w:sz w:val="22"/>
                <w:szCs w:val="22"/>
                <w:highlight w:val="yellow"/>
              </w:rPr>
            </w:pPr>
            <w:r w:rsidRPr="004C4F65">
              <w:rPr>
                <w:rFonts w:asciiTheme="minorHAnsi" w:eastAsia="Lucida Sans Unicode" w:hAnsiTheme="minorHAnsi" w:cstheme="minorHAnsi"/>
                <w:kern w:val="1"/>
                <w:sz w:val="24"/>
                <w:szCs w:val="24"/>
                <w:lang w:eastAsia="hi-IN" w:bidi="hi-IN"/>
              </w:rPr>
              <w:t>che l’offerta presentata risulta congrua e adeguata alle necessità di questa stazione appaltante</w:t>
            </w:r>
          </w:p>
        </w:tc>
      </w:tr>
    </w:tbl>
    <w:p w:rsidR="0058318E" w:rsidRDefault="0058318E" w:rsidP="0058318E">
      <w:pPr>
        <w:spacing w:line="259" w:lineRule="auto"/>
      </w:pPr>
    </w:p>
    <w:p w:rsidR="0058318E" w:rsidRDefault="0058318E" w:rsidP="0058318E">
      <w:pPr>
        <w:spacing w:line="259" w:lineRule="auto"/>
        <w:ind w:left="8"/>
        <w:jc w:val="center"/>
      </w:pPr>
    </w:p>
    <w:p w:rsidR="00C757EF" w:rsidRDefault="00C757EF" w:rsidP="0058318E">
      <w:pPr>
        <w:spacing w:line="236" w:lineRule="auto"/>
        <w:ind w:left="284" w:right="221"/>
        <w:rPr>
          <w:rFonts w:asciiTheme="minorHAnsi" w:hAnsiTheme="minorHAnsi" w:cstheme="minorHAnsi"/>
          <w:sz w:val="22"/>
          <w:szCs w:val="22"/>
        </w:rPr>
      </w:pPr>
    </w:p>
    <w:p w:rsidR="0058318E" w:rsidRDefault="0058318E" w:rsidP="00C757EF">
      <w:pPr>
        <w:spacing w:line="236" w:lineRule="auto"/>
        <w:ind w:left="284" w:right="221"/>
        <w:jc w:val="both"/>
        <w:rPr>
          <w:rFonts w:asciiTheme="minorHAnsi" w:hAnsiTheme="minorHAnsi" w:cstheme="minorHAnsi"/>
          <w:sz w:val="22"/>
          <w:szCs w:val="22"/>
        </w:rPr>
      </w:pPr>
      <w:r w:rsidRPr="00C757EF">
        <w:rPr>
          <w:rFonts w:asciiTheme="minorHAnsi" w:hAnsiTheme="minorHAnsi" w:cstheme="minorHAnsi"/>
          <w:sz w:val="22"/>
          <w:szCs w:val="22"/>
        </w:rPr>
        <w:t xml:space="preserve">nell’osservanza delle disposizioni di cui alla L. 6 novembre 2012, n. 190, recante «Disposizioni per la prevenzione e la repressione della corruzione e dell’illegalità della Pubblica Amministrazione», </w:t>
      </w:r>
    </w:p>
    <w:p w:rsidR="00684F12" w:rsidRPr="00C757EF" w:rsidRDefault="00684F12" w:rsidP="00C757EF">
      <w:pPr>
        <w:spacing w:line="236" w:lineRule="auto"/>
        <w:ind w:left="284" w:right="221"/>
        <w:jc w:val="both"/>
        <w:rPr>
          <w:rFonts w:asciiTheme="minorHAnsi" w:hAnsiTheme="minorHAnsi" w:cstheme="minorHAnsi"/>
          <w:sz w:val="22"/>
          <w:szCs w:val="22"/>
        </w:rPr>
      </w:pPr>
    </w:p>
    <w:p w:rsidR="0058318E" w:rsidRPr="00C757EF" w:rsidRDefault="0058318E" w:rsidP="0058318E">
      <w:pPr>
        <w:spacing w:line="236" w:lineRule="auto"/>
        <w:ind w:left="284" w:right="221"/>
        <w:jc w:val="center"/>
        <w:rPr>
          <w:rFonts w:asciiTheme="minorHAnsi" w:hAnsiTheme="minorHAnsi" w:cstheme="minorHAnsi"/>
          <w:b/>
          <w:bCs/>
          <w:sz w:val="22"/>
          <w:szCs w:val="22"/>
        </w:rPr>
      </w:pPr>
    </w:p>
    <w:p w:rsidR="0058318E" w:rsidRPr="007708B3" w:rsidRDefault="0058318E" w:rsidP="0058318E">
      <w:pPr>
        <w:spacing w:line="236" w:lineRule="auto"/>
        <w:ind w:left="284" w:right="221"/>
        <w:jc w:val="center"/>
        <w:rPr>
          <w:rFonts w:asciiTheme="minorHAnsi" w:hAnsiTheme="minorHAnsi" w:cstheme="minorHAnsi"/>
          <w:b/>
          <w:bCs/>
          <w:sz w:val="22"/>
          <w:szCs w:val="22"/>
        </w:rPr>
      </w:pPr>
      <w:r w:rsidRPr="007708B3">
        <w:rPr>
          <w:rFonts w:asciiTheme="minorHAnsi" w:hAnsiTheme="minorHAnsi" w:cstheme="minorHAnsi"/>
          <w:b/>
          <w:bCs/>
          <w:sz w:val="22"/>
          <w:szCs w:val="22"/>
        </w:rPr>
        <w:t>DECIDE</w:t>
      </w:r>
    </w:p>
    <w:p w:rsidR="0058318E" w:rsidRPr="007708B3" w:rsidRDefault="0058318E" w:rsidP="0058318E">
      <w:pPr>
        <w:spacing w:line="236" w:lineRule="auto"/>
        <w:ind w:left="284" w:right="221"/>
        <w:jc w:val="center"/>
        <w:rPr>
          <w:rFonts w:asciiTheme="minorHAnsi" w:hAnsiTheme="minorHAnsi" w:cstheme="minorHAnsi"/>
          <w:b/>
          <w:bCs/>
          <w:sz w:val="22"/>
          <w:szCs w:val="22"/>
        </w:rPr>
      </w:pPr>
    </w:p>
    <w:p w:rsidR="0058318E" w:rsidRPr="007708B3" w:rsidRDefault="0058318E" w:rsidP="0058318E">
      <w:pPr>
        <w:spacing w:line="236" w:lineRule="auto"/>
        <w:ind w:left="284" w:right="221"/>
        <w:rPr>
          <w:rFonts w:asciiTheme="minorHAnsi" w:hAnsiTheme="minorHAnsi" w:cstheme="minorHAnsi"/>
          <w:sz w:val="22"/>
          <w:szCs w:val="22"/>
        </w:rPr>
      </w:pPr>
      <w:r w:rsidRPr="007708B3">
        <w:rPr>
          <w:rFonts w:asciiTheme="minorHAnsi" w:hAnsiTheme="minorHAnsi" w:cstheme="minorHAnsi"/>
          <w:sz w:val="22"/>
          <w:szCs w:val="22"/>
        </w:rPr>
        <w:t>Per i motivi espressi nella premessa, che si intendono integralmente richiamati:</w:t>
      </w:r>
    </w:p>
    <w:p w:rsidR="0058318E" w:rsidRPr="007708B3" w:rsidRDefault="0058318E" w:rsidP="0058318E">
      <w:pPr>
        <w:spacing w:line="236" w:lineRule="auto"/>
        <w:ind w:left="284" w:right="221"/>
        <w:rPr>
          <w:rFonts w:asciiTheme="minorHAnsi" w:hAnsiTheme="minorHAnsi" w:cstheme="minorHAnsi"/>
          <w:sz w:val="22"/>
          <w:szCs w:val="22"/>
        </w:rPr>
      </w:pPr>
    </w:p>
    <w:p w:rsidR="0056631A" w:rsidRPr="00211683" w:rsidRDefault="0058318E" w:rsidP="00744CA5">
      <w:pPr>
        <w:pStyle w:val="Paragrafoelenco"/>
        <w:numPr>
          <w:ilvl w:val="0"/>
          <w:numId w:val="5"/>
        </w:numPr>
        <w:spacing w:line="276" w:lineRule="auto"/>
        <w:ind w:right="221"/>
        <w:rPr>
          <w:rFonts w:asciiTheme="minorHAnsi" w:hAnsiTheme="minorHAnsi" w:cstheme="minorHAnsi"/>
        </w:rPr>
      </w:pPr>
      <w:r w:rsidRPr="00211683">
        <w:rPr>
          <w:rFonts w:asciiTheme="minorHAnsi" w:hAnsiTheme="minorHAnsi" w:cstheme="minorHAnsi"/>
        </w:rPr>
        <w:t>di autorizzare</w:t>
      </w:r>
      <w:r w:rsidR="000B284A" w:rsidRPr="00211683">
        <w:rPr>
          <w:rFonts w:asciiTheme="minorHAnsi" w:hAnsiTheme="minorHAnsi" w:cstheme="minorHAnsi"/>
        </w:rPr>
        <w:t xml:space="preserve"> </w:t>
      </w:r>
      <w:r w:rsidRPr="00211683">
        <w:rPr>
          <w:rFonts w:asciiTheme="minorHAnsi" w:hAnsiTheme="minorHAnsi" w:cstheme="minorHAnsi"/>
        </w:rPr>
        <w:t>l’</w:t>
      </w:r>
      <w:r w:rsidR="00AD6A90" w:rsidRPr="00211683">
        <w:rPr>
          <w:rFonts w:asciiTheme="minorHAnsi" w:hAnsiTheme="minorHAnsi" w:cstheme="minorHAnsi"/>
        </w:rPr>
        <w:t>affidamento diretto</w:t>
      </w:r>
      <w:r w:rsidR="004C4F65">
        <w:rPr>
          <w:rFonts w:asciiTheme="minorHAnsi" w:hAnsiTheme="minorHAnsi" w:cstheme="minorHAnsi"/>
        </w:rPr>
        <w:t>,</w:t>
      </w:r>
      <w:r w:rsidR="00B149C3">
        <w:rPr>
          <w:rFonts w:asciiTheme="minorHAnsi" w:hAnsiTheme="minorHAnsi" w:cstheme="minorHAnsi"/>
        </w:rPr>
        <w:t xml:space="preserve"> </w:t>
      </w:r>
      <w:r w:rsidR="00AD6A90" w:rsidRPr="00211683">
        <w:rPr>
          <w:rFonts w:ascii="Times New Roman" w:eastAsia="Lucida Sans Unicode" w:hAnsi="Times New Roman" w:cs="Mangal"/>
          <w:color w:val="auto"/>
          <w:kern w:val="1"/>
          <w:sz w:val="24"/>
          <w:szCs w:val="24"/>
          <w:lang w:eastAsia="hi-IN" w:bidi="hi-IN"/>
        </w:rPr>
        <w:t xml:space="preserve">ai sensi dell’art. 50, comma 1, lettera b) del </w:t>
      </w:r>
      <w:proofErr w:type="spellStart"/>
      <w:proofErr w:type="gramStart"/>
      <w:r w:rsidR="00AD6A90" w:rsidRPr="00211683">
        <w:rPr>
          <w:rFonts w:ascii="Times New Roman" w:eastAsia="Lucida Sans Unicode" w:hAnsi="Times New Roman" w:cs="Mangal"/>
          <w:color w:val="auto"/>
          <w:kern w:val="1"/>
          <w:sz w:val="24"/>
          <w:szCs w:val="24"/>
          <w:lang w:eastAsia="hi-IN" w:bidi="hi-IN"/>
        </w:rPr>
        <w:t>D.Lgs</w:t>
      </w:r>
      <w:proofErr w:type="gramEnd"/>
      <w:r w:rsidR="00AD6A90" w:rsidRPr="00211683">
        <w:rPr>
          <w:rFonts w:ascii="Times New Roman" w:eastAsia="Lucida Sans Unicode" w:hAnsi="Times New Roman" w:cs="Mangal"/>
          <w:color w:val="auto"/>
          <w:kern w:val="1"/>
          <w:sz w:val="24"/>
          <w:szCs w:val="24"/>
          <w:lang w:eastAsia="hi-IN" w:bidi="hi-IN"/>
        </w:rPr>
        <w:t>.</w:t>
      </w:r>
      <w:proofErr w:type="spellEnd"/>
      <w:r w:rsidR="00AD6A90" w:rsidRPr="00211683">
        <w:rPr>
          <w:rFonts w:ascii="Times New Roman" w:eastAsia="Lucida Sans Unicode" w:hAnsi="Times New Roman" w:cs="Mangal"/>
          <w:color w:val="auto"/>
          <w:kern w:val="1"/>
          <w:sz w:val="24"/>
          <w:szCs w:val="24"/>
          <w:lang w:eastAsia="hi-IN" w:bidi="hi-IN"/>
        </w:rPr>
        <w:t xml:space="preserve"> 36/2023,</w:t>
      </w:r>
      <w:r w:rsidR="00B149C3" w:rsidRPr="00B149C3">
        <w:rPr>
          <w:rFonts w:asciiTheme="minorHAnsi" w:hAnsiTheme="minorHAnsi" w:cstheme="minorHAnsi"/>
        </w:rPr>
        <w:t xml:space="preserve"> </w:t>
      </w:r>
      <w:r w:rsidR="00B149C3">
        <w:rPr>
          <w:rFonts w:asciiTheme="minorHAnsi" w:hAnsiTheme="minorHAnsi" w:cstheme="minorHAnsi"/>
        </w:rPr>
        <w:t xml:space="preserve">mediante OEI su </w:t>
      </w:r>
      <w:proofErr w:type="spellStart"/>
      <w:r w:rsidR="00B149C3">
        <w:rPr>
          <w:rFonts w:asciiTheme="minorHAnsi" w:hAnsiTheme="minorHAnsi" w:cstheme="minorHAnsi"/>
        </w:rPr>
        <w:t>Mepa</w:t>
      </w:r>
      <w:proofErr w:type="spellEnd"/>
      <w:r w:rsidR="002117DD">
        <w:rPr>
          <w:rFonts w:asciiTheme="minorHAnsi" w:hAnsiTheme="minorHAnsi" w:cstheme="minorHAnsi"/>
        </w:rPr>
        <w:t>,</w:t>
      </w:r>
      <w:r w:rsidR="007B0F32" w:rsidRPr="00211683">
        <w:rPr>
          <w:rFonts w:asciiTheme="minorHAnsi" w:hAnsiTheme="minorHAnsi" w:cstheme="minorHAnsi"/>
          <w:b/>
          <w:color w:val="auto"/>
        </w:rPr>
        <w:t xml:space="preserve"> </w:t>
      </w:r>
      <w:r w:rsidR="004F6A63">
        <w:rPr>
          <w:rFonts w:asciiTheme="minorHAnsi" w:hAnsiTheme="minorHAnsi" w:cstheme="minorHAnsi"/>
          <w:b/>
          <w:color w:val="auto"/>
        </w:rPr>
        <w:t xml:space="preserve">fornitura </w:t>
      </w:r>
      <w:r w:rsidR="00490D2B">
        <w:rPr>
          <w:rFonts w:asciiTheme="minorHAnsi" w:hAnsiTheme="minorHAnsi" w:cstheme="minorHAnsi"/>
          <w:b/>
          <w:color w:val="auto"/>
        </w:rPr>
        <w:t>Stampanti e Toner</w:t>
      </w:r>
      <w:r w:rsidR="004F6A63">
        <w:rPr>
          <w:rFonts w:asciiTheme="minorHAnsi" w:hAnsiTheme="minorHAnsi" w:cstheme="minorHAnsi"/>
          <w:b/>
          <w:color w:val="auto"/>
        </w:rPr>
        <w:t xml:space="preserve">, </w:t>
      </w:r>
      <w:r w:rsidR="00244548" w:rsidRPr="00244548">
        <w:rPr>
          <w:rFonts w:asciiTheme="minorHAnsi" w:hAnsiTheme="minorHAnsi" w:cstheme="minorHAnsi"/>
        </w:rPr>
        <w:t>all’operatore</w:t>
      </w:r>
      <w:r w:rsidRPr="00211683">
        <w:rPr>
          <w:rFonts w:asciiTheme="minorHAnsi" w:hAnsiTheme="minorHAnsi" w:cstheme="minorHAnsi"/>
        </w:rPr>
        <w:t xml:space="preserve"> </w:t>
      </w:r>
      <w:r w:rsidR="00B149C3" w:rsidRPr="00211683">
        <w:rPr>
          <w:rFonts w:asciiTheme="minorHAnsi" w:hAnsiTheme="minorHAnsi" w:cstheme="minorHAnsi"/>
        </w:rPr>
        <w:t>economico</w:t>
      </w:r>
      <w:r w:rsidR="00524B83">
        <w:rPr>
          <w:rFonts w:asciiTheme="minorHAnsi" w:hAnsiTheme="minorHAnsi" w:cstheme="minorHAnsi"/>
        </w:rPr>
        <w:t xml:space="preserve"> </w:t>
      </w:r>
      <w:r w:rsidR="00490D2B" w:rsidRPr="00195B42">
        <w:rPr>
          <w:rFonts w:asciiTheme="minorHAnsi" w:hAnsiTheme="minorHAnsi" w:cstheme="minorHAnsi"/>
          <w:b/>
          <w:color w:val="auto"/>
        </w:rPr>
        <w:t>Mondo Elettronica di Giovanni Tesse – Via Vitrani, 50 – 76121 Barletta (BT) – P.IVA 08468080729</w:t>
      </w:r>
      <w:r w:rsidR="007B0F32" w:rsidRPr="00211683">
        <w:rPr>
          <w:rFonts w:asciiTheme="minorHAnsi" w:hAnsiTheme="minorHAnsi" w:cstheme="minorHAnsi"/>
          <w:b/>
          <w:color w:val="auto"/>
        </w:rPr>
        <w:t>,</w:t>
      </w:r>
      <w:r w:rsidR="00756A75" w:rsidRPr="00211683">
        <w:rPr>
          <w:rFonts w:asciiTheme="minorHAnsi" w:hAnsiTheme="minorHAnsi" w:cstheme="minorHAnsi"/>
        </w:rPr>
        <w:t xml:space="preserve"> </w:t>
      </w:r>
      <w:r w:rsidRPr="00211683">
        <w:rPr>
          <w:rFonts w:asciiTheme="minorHAnsi" w:hAnsiTheme="minorHAnsi" w:cstheme="minorHAnsi"/>
        </w:rPr>
        <w:t xml:space="preserve">per un importo complessivo delle prestazioni pari </w:t>
      </w:r>
      <w:r w:rsidR="00DE0CC2" w:rsidRPr="00A24216">
        <w:rPr>
          <w:rFonts w:asciiTheme="minorHAnsi" w:hAnsiTheme="minorHAnsi" w:cstheme="minorHAnsi"/>
        </w:rPr>
        <w:t xml:space="preserve">ad € </w:t>
      </w:r>
      <w:r w:rsidR="00DC430D">
        <w:rPr>
          <w:rFonts w:asciiTheme="minorHAnsi" w:hAnsiTheme="minorHAnsi" w:cstheme="minorHAnsi"/>
        </w:rPr>
        <w:t>687</w:t>
      </w:r>
      <w:r w:rsidR="00490D2B">
        <w:rPr>
          <w:rFonts w:asciiTheme="minorHAnsi" w:hAnsiTheme="minorHAnsi" w:cstheme="minorHAnsi"/>
        </w:rPr>
        <w:t>,27</w:t>
      </w:r>
      <w:r w:rsidR="007B0F32" w:rsidRPr="00A24216">
        <w:rPr>
          <w:rFonts w:asciiTheme="minorHAnsi" w:hAnsiTheme="minorHAnsi" w:cstheme="minorHAnsi"/>
        </w:rPr>
        <w:t>+ Iva</w:t>
      </w:r>
      <w:r w:rsidR="002B19FA" w:rsidRPr="00A24216">
        <w:rPr>
          <w:rFonts w:asciiTheme="minorHAnsi" w:hAnsiTheme="minorHAnsi" w:cstheme="minorHAnsi"/>
        </w:rPr>
        <w:t>;</w:t>
      </w:r>
    </w:p>
    <w:p w:rsidR="0058318E" w:rsidRPr="00211683" w:rsidRDefault="0058318E" w:rsidP="00744CA5">
      <w:pPr>
        <w:pStyle w:val="Paragrafoelenco"/>
        <w:numPr>
          <w:ilvl w:val="0"/>
          <w:numId w:val="5"/>
        </w:numPr>
        <w:spacing w:line="276" w:lineRule="auto"/>
        <w:ind w:right="221"/>
        <w:rPr>
          <w:rFonts w:asciiTheme="minorHAnsi" w:hAnsiTheme="minorHAnsi" w:cstheme="minorHAnsi"/>
        </w:rPr>
      </w:pPr>
      <w:r w:rsidRPr="00211683">
        <w:rPr>
          <w:rFonts w:asciiTheme="minorHAnsi" w:hAnsiTheme="minorHAnsi" w:cstheme="minorHAnsi"/>
        </w:rPr>
        <w:t xml:space="preserve">di autorizzare la spesa </w:t>
      </w:r>
      <w:r w:rsidRPr="00A24216">
        <w:rPr>
          <w:rFonts w:asciiTheme="minorHAnsi" w:hAnsiTheme="minorHAnsi" w:cstheme="minorHAnsi"/>
        </w:rPr>
        <w:t xml:space="preserve">complessiva € </w:t>
      </w:r>
      <w:r w:rsidR="00DC430D">
        <w:rPr>
          <w:rFonts w:asciiTheme="minorHAnsi" w:hAnsiTheme="minorHAnsi" w:cstheme="minorHAnsi"/>
        </w:rPr>
        <w:t>687</w:t>
      </w:r>
      <w:r w:rsidR="00490D2B">
        <w:rPr>
          <w:rFonts w:asciiTheme="minorHAnsi" w:hAnsiTheme="minorHAnsi" w:cstheme="minorHAnsi"/>
        </w:rPr>
        <w:t>,27</w:t>
      </w:r>
      <w:r w:rsidR="00696580" w:rsidRPr="00A24216">
        <w:rPr>
          <w:rFonts w:asciiTheme="minorHAnsi" w:hAnsiTheme="minorHAnsi" w:cstheme="minorHAnsi"/>
        </w:rPr>
        <w:t xml:space="preserve"> </w:t>
      </w:r>
      <w:r w:rsidR="00B951EC" w:rsidRPr="00A24216">
        <w:rPr>
          <w:rFonts w:asciiTheme="minorHAnsi" w:hAnsiTheme="minorHAnsi" w:cstheme="minorHAnsi"/>
        </w:rPr>
        <w:t>+ Iva</w:t>
      </w:r>
      <w:r w:rsidR="006A01B8" w:rsidRPr="00211683">
        <w:rPr>
          <w:rFonts w:asciiTheme="minorHAnsi" w:hAnsiTheme="minorHAnsi" w:cstheme="minorHAnsi"/>
        </w:rPr>
        <w:t xml:space="preserve"> -</w:t>
      </w:r>
      <w:r w:rsidRPr="00211683">
        <w:rPr>
          <w:rFonts w:asciiTheme="minorHAnsi" w:hAnsiTheme="minorHAnsi" w:cstheme="minorHAnsi"/>
        </w:rPr>
        <w:t xml:space="preserve"> da imputare sul </w:t>
      </w:r>
      <w:r w:rsidRPr="00CA7DFA">
        <w:rPr>
          <w:rFonts w:asciiTheme="minorHAnsi" w:hAnsiTheme="minorHAnsi" w:cstheme="minorHAnsi"/>
        </w:rPr>
        <w:t xml:space="preserve">capitolo </w:t>
      </w:r>
      <w:r w:rsidR="00EB7708" w:rsidRPr="009C7DDF">
        <w:rPr>
          <w:rFonts w:asciiTheme="minorHAnsi" w:hAnsiTheme="minorHAnsi" w:cstheme="minorHAnsi"/>
          <w:b/>
        </w:rPr>
        <w:t>A</w:t>
      </w:r>
      <w:r w:rsidR="00D82AA3">
        <w:rPr>
          <w:rFonts w:asciiTheme="minorHAnsi" w:hAnsiTheme="minorHAnsi" w:cstheme="minorHAnsi"/>
          <w:b/>
        </w:rPr>
        <w:t>3</w:t>
      </w:r>
      <w:r w:rsidR="00490D2B">
        <w:rPr>
          <w:rFonts w:asciiTheme="minorHAnsi" w:hAnsiTheme="minorHAnsi" w:cstheme="minorHAnsi"/>
          <w:b/>
        </w:rPr>
        <w:t>3</w:t>
      </w:r>
      <w:r w:rsidRPr="00CA7DFA">
        <w:rPr>
          <w:rFonts w:asciiTheme="minorHAnsi" w:hAnsiTheme="minorHAnsi" w:cstheme="minorHAnsi"/>
        </w:rPr>
        <w:t xml:space="preserve"> dell’esercizio</w:t>
      </w:r>
      <w:r w:rsidRPr="00211683">
        <w:rPr>
          <w:rFonts w:asciiTheme="minorHAnsi" w:hAnsiTheme="minorHAnsi" w:cstheme="minorHAnsi"/>
        </w:rPr>
        <w:t xml:space="preserve"> finanziario </w:t>
      </w:r>
      <w:r w:rsidR="00AD6A90" w:rsidRPr="00211683">
        <w:rPr>
          <w:rFonts w:asciiTheme="minorHAnsi" w:hAnsiTheme="minorHAnsi" w:cstheme="minorHAnsi"/>
        </w:rPr>
        <w:t>2025</w:t>
      </w:r>
      <w:r w:rsidRPr="00211683">
        <w:rPr>
          <w:rFonts w:asciiTheme="minorHAnsi" w:hAnsiTheme="minorHAnsi" w:cstheme="minorHAnsi"/>
        </w:rPr>
        <w:t xml:space="preserve">; </w:t>
      </w:r>
    </w:p>
    <w:p w:rsidR="0058318E" w:rsidRPr="00C757EF" w:rsidRDefault="0058318E" w:rsidP="00C757EF">
      <w:pPr>
        <w:pStyle w:val="Paragrafoelenco"/>
        <w:numPr>
          <w:ilvl w:val="0"/>
          <w:numId w:val="5"/>
        </w:numPr>
        <w:spacing w:line="276" w:lineRule="auto"/>
        <w:ind w:right="221"/>
        <w:rPr>
          <w:rFonts w:asciiTheme="minorHAnsi" w:hAnsiTheme="minorHAnsi" w:cstheme="minorHAnsi"/>
        </w:rPr>
      </w:pPr>
      <w:r w:rsidRPr="00C757EF">
        <w:rPr>
          <w:rFonts w:asciiTheme="minorHAnsi" w:hAnsiTheme="minorHAnsi" w:cstheme="minorHAnsi"/>
        </w:rPr>
        <w:t xml:space="preserve">di procedere alla stipula del contratto nei modi e nelle forme previste dall’art. 18 del </w:t>
      </w:r>
      <w:proofErr w:type="spellStart"/>
      <w:r w:rsidRPr="00C757EF">
        <w:rPr>
          <w:rFonts w:asciiTheme="minorHAnsi" w:hAnsiTheme="minorHAnsi" w:cstheme="minorHAnsi"/>
        </w:rPr>
        <w:t>D.lgs</w:t>
      </w:r>
      <w:proofErr w:type="spellEnd"/>
      <w:r w:rsidRPr="00C757EF">
        <w:rPr>
          <w:rFonts w:asciiTheme="minorHAnsi" w:hAnsiTheme="minorHAnsi" w:cstheme="minorHAnsi"/>
        </w:rPr>
        <w:t xml:space="preserve"> 36/2023</w:t>
      </w:r>
      <w:r w:rsidR="00BA3100">
        <w:rPr>
          <w:rFonts w:asciiTheme="minorHAnsi" w:hAnsiTheme="minorHAnsi" w:cstheme="minorHAnsi"/>
        </w:rPr>
        <w:t>;</w:t>
      </w:r>
    </w:p>
    <w:p w:rsidR="006A01B8" w:rsidRPr="006A01B8" w:rsidRDefault="0058318E" w:rsidP="00C757EF">
      <w:pPr>
        <w:pStyle w:val="Paragrafoelenco"/>
        <w:numPr>
          <w:ilvl w:val="0"/>
          <w:numId w:val="5"/>
        </w:numPr>
        <w:spacing w:line="276" w:lineRule="auto"/>
        <w:ind w:right="221"/>
        <w:rPr>
          <w:rFonts w:asciiTheme="minorHAnsi" w:eastAsia="Times New Roman" w:hAnsiTheme="minorHAnsi" w:cstheme="minorHAnsi"/>
          <w:b/>
        </w:rPr>
      </w:pPr>
      <w:r w:rsidRPr="006A01B8">
        <w:rPr>
          <w:rFonts w:asciiTheme="minorHAnsi" w:hAnsiTheme="minorHAnsi" w:cstheme="minorHAnsi"/>
        </w:rPr>
        <w:t xml:space="preserve">di nominare </w:t>
      </w:r>
      <w:r w:rsidR="006A01B8" w:rsidRPr="006A01B8">
        <w:rPr>
          <w:rFonts w:asciiTheme="minorHAnsi" w:hAnsiTheme="minorHAnsi" w:cstheme="minorHAnsi"/>
        </w:rPr>
        <w:t>la prof.ssa Rosanna DIVICCARO</w:t>
      </w:r>
      <w:r w:rsidRPr="006A01B8">
        <w:rPr>
          <w:rFonts w:asciiTheme="minorHAnsi" w:hAnsiTheme="minorHAnsi" w:cstheme="minorHAnsi"/>
        </w:rPr>
        <w:t xml:space="preserve"> quale Responsabile Unico del Progetto, ai sensi dell’art. 15 del </w:t>
      </w:r>
      <w:proofErr w:type="spellStart"/>
      <w:r w:rsidRPr="006A01B8">
        <w:rPr>
          <w:rFonts w:asciiTheme="minorHAnsi" w:hAnsiTheme="minorHAnsi" w:cstheme="minorHAnsi"/>
        </w:rPr>
        <w:t>Dlgs</w:t>
      </w:r>
      <w:proofErr w:type="spellEnd"/>
      <w:r w:rsidRPr="006A01B8">
        <w:rPr>
          <w:rFonts w:asciiTheme="minorHAnsi" w:hAnsiTheme="minorHAnsi" w:cstheme="minorHAnsi"/>
        </w:rPr>
        <w:t xml:space="preserve"> n.36/2023</w:t>
      </w:r>
      <w:r w:rsidR="006A01B8">
        <w:rPr>
          <w:rFonts w:asciiTheme="minorHAnsi" w:hAnsiTheme="minorHAnsi" w:cstheme="minorHAnsi"/>
        </w:rPr>
        <w:t>;</w:t>
      </w:r>
      <w:r w:rsidRPr="006A01B8">
        <w:rPr>
          <w:rFonts w:asciiTheme="minorHAnsi" w:hAnsiTheme="minorHAnsi" w:cstheme="minorHAnsi"/>
        </w:rPr>
        <w:t xml:space="preserve"> </w:t>
      </w:r>
    </w:p>
    <w:p w:rsidR="0058318E" w:rsidRPr="006A01B8" w:rsidRDefault="0058318E" w:rsidP="00C757EF">
      <w:pPr>
        <w:pStyle w:val="Paragrafoelenco"/>
        <w:numPr>
          <w:ilvl w:val="0"/>
          <w:numId w:val="5"/>
        </w:numPr>
        <w:spacing w:line="276" w:lineRule="auto"/>
        <w:ind w:right="221"/>
        <w:rPr>
          <w:rFonts w:asciiTheme="minorHAnsi" w:eastAsia="Times New Roman" w:hAnsiTheme="minorHAnsi" w:cstheme="minorHAnsi"/>
          <w:b/>
        </w:rPr>
      </w:pPr>
      <w:r w:rsidRPr="006A01B8">
        <w:rPr>
          <w:rFonts w:asciiTheme="minorHAnsi" w:hAnsiTheme="minorHAnsi" w:cstheme="minorHAnsi"/>
        </w:rPr>
        <w:t>che il presente provvedimento sarà pubblicato sul sito internet dell’Istituzione Scolastica ai sensi della normativa sulla trasparenza.</w:t>
      </w:r>
    </w:p>
    <w:p w:rsidR="0058318E" w:rsidRPr="00C757EF" w:rsidRDefault="0058318E" w:rsidP="0058318E">
      <w:pPr>
        <w:pStyle w:val="Paragrafoelenco"/>
        <w:spacing w:line="236" w:lineRule="auto"/>
        <w:ind w:left="706" w:right="221" w:firstLine="0"/>
        <w:rPr>
          <w:rFonts w:asciiTheme="minorHAnsi" w:eastAsia="Times New Roman" w:hAnsiTheme="minorHAnsi" w:cstheme="minorHAnsi"/>
          <w:b/>
        </w:rPr>
      </w:pPr>
    </w:p>
    <w:p w:rsidR="0058318E" w:rsidRPr="00C757EF" w:rsidRDefault="0058318E" w:rsidP="0058318E">
      <w:pPr>
        <w:pStyle w:val="Paragrafoelenco"/>
        <w:spacing w:line="236" w:lineRule="auto"/>
        <w:ind w:left="706" w:right="221" w:firstLine="0"/>
        <w:jc w:val="right"/>
        <w:rPr>
          <w:rFonts w:asciiTheme="minorHAnsi" w:eastAsia="Times New Roman" w:hAnsiTheme="minorHAnsi" w:cstheme="minorHAnsi"/>
          <w:b/>
        </w:rPr>
      </w:pPr>
    </w:p>
    <w:p w:rsidR="0058318E" w:rsidRPr="006A01B8" w:rsidRDefault="006A01B8" w:rsidP="006A01B8">
      <w:pPr>
        <w:ind w:left="6663"/>
        <w:rPr>
          <w:rFonts w:asciiTheme="minorHAnsi" w:hAnsiTheme="minorHAnsi" w:cstheme="minorHAnsi"/>
          <w:b/>
          <w:sz w:val="22"/>
          <w:szCs w:val="22"/>
        </w:rPr>
      </w:pPr>
      <w:r>
        <w:rPr>
          <w:rFonts w:asciiTheme="minorHAnsi" w:hAnsiTheme="minorHAnsi" w:cstheme="minorHAnsi"/>
          <w:sz w:val="22"/>
          <w:szCs w:val="22"/>
        </w:rPr>
        <w:t xml:space="preserve">  </w:t>
      </w:r>
      <w:r w:rsidRPr="006A01B8">
        <w:rPr>
          <w:rFonts w:asciiTheme="minorHAnsi" w:hAnsiTheme="minorHAnsi" w:cstheme="minorHAnsi"/>
          <w:b/>
          <w:sz w:val="22"/>
          <w:szCs w:val="22"/>
        </w:rPr>
        <w:t>IL DIRIGENTE SCOLASTICO</w:t>
      </w:r>
    </w:p>
    <w:p w:rsidR="006A01B8" w:rsidRPr="006A01B8" w:rsidRDefault="006A01B8" w:rsidP="006A01B8">
      <w:pPr>
        <w:ind w:left="6663"/>
        <w:rPr>
          <w:rFonts w:asciiTheme="minorHAnsi" w:hAnsiTheme="minorHAnsi" w:cstheme="minorHAnsi"/>
          <w:i/>
          <w:sz w:val="22"/>
          <w:szCs w:val="22"/>
        </w:rPr>
      </w:pPr>
      <w:r w:rsidRPr="006A01B8">
        <w:rPr>
          <w:rFonts w:asciiTheme="minorHAnsi" w:hAnsiTheme="minorHAnsi" w:cstheme="minorHAnsi"/>
          <w:i/>
          <w:sz w:val="22"/>
          <w:szCs w:val="22"/>
        </w:rPr>
        <w:t>prof.ssa Rosanna DIVICCARO</w:t>
      </w:r>
    </w:p>
    <w:tbl>
      <w:tblPr>
        <w:tblW w:w="10330" w:type="dxa"/>
        <w:tblLayout w:type="fixed"/>
        <w:tblCellMar>
          <w:left w:w="70" w:type="dxa"/>
          <w:right w:w="70" w:type="dxa"/>
        </w:tblCellMar>
        <w:tblLook w:val="0000" w:firstRow="0" w:lastRow="0" w:firstColumn="0" w:lastColumn="0" w:noHBand="0" w:noVBand="0"/>
      </w:tblPr>
      <w:tblGrid>
        <w:gridCol w:w="5358"/>
        <w:gridCol w:w="4972"/>
      </w:tblGrid>
      <w:tr w:rsidR="00AF4FDB" w:rsidRPr="00B1602A" w:rsidTr="00554187">
        <w:trPr>
          <w:trHeight w:val="420"/>
        </w:trPr>
        <w:tc>
          <w:tcPr>
            <w:tcW w:w="5358" w:type="dxa"/>
            <w:vAlign w:val="center"/>
          </w:tcPr>
          <w:p w:rsidR="00AF4FDB" w:rsidRPr="00DA651F" w:rsidRDefault="00AF4FDB" w:rsidP="00776691">
            <w:pPr>
              <w:rPr>
                <w:rFonts w:ascii="Garamond" w:hAnsi="Garamond"/>
                <w:lang w:val="de-DE"/>
              </w:rPr>
            </w:pPr>
          </w:p>
        </w:tc>
        <w:tc>
          <w:tcPr>
            <w:tcW w:w="4972" w:type="dxa"/>
            <w:vAlign w:val="center"/>
          </w:tcPr>
          <w:p w:rsidR="00AF4FDB" w:rsidRPr="00B1602A" w:rsidRDefault="00AF4FDB" w:rsidP="00356931">
            <w:pPr>
              <w:jc w:val="right"/>
              <w:rPr>
                <w:rFonts w:ascii="Garamond" w:hAnsi="Garamond"/>
                <w:color w:val="000000"/>
                <w:sz w:val="22"/>
                <w:szCs w:val="22"/>
              </w:rPr>
            </w:pPr>
          </w:p>
        </w:tc>
      </w:tr>
    </w:tbl>
    <w:p w:rsidR="00AF4FDB" w:rsidRPr="00891968" w:rsidRDefault="00AF4FDB" w:rsidP="00870046">
      <w:pPr>
        <w:ind w:right="851"/>
        <w:rPr>
          <w:rFonts w:ascii="Garamond" w:hAnsi="Garamond"/>
          <w:sz w:val="18"/>
          <w:szCs w:val="18"/>
        </w:rPr>
      </w:pPr>
    </w:p>
    <w:sectPr w:rsidR="00AF4FDB" w:rsidRPr="00891968" w:rsidSect="00AF4FDB">
      <w:headerReference w:type="default" r:id="rId7"/>
      <w:type w:val="continuous"/>
      <w:pgSz w:w="11906" w:h="16838"/>
      <w:pgMar w:top="1388" w:right="746" w:bottom="567" w:left="90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10E" w:rsidRDefault="00FF710E">
      <w:r>
        <w:separator/>
      </w:r>
    </w:p>
  </w:endnote>
  <w:endnote w:type="continuationSeparator" w:id="0">
    <w:p w:rsidR="00FF710E" w:rsidRDefault="00FF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10E" w:rsidRDefault="00FF710E">
      <w:r>
        <w:separator/>
      </w:r>
    </w:p>
  </w:footnote>
  <w:footnote w:type="continuationSeparator" w:id="0">
    <w:p w:rsidR="00FF710E" w:rsidRDefault="00FF7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C35" w:rsidRPr="00FE0C35" w:rsidRDefault="00FE0C35" w:rsidP="00FE0C35">
    <w:pPr>
      <w:autoSpaceDE/>
      <w:autoSpaceDN/>
      <w:spacing w:before="300" w:beforeAutospacing="1" w:after="300" w:afterAutospacing="1"/>
      <w:outlineLvl w:val="0"/>
      <w:rPr>
        <w:b/>
        <w:bCs/>
        <w:kern w:val="36"/>
        <w:sz w:val="48"/>
        <w:szCs w:val="48"/>
      </w:rPr>
    </w:pPr>
    <w:r w:rsidRPr="00FE0C35">
      <w:rPr>
        <w:b/>
        <w:bCs/>
        <w:noProof/>
        <w:kern w:val="36"/>
        <w:sz w:val="48"/>
        <w:szCs w:val="48"/>
      </w:rPr>
      <mc:AlternateContent>
        <mc:Choice Requires="wpg">
          <w:drawing>
            <wp:anchor distT="0" distB="0" distL="114300" distR="114300" simplePos="0" relativeHeight="251659264" behindDoc="0" locked="0" layoutInCell="1" allowOverlap="1" wp14:anchorId="726128C3" wp14:editId="1465B774">
              <wp:simplePos x="0" y="0"/>
              <wp:positionH relativeFrom="column">
                <wp:posOffset>5561965</wp:posOffset>
              </wp:positionH>
              <wp:positionV relativeFrom="paragraph">
                <wp:posOffset>396875</wp:posOffset>
              </wp:positionV>
              <wp:extent cx="839470" cy="924560"/>
              <wp:effectExtent l="0" t="0" r="0" b="8890"/>
              <wp:wrapSquare wrapText="bothSides"/>
              <wp:docPr id="19" name="Grup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9470" cy="924560"/>
                        <a:chOff x="0" y="0"/>
                        <a:chExt cx="839724" cy="924306"/>
                      </a:xfrm>
                    </wpg:grpSpPr>
                    <wps:wsp>
                      <wps:cNvPr id="20" name="Shape 745"/>
                      <wps:cNvSpPr/>
                      <wps:spPr>
                        <a:xfrm>
                          <a:off x="19812" y="19049"/>
                          <a:ext cx="800100" cy="885444"/>
                        </a:xfrm>
                        <a:custGeom>
                          <a:avLst/>
                          <a:gdLst/>
                          <a:ahLst/>
                          <a:cxnLst/>
                          <a:rect l="0" t="0" r="0" b="0"/>
                          <a:pathLst>
                            <a:path w="800100" h="885444">
                              <a:moveTo>
                                <a:pt x="0" y="0"/>
                              </a:moveTo>
                              <a:lnTo>
                                <a:pt x="800100" y="0"/>
                              </a:lnTo>
                              <a:lnTo>
                                <a:pt x="800100" y="885444"/>
                              </a:lnTo>
                              <a:lnTo>
                                <a:pt x="0" y="885444"/>
                              </a:lnTo>
                              <a:lnTo>
                                <a:pt x="0" y="0"/>
                              </a:lnTo>
                            </a:path>
                          </a:pathLst>
                        </a:custGeom>
                        <a:solidFill>
                          <a:srgbClr val="99CCFF">
                            <a:alpha val="20000"/>
                          </a:srgbClr>
                        </a:solidFill>
                        <a:ln w="0" cap="flat">
                          <a:noFill/>
                          <a:miter lim="127000"/>
                        </a:ln>
                        <a:effectLst/>
                      </wps:spPr>
                      <wps:bodyPr/>
                    </wps:wsp>
                    <pic:pic xmlns:pic="http://schemas.openxmlformats.org/drawingml/2006/picture">
                      <pic:nvPicPr>
                        <pic:cNvPr id="21" name="Picture 65"/>
                        <pic:cNvPicPr/>
                      </pic:nvPicPr>
                      <pic:blipFill>
                        <a:blip r:embed="rId1"/>
                        <a:stretch>
                          <a:fillRect/>
                        </a:stretch>
                      </pic:blipFill>
                      <pic:spPr>
                        <a:xfrm>
                          <a:off x="19812" y="19049"/>
                          <a:ext cx="800100" cy="885445"/>
                        </a:xfrm>
                        <a:prstGeom prst="rect">
                          <a:avLst/>
                        </a:prstGeom>
                      </pic:spPr>
                    </pic:pic>
                    <wps:wsp>
                      <wps:cNvPr id="22" name="Shape 66"/>
                      <wps:cNvSpPr/>
                      <wps:spPr>
                        <a:xfrm>
                          <a:off x="15875" y="15112"/>
                          <a:ext cx="403987" cy="893318"/>
                        </a:xfrm>
                        <a:custGeom>
                          <a:avLst/>
                          <a:gdLst/>
                          <a:ahLst/>
                          <a:cxnLst/>
                          <a:rect l="0" t="0" r="0" b="0"/>
                          <a:pathLst>
                            <a:path w="403987" h="893318">
                              <a:moveTo>
                                <a:pt x="0" y="0"/>
                              </a:moveTo>
                              <a:lnTo>
                                <a:pt x="403987" y="0"/>
                              </a:lnTo>
                              <a:lnTo>
                                <a:pt x="403987" y="3937"/>
                              </a:lnTo>
                              <a:lnTo>
                                <a:pt x="3937" y="3937"/>
                              </a:lnTo>
                              <a:lnTo>
                                <a:pt x="3937" y="889381"/>
                              </a:lnTo>
                              <a:lnTo>
                                <a:pt x="403987" y="889381"/>
                              </a:lnTo>
                              <a:lnTo>
                                <a:pt x="403987" y="893318"/>
                              </a:lnTo>
                              <a:lnTo>
                                <a:pt x="0" y="893318"/>
                              </a:lnTo>
                              <a:lnTo>
                                <a:pt x="0" y="0"/>
                              </a:lnTo>
                              <a:close/>
                            </a:path>
                          </a:pathLst>
                        </a:custGeom>
                        <a:solidFill>
                          <a:srgbClr val="FFCC00"/>
                        </a:solidFill>
                        <a:ln w="0" cap="flat">
                          <a:noFill/>
                          <a:miter lim="127000"/>
                        </a:ln>
                        <a:effectLst/>
                      </wps:spPr>
                      <wps:bodyPr/>
                    </wps:wsp>
                    <wps:wsp>
                      <wps:cNvPr id="23" name="Shape 67"/>
                      <wps:cNvSpPr/>
                      <wps:spPr>
                        <a:xfrm>
                          <a:off x="0" y="0"/>
                          <a:ext cx="419862" cy="924306"/>
                        </a:xfrm>
                        <a:custGeom>
                          <a:avLst/>
                          <a:gdLst/>
                          <a:ahLst/>
                          <a:cxnLst/>
                          <a:rect l="0" t="0" r="0" b="0"/>
                          <a:pathLst>
                            <a:path w="419862" h="924306">
                              <a:moveTo>
                                <a:pt x="0" y="0"/>
                              </a:moveTo>
                              <a:lnTo>
                                <a:pt x="419862" y="0"/>
                              </a:lnTo>
                              <a:lnTo>
                                <a:pt x="419862" y="11175"/>
                              </a:lnTo>
                              <a:lnTo>
                                <a:pt x="11938" y="11175"/>
                              </a:lnTo>
                              <a:lnTo>
                                <a:pt x="11938" y="912368"/>
                              </a:lnTo>
                              <a:lnTo>
                                <a:pt x="419862" y="912368"/>
                              </a:lnTo>
                              <a:lnTo>
                                <a:pt x="419862" y="924306"/>
                              </a:lnTo>
                              <a:lnTo>
                                <a:pt x="0" y="924306"/>
                              </a:lnTo>
                              <a:lnTo>
                                <a:pt x="0" y="0"/>
                              </a:lnTo>
                              <a:close/>
                            </a:path>
                          </a:pathLst>
                        </a:custGeom>
                        <a:solidFill>
                          <a:srgbClr val="FFCC00"/>
                        </a:solidFill>
                        <a:ln w="0" cap="flat">
                          <a:noFill/>
                          <a:miter lim="127000"/>
                        </a:ln>
                        <a:effectLst/>
                      </wps:spPr>
                      <wps:bodyPr/>
                    </wps:wsp>
                    <wps:wsp>
                      <wps:cNvPr id="24" name="Shape 68"/>
                      <wps:cNvSpPr/>
                      <wps:spPr>
                        <a:xfrm>
                          <a:off x="419862" y="15112"/>
                          <a:ext cx="403987" cy="893318"/>
                        </a:xfrm>
                        <a:custGeom>
                          <a:avLst/>
                          <a:gdLst/>
                          <a:ahLst/>
                          <a:cxnLst/>
                          <a:rect l="0" t="0" r="0" b="0"/>
                          <a:pathLst>
                            <a:path w="403987" h="893318">
                              <a:moveTo>
                                <a:pt x="0" y="0"/>
                              </a:moveTo>
                              <a:lnTo>
                                <a:pt x="403987" y="0"/>
                              </a:lnTo>
                              <a:lnTo>
                                <a:pt x="403987" y="893318"/>
                              </a:lnTo>
                              <a:lnTo>
                                <a:pt x="0" y="893318"/>
                              </a:lnTo>
                              <a:lnTo>
                                <a:pt x="0" y="889381"/>
                              </a:lnTo>
                              <a:lnTo>
                                <a:pt x="400050" y="889381"/>
                              </a:lnTo>
                              <a:lnTo>
                                <a:pt x="400050" y="3937"/>
                              </a:lnTo>
                              <a:lnTo>
                                <a:pt x="0" y="3937"/>
                              </a:lnTo>
                              <a:lnTo>
                                <a:pt x="0" y="0"/>
                              </a:lnTo>
                              <a:close/>
                            </a:path>
                          </a:pathLst>
                        </a:custGeom>
                        <a:solidFill>
                          <a:srgbClr val="FFCC00"/>
                        </a:solidFill>
                        <a:ln w="0" cap="flat">
                          <a:noFill/>
                          <a:miter lim="127000"/>
                        </a:ln>
                        <a:effectLst/>
                      </wps:spPr>
                      <wps:bodyPr/>
                    </wps:wsp>
                    <wps:wsp>
                      <wps:cNvPr id="25" name="Shape 69"/>
                      <wps:cNvSpPr/>
                      <wps:spPr>
                        <a:xfrm>
                          <a:off x="419862" y="0"/>
                          <a:ext cx="419862" cy="924306"/>
                        </a:xfrm>
                        <a:custGeom>
                          <a:avLst/>
                          <a:gdLst/>
                          <a:ahLst/>
                          <a:cxnLst/>
                          <a:rect l="0" t="0" r="0" b="0"/>
                          <a:pathLst>
                            <a:path w="419862" h="924306">
                              <a:moveTo>
                                <a:pt x="0" y="0"/>
                              </a:moveTo>
                              <a:lnTo>
                                <a:pt x="419862" y="0"/>
                              </a:lnTo>
                              <a:lnTo>
                                <a:pt x="419862" y="924306"/>
                              </a:lnTo>
                              <a:lnTo>
                                <a:pt x="0" y="924306"/>
                              </a:lnTo>
                              <a:lnTo>
                                <a:pt x="0" y="912368"/>
                              </a:lnTo>
                              <a:lnTo>
                                <a:pt x="407924" y="912368"/>
                              </a:lnTo>
                              <a:lnTo>
                                <a:pt x="407924" y="11175"/>
                              </a:lnTo>
                              <a:lnTo>
                                <a:pt x="0" y="11175"/>
                              </a:lnTo>
                              <a:lnTo>
                                <a:pt x="0" y="0"/>
                              </a:lnTo>
                              <a:close/>
                            </a:path>
                          </a:pathLst>
                        </a:custGeom>
                        <a:solidFill>
                          <a:srgbClr val="FFCC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8DC5DA2" id="Gruppo 19" o:spid="_x0000_s1026" style="position:absolute;margin-left:437.95pt;margin-top:31.25pt;width:66.1pt;height:72.8pt;z-index:251659264" coordsize="8397,92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">
              <v:shape id="Shape 745" o:spid="_x0000_s1027" style="position:absolute;left:198;top:190;width:8001;height:8854;visibility:visible;mso-wrap-style:square;v-text-anchor:top" coordsize="800100,88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" path="m,l800100,r,885444l,885444,,e" fillcolor="#9cf" stroked="f" strokeweight="0">
                <v:fill opacity="13107f"/>
                <v:stroke miterlimit="83231f" joinstyle="miter"/>
                <v:path arrowok="t" textboxrect="0,0,800100,8854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8" type="#_x0000_t75" style="position:absolute;left:198;top:190;width:8001;height:8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">
                <v:imagedata r:id="rId2" o:title=""/>
              </v:shape>
              <v:shape id="Shape 66" o:spid="_x0000_s1029" style="position:absolute;left:158;top:151;width:4040;height:8933;visibility:visible;mso-wrap-style:square;v-text-anchor:top" coordsize="403987,89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" path="m,l403987,r,3937l3937,3937r,885444l403987,889381r,3937l,893318,,xe" fillcolor="#fc0" stroked="f" strokeweight="0">
                <v:stroke miterlimit="83231f" joinstyle="miter"/>
                <v:path arrowok="t" textboxrect="0,0,403987,893318"/>
              </v:shape>
              <v:shape id="Shape 67" o:spid="_x0000_s1030" style="position:absolute;width:4198;height:9243;visibility:visible;mso-wrap-style:square;v-text-anchor:top" coordsize="419862,92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" path="m,l419862,r,11175l11938,11175r,901193l419862,912368r,11938l,924306,,xe" fillcolor="#fc0" stroked="f" strokeweight="0">
                <v:stroke miterlimit="83231f" joinstyle="miter"/>
                <v:path arrowok="t" textboxrect="0,0,419862,924306"/>
              </v:shape>
              <v:shape id="Shape 68" o:spid="_x0000_s1031" style="position:absolute;left:4198;top:151;width:4040;height:8933;visibility:visible;mso-wrap-style:square;v-text-anchor:top" coordsize="403987,89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" path="m,l403987,r,893318l,893318r,-3937l400050,889381r,-885444l,3937,,xe" fillcolor="#fc0" stroked="f" strokeweight="0">
                <v:stroke miterlimit="83231f" joinstyle="miter"/>
                <v:path arrowok="t" textboxrect="0,0,403987,893318"/>
              </v:shape>
              <v:shape id="Shape 69" o:spid="_x0000_s1032" style="position:absolute;left:4198;width:4199;height:9243;visibility:visible;mso-wrap-style:square;v-text-anchor:top" coordsize="419862,92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" path="m,l419862,r,924306l,924306,,912368r407924,l407924,11175,,11175,,xe" fillcolor="#fc0" stroked="f" strokeweight="0">
                <v:stroke miterlimit="83231f" joinstyle="miter"/>
                <v:path arrowok="t" textboxrect="0,0,419862,924306"/>
              </v:shape>
              <w10:wrap type="square"/>
            </v:group>
          </w:pict>
        </mc:Fallback>
      </mc:AlternateContent>
    </w:r>
    <w:r w:rsidRPr="00FE0C35">
      <w:rPr>
        <w:b/>
        <w:bCs/>
        <w:noProof/>
        <w:kern w:val="36"/>
        <w:sz w:val="48"/>
        <w:szCs w:val="48"/>
      </w:rPr>
      <w:drawing>
        <wp:anchor distT="0" distB="0" distL="114300" distR="114300" simplePos="0" relativeHeight="251660288" behindDoc="0" locked="0" layoutInCell="1" allowOverlap="0" wp14:anchorId="1D3BA54D" wp14:editId="14412B61">
          <wp:simplePos x="0" y="0"/>
          <wp:positionH relativeFrom="column">
            <wp:posOffset>269875</wp:posOffset>
          </wp:positionH>
          <wp:positionV relativeFrom="paragraph">
            <wp:posOffset>307340</wp:posOffset>
          </wp:positionV>
          <wp:extent cx="771525" cy="895985"/>
          <wp:effectExtent l="0" t="0" r="952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0C35" w:rsidRPr="00FE0C35" w:rsidRDefault="00FE0C35" w:rsidP="00FE0C35">
    <w:pPr>
      <w:ind w:right="356"/>
    </w:pPr>
    <w:r w:rsidRPr="00FE0C35">
      <w:rPr>
        <w:rFonts w:cs="Arial"/>
        <w:b/>
      </w:rPr>
      <w:t xml:space="preserve">             </w:t>
    </w:r>
    <w:r w:rsidRPr="00FE0C35">
      <w:rPr>
        <w:b/>
        <w:sz w:val="24"/>
      </w:rPr>
      <w:t>LICEO SCIENTIFICO STATALE “C. CAFIERO”</w:t>
    </w:r>
  </w:p>
  <w:p w:rsidR="00FE0C35" w:rsidRPr="00FE0C35" w:rsidRDefault="00FE0C35" w:rsidP="00FE0C35">
    <w:pPr>
      <w:ind w:left="10" w:right="356" w:hanging="10"/>
      <w:jc w:val="center"/>
    </w:pPr>
    <w:r w:rsidRPr="00FE0C35">
      <w:rPr>
        <w:sz w:val="24"/>
      </w:rPr>
      <w:t>Via Dante Alighieri, 1 - 76121 Barletta (BT)</w:t>
    </w:r>
  </w:p>
  <w:p w:rsidR="00FE0C35" w:rsidRPr="00FE0C35" w:rsidRDefault="00FE0C35" w:rsidP="00FE0C35">
    <w:pPr>
      <w:spacing w:line="246" w:lineRule="auto"/>
      <w:ind w:right="356" w:firstLine="221"/>
      <w:jc w:val="center"/>
    </w:pPr>
    <w:r w:rsidRPr="00FE0C35">
      <w:rPr>
        <w:sz w:val="24"/>
      </w:rPr>
      <w:t>BTPS15000X – C.F.  81002290724 – Tel. 0883/531717     btps15000x@istruzione.it – btps15000x@pec.istruzione.it</w:t>
    </w:r>
  </w:p>
  <w:p w:rsidR="00FE0C35" w:rsidRPr="00FE0C35" w:rsidRDefault="00FE0C35" w:rsidP="00FE0C35">
    <w:pPr>
      <w:ind w:left="10" w:right="568" w:hanging="10"/>
      <w:jc w:val="center"/>
    </w:pPr>
    <w:r w:rsidRPr="00FE0C35">
      <w:rPr>
        <w:sz w:val="24"/>
      </w:rPr>
      <w:t xml:space="preserve">                           Sito web: </w:t>
    </w:r>
    <w:hyperlink r:id="rId4">
      <w:r w:rsidRPr="00FE0C35">
        <w:rPr>
          <w:sz w:val="24"/>
        </w:rPr>
        <w:t>www.liceocafiero.edu.it</w:t>
      </w:r>
    </w:hyperlink>
  </w:p>
  <w:p w:rsidR="00FE0C35" w:rsidRPr="00FE0C35" w:rsidRDefault="00FE0C35" w:rsidP="00FE0C35">
    <w:pPr>
      <w:ind w:right="573"/>
    </w:pPr>
    <w:r w:rsidRPr="00FE0C35">
      <w:rPr>
        <w:sz w:val="24"/>
      </w:rPr>
      <w:t xml:space="preserve">                                                             CODICE </w:t>
    </w:r>
    <w:proofErr w:type="gramStart"/>
    <w:r w:rsidRPr="00FE0C35">
      <w:rPr>
        <w:sz w:val="24"/>
      </w:rPr>
      <w:t>UNIVOCO  UFZN</w:t>
    </w:r>
    <w:proofErr w:type="gramEnd"/>
    <w:r w:rsidRPr="00FE0C35">
      <w:rPr>
        <w:sz w:val="24"/>
      </w:rPr>
      <w:t>4S</w:t>
    </w:r>
  </w:p>
  <w:p w:rsidR="005E34B9" w:rsidRPr="00E3172A" w:rsidRDefault="005E34B9" w:rsidP="00A24D68">
    <w:pPr>
      <w:pStyle w:val="Intestazione"/>
      <w:tabs>
        <w:tab w:val="clear" w:pos="4819"/>
        <w:tab w:val="clear" w:pos="9638"/>
        <w:tab w:val="right" w:pos="-3119"/>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66FA"/>
    <w:multiLevelType w:val="hybridMultilevel"/>
    <w:tmpl w:val="AF945A2E"/>
    <w:lvl w:ilvl="0" w:tplc="0410000D">
      <w:start w:val="1"/>
      <w:numFmt w:val="bullet"/>
      <w:lvlText w:val=""/>
      <w:lvlJc w:val="left"/>
      <w:pPr>
        <w:tabs>
          <w:tab w:val="num" w:pos="570"/>
        </w:tabs>
        <w:ind w:left="570" w:hanging="360"/>
      </w:pPr>
      <w:rPr>
        <w:rFonts w:ascii="Wingdings" w:hAnsi="Wingdings" w:hint="default"/>
      </w:rPr>
    </w:lvl>
    <w:lvl w:ilvl="1" w:tplc="04100003" w:tentative="1">
      <w:start w:val="1"/>
      <w:numFmt w:val="bullet"/>
      <w:lvlText w:val="o"/>
      <w:lvlJc w:val="left"/>
      <w:pPr>
        <w:tabs>
          <w:tab w:val="num" w:pos="1290"/>
        </w:tabs>
        <w:ind w:left="1290" w:hanging="360"/>
      </w:pPr>
      <w:rPr>
        <w:rFonts w:ascii="Courier New" w:hAnsi="Courier New" w:cs="Courier New" w:hint="default"/>
      </w:rPr>
    </w:lvl>
    <w:lvl w:ilvl="2" w:tplc="04100005" w:tentative="1">
      <w:start w:val="1"/>
      <w:numFmt w:val="bullet"/>
      <w:lvlText w:val=""/>
      <w:lvlJc w:val="left"/>
      <w:pPr>
        <w:tabs>
          <w:tab w:val="num" w:pos="2010"/>
        </w:tabs>
        <w:ind w:left="2010" w:hanging="360"/>
      </w:pPr>
      <w:rPr>
        <w:rFonts w:ascii="Wingdings" w:hAnsi="Wingdings" w:hint="default"/>
      </w:rPr>
    </w:lvl>
    <w:lvl w:ilvl="3" w:tplc="04100001" w:tentative="1">
      <w:start w:val="1"/>
      <w:numFmt w:val="bullet"/>
      <w:lvlText w:val=""/>
      <w:lvlJc w:val="left"/>
      <w:pPr>
        <w:tabs>
          <w:tab w:val="num" w:pos="2730"/>
        </w:tabs>
        <w:ind w:left="2730" w:hanging="360"/>
      </w:pPr>
      <w:rPr>
        <w:rFonts w:ascii="Symbol" w:hAnsi="Symbol" w:hint="default"/>
      </w:rPr>
    </w:lvl>
    <w:lvl w:ilvl="4" w:tplc="04100003" w:tentative="1">
      <w:start w:val="1"/>
      <w:numFmt w:val="bullet"/>
      <w:lvlText w:val="o"/>
      <w:lvlJc w:val="left"/>
      <w:pPr>
        <w:tabs>
          <w:tab w:val="num" w:pos="3450"/>
        </w:tabs>
        <w:ind w:left="3450" w:hanging="360"/>
      </w:pPr>
      <w:rPr>
        <w:rFonts w:ascii="Courier New" w:hAnsi="Courier New" w:cs="Courier New" w:hint="default"/>
      </w:rPr>
    </w:lvl>
    <w:lvl w:ilvl="5" w:tplc="04100005" w:tentative="1">
      <w:start w:val="1"/>
      <w:numFmt w:val="bullet"/>
      <w:lvlText w:val=""/>
      <w:lvlJc w:val="left"/>
      <w:pPr>
        <w:tabs>
          <w:tab w:val="num" w:pos="4170"/>
        </w:tabs>
        <w:ind w:left="4170" w:hanging="360"/>
      </w:pPr>
      <w:rPr>
        <w:rFonts w:ascii="Wingdings" w:hAnsi="Wingdings" w:hint="default"/>
      </w:rPr>
    </w:lvl>
    <w:lvl w:ilvl="6" w:tplc="04100001" w:tentative="1">
      <w:start w:val="1"/>
      <w:numFmt w:val="bullet"/>
      <w:lvlText w:val=""/>
      <w:lvlJc w:val="left"/>
      <w:pPr>
        <w:tabs>
          <w:tab w:val="num" w:pos="4890"/>
        </w:tabs>
        <w:ind w:left="4890" w:hanging="360"/>
      </w:pPr>
      <w:rPr>
        <w:rFonts w:ascii="Symbol" w:hAnsi="Symbol" w:hint="default"/>
      </w:rPr>
    </w:lvl>
    <w:lvl w:ilvl="7" w:tplc="04100003" w:tentative="1">
      <w:start w:val="1"/>
      <w:numFmt w:val="bullet"/>
      <w:lvlText w:val="o"/>
      <w:lvlJc w:val="left"/>
      <w:pPr>
        <w:tabs>
          <w:tab w:val="num" w:pos="5610"/>
        </w:tabs>
        <w:ind w:left="5610" w:hanging="360"/>
      </w:pPr>
      <w:rPr>
        <w:rFonts w:ascii="Courier New" w:hAnsi="Courier New" w:cs="Courier New" w:hint="default"/>
      </w:rPr>
    </w:lvl>
    <w:lvl w:ilvl="8" w:tplc="04100005" w:tentative="1">
      <w:start w:val="1"/>
      <w:numFmt w:val="bullet"/>
      <w:lvlText w:val=""/>
      <w:lvlJc w:val="left"/>
      <w:pPr>
        <w:tabs>
          <w:tab w:val="num" w:pos="6330"/>
        </w:tabs>
        <w:ind w:left="6330" w:hanging="360"/>
      </w:pPr>
      <w:rPr>
        <w:rFonts w:ascii="Wingdings" w:hAnsi="Wingdings" w:hint="default"/>
      </w:rPr>
    </w:lvl>
  </w:abstractNum>
  <w:abstractNum w:abstractNumId="1" w15:restartNumberingAfterBreak="0">
    <w:nsid w:val="187F63A4"/>
    <w:multiLevelType w:val="hybridMultilevel"/>
    <w:tmpl w:val="94A06048"/>
    <w:lvl w:ilvl="0" w:tplc="04100001">
      <w:start w:val="1"/>
      <w:numFmt w:val="bullet"/>
      <w:lvlText w:val=""/>
      <w:lvlJc w:val="left"/>
      <w:pPr>
        <w:ind w:left="706" w:hanging="360"/>
      </w:pPr>
      <w:rPr>
        <w:rFonts w:ascii="Symbol" w:hAnsi="Symbol" w:hint="default"/>
      </w:rPr>
    </w:lvl>
    <w:lvl w:ilvl="1" w:tplc="FFFFFFFF" w:tentative="1">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2" w15:restartNumberingAfterBreak="0">
    <w:nsid w:val="30945C80"/>
    <w:multiLevelType w:val="hybridMultilevel"/>
    <w:tmpl w:val="AA46DD0E"/>
    <w:lvl w:ilvl="0" w:tplc="EF52BB82">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FC9A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822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C489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A814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5639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22EA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4834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6EB5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A86858"/>
    <w:multiLevelType w:val="hybridMultilevel"/>
    <w:tmpl w:val="7536F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B616E9"/>
    <w:multiLevelType w:val="hybridMultilevel"/>
    <w:tmpl w:val="26E6AC3A"/>
    <w:lvl w:ilvl="0" w:tplc="61346102">
      <w:start w:val="14"/>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4A"/>
    <w:rsid w:val="0000210E"/>
    <w:rsid w:val="000038FE"/>
    <w:rsid w:val="000050A7"/>
    <w:rsid w:val="000058B9"/>
    <w:rsid w:val="00006A88"/>
    <w:rsid w:val="000077CE"/>
    <w:rsid w:val="00007B1F"/>
    <w:rsid w:val="000126DD"/>
    <w:rsid w:val="000137B0"/>
    <w:rsid w:val="00016EE5"/>
    <w:rsid w:val="000170B6"/>
    <w:rsid w:val="0002097F"/>
    <w:rsid w:val="000218FC"/>
    <w:rsid w:val="00021988"/>
    <w:rsid w:val="000219A6"/>
    <w:rsid w:val="00024135"/>
    <w:rsid w:val="00024680"/>
    <w:rsid w:val="00024888"/>
    <w:rsid w:val="000249F9"/>
    <w:rsid w:val="00027511"/>
    <w:rsid w:val="000276E4"/>
    <w:rsid w:val="0003350A"/>
    <w:rsid w:val="0003522D"/>
    <w:rsid w:val="00035913"/>
    <w:rsid w:val="000415FA"/>
    <w:rsid w:val="000428CD"/>
    <w:rsid w:val="000443B5"/>
    <w:rsid w:val="00050D89"/>
    <w:rsid w:val="000510B6"/>
    <w:rsid w:val="00052860"/>
    <w:rsid w:val="00057E44"/>
    <w:rsid w:val="00060A19"/>
    <w:rsid w:val="00061CA9"/>
    <w:rsid w:val="00062787"/>
    <w:rsid w:val="0006423A"/>
    <w:rsid w:val="00064375"/>
    <w:rsid w:val="0006475F"/>
    <w:rsid w:val="00065282"/>
    <w:rsid w:val="00065941"/>
    <w:rsid w:val="00067B7F"/>
    <w:rsid w:val="00071503"/>
    <w:rsid w:val="00071B0A"/>
    <w:rsid w:val="00072A61"/>
    <w:rsid w:val="000732FC"/>
    <w:rsid w:val="00074BE7"/>
    <w:rsid w:val="000753E1"/>
    <w:rsid w:val="00080BC9"/>
    <w:rsid w:val="000835A9"/>
    <w:rsid w:val="00084E6A"/>
    <w:rsid w:val="00085936"/>
    <w:rsid w:val="00085E7A"/>
    <w:rsid w:val="000860B0"/>
    <w:rsid w:val="0008695A"/>
    <w:rsid w:val="00086C33"/>
    <w:rsid w:val="0008709C"/>
    <w:rsid w:val="0008710E"/>
    <w:rsid w:val="00087B44"/>
    <w:rsid w:val="000904E9"/>
    <w:rsid w:val="000A04BC"/>
    <w:rsid w:val="000A30E5"/>
    <w:rsid w:val="000A5534"/>
    <w:rsid w:val="000B0707"/>
    <w:rsid w:val="000B0BC6"/>
    <w:rsid w:val="000B20FC"/>
    <w:rsid w:val="000B284A"/>
    <w:rsid w:val="000B7E68"/>
    <w:rsid w:val="000C0B82"/>
    <w:rsid w:val="000C2E19"/>
    <w:rsid w:val="000C3FD4"/>
    <w:rsid w:val="000C5B39"/>
    <w:rsid w:val="000C6659"/>
    <w:rsid w:val="000C79A2"/>
    <w:rsid w:val="000D16A6"/>
    <w:rsid w:val="000D6016"/>
    <w:rsid w:val="000D6C9F"/>
    <w:rsid w:val="000D73DE"/>
    <w:rsid w:val="000D7F6E"/>
    <w:rsid w:val="000E0AEE"/>
    <w:rsid w:val="000E0B8C"/>
    <w:rsid w:val="000E2EA6"/>
    <w:rsid w:val="000E394E"/>
    <w:rsid w:val="000E3ABC"/>
    <w:rsid w:val="000E51A8"/>
    <w:rsid w:val="000F0126"/>
    <w:rsid w:val="00100FDC"/>
    <w:rsid w:val="00101F84"/>
    <w:rsid w:val="00104111"/>
    <w:rsid w:val="001045A7"/>
    <w:rsid w:val="00104C1A"/>
    <w:rsid w:val="001065AE"/>
    <w:rsid w:val="00106C34"/>
    <w:rsid w:val="001102AB"/>
    <w:rsid w:val="001136D9"/>
    <w:rsid w:val="0011662C"/>
    <w:rsid w:val="00116893"/>
    <w:rsid w:val="001175FE"/>
    <w:rsid w:val="0012188D"/>
    <w:rsid w:val="00122704"/>
    <w:rsid w:val="00123A46"/>
    <w:rsid w:val="0012562F"/>
    <w:rsid w:val="00126EB9"/>
    <w:rsid w:val="001279DC"/>
    <w:rsid w:val="00127B4A"/>
    <w:rsid w:val="00132144"/>
    <w:rsid w:val="001327F8"/>
    <w:rsid w:val="001343F6"/>
    <w:rsid w:val="00134F4C"/>
    <w:rsid w:val="0014114A"/>
    <w:rsid w:val="00141756"/>
    <w:rsid w:val="00142F5F"/>
    <w:rsid w:val="00143C64"/>
    <w:rsid w:val="00143FC5"/>
    <w:rsid w:val="001448E3"/>
    <w:rsid w:val="00144BC9"/>
    <w:rsid w:val="00146308"/>
    <w:rsid w:val="0014688E"/>
    <w:rsid w:val="00150801"/>
    <w:rsid w:val="00151BCC"/>
    <w:rsid w:val="00152AEC"/>
    <w:rsid w:val="001541EF"/>
    <w:rsid w:val="00155402"/>
    <w:rsid w:val="00160DCA"/>
    <w:rsid w:val="00161910"/>
    <w:rsid w:val="0016352B"/>
    <w:rsid w:val="00167D34"/>
    <w:rsid w:val="00171CED"/>
    <w:rsid w:val="00175F3F"/>
    <w:rsid w:val="00176364"/>
    <w:rsid w:val="00176A93"/>
    <w:rsid w:val="00177CCF"/>
    <w:rsid w:val="00177DFF"/>
    <w:rsid w:val="00177FE7"/>
    <w:rsid w:val="0018130E"/>
    <w:rsid w:val="001829C4"/>
    <w:rsid w:val="00187025"/>
    <w:rsid w:val="001872B4"/>
    <w:rsid w:val="0018742C"/>
    <w:rsid w:val="001876E6"/>
    <w:rsid w:val="00190B65"/>
    <w:rsid w:val="00194463"/>
    <w:rsid w:val="00195B42"/>
    <w:rsid w:val="001A22ED"/>
    <w:rsid w:val="001A25CC"/>
    <w:rsid w:val="001A28CF"/>
    <w:rsid w:val="001A33E6"/>
    <w:rsid w:val="001A3648"/>
    <w:rsid w:val="001A3C6A"/>
    <w:rsid w:val="001A5577"/>
    <w:rsid w:val="001A5893"/>
    <w:rsid w:val="001B2B0E"/>
    <w:rsid w:val="001B3A57"/>
    <w:rsid w:val="001B4CE7"/>
    <w:rsid w:val="001B55D5"/>
    <w:rsid w:val="001B5787"/>
    <w:rsid w:val="001B5803"/>
    <w:rsid w:val="001C0128"/>
    <w:rsid w:val="001C1CB5"/>
    <w:rsid w:val="001C38F4"/>
    <w:rsid w:val="001C4E22"/>
    <w:rsid w:val="001C61A0"/>
    <w:rsid w:val="001C79C8"/>
    <w:rsid w:val="001C7FF4"/>
    <w:rsid w:val="001D07E4"/>
    <w:rsid w:val="001D1F86"/>
    <w:rsid w:val="001D29EA"/>
    <w:rsid w:val="001D2B35"/>
    <w:rsid w:val="001D4227"/>
    <w:rsid w:val="001D46BF"/>
    <w:rsid w:val="001D4E62"/>
    <w:rsid w:val="001D54AD"/>
    <w:rsid w:val="001D7A78"/>
    <w:rsid w:val="001E0C97"/>
    <w:rsid w:val="001E0F6E"/>
    <w:rsid w:val="001E2C50"/>
    <w:rsid w:val="001E3495"/>
    <w:rsid w:val="001E3A9B"/>
    <w:rsid w:val="001E5202"/>
    <w:rsid w:val="001E6912"/>
    <w:rsid w:val="001E777C"/>
    <w:rsid w:val="001F12EC"/>
    <w:rsid w:val="001F4223"/>
    <w:rsid w:val="001F4EF3"/>
    <w:rsid w:val="001F4FD9"/>
    <w:rsid w:val="002009A9"/>
    <w:rsid w:val="00201AD3"/>
    <w:rsid w:val="00202BE6"/>
    <w:rsid w:val="0020329A"/>
    <w:rsid w:val="00204756"/>
    <w:rsid w:val="00205D95"/>
    <w:rsid w:val="0020614C"/>
    <w:rsid w:val="0020689A"/>
    <w:rsid w:val="00207F48"/>
    <w:rsid w:val="00211683"/>
    <w:rsid w:val="002117D9"/>
    <w:rsid w:val="002117DD"/>
    <w:rsid w:val="00211C2B"/>
    <w:rsid w:val="00213314"/>
    <w:rsid w:val="00213BC6"/>
    <w:rsid w:val="00214477"/>
    <w:rsid w:val="00214F3B"/>
    <w:rsid w:val="00216637"/>
    <w:rsid w:val="00217498"/>
    <w:rsid w:val="002202EF"/>
    <w:rsid w:val="002220E6"/>
    <w:rsid w:val="00222F72"/>
    <w:rsid w:val="002238AB"/>
    <w:rsid w:val="002243D0"/>
    <w:rsid w:val="00227969"/>
    <w:rsid w:val="002344E7"/>
    <w:rsid w:val="002358E0"/>
    <w:rsid w:val="00241306"/>
    <w:rsid w:val="00241D6E"/>
    <w:rsid w:val="002422E5"/>
    <w:rsid w:val="00244548"/>
    <w:rsid w:val="00245075"/>
    <w:rsid w:val="00246053"/>
    <w:rsid w:val="002519A0"/>
    <w:rsid w:val="002545B7"/>
    <w:rsid w:val="00254BC9"/>
    <w:rsid w:val="00262008"/>
    <w:rsid w:val="0026435E"/>
    <w:rsid w:val="002653C8"/>
    <w:rsid w:val="00265CC8"/>
    <w:rsid w:val="002701C8"/>
    <w:rsid w:val="002702A4"/>
    <w:rsid w:val="00270908"/>
    <w:rsid w:val="00271D2C"/>
    <w:rsid w:val="00272C5C"/>
    <w:rsid w:val="00272F75"/>
    <w:rsid w:val="002734D5"/>
    <w:rsid w:val="002771E5"/>
    <w:rsid w:val="002774B9"/>
    <w:rsid w:val="00280677"/>
    <w:rsid w:val="002840AE"/>
    <w:rsid w:val="0028640F"/>
    <w:rsid w:val="00287FC4"/>
    <w:rsid w:val="00290127"/>
    <w:rsid w:val="00293D3B"/>
    <w:rsid w:val="00293EDB"/>
    <w:rsid w:val="0029424D"/>
    <w:rsid w:val="0029443F"/>
    <w:rsid w:val="00294A4B"/>
    <w:rsid w:val="00295F03"/>
    <w:rsid w:val="002A1DEC"/>
    <w:rsid w:val="002A259F"/>
    <w:rsid w:val="002A6B35"/>
    <w:rsid w:val="002A7AAE"/>
    <w:rsid w:val="002B05F6"/>
    <w:rsid w:val="002B0745"/>
    <w:rsid w:val="002B126B"/>
    <w:rsid w:val="002B19FA"/>
    <w:rsid w:val="002B4CA1"/>
    <w:rsid w:val="002B62AF"/>
    <w:rsid w:val="002B7E60"/>
    <w:rsid w:val="002C0966"/>
    <w:rsid w:val="002C3534"/>
    <w:rsid w:val="002C36CE"/>
    <w:rsid w:val="002C5269"/>
    <w:rsid w:val="002C5EDB"/>
    <w:rsid w:val="002C793F"/>
    <w:rsid w:val="002C7D4C"/>
    <w:rsid w:val="002C7E1F"/>
    <w:rsid w:val="002D35D7"/>
    <w:rsid w:val="002D438A"/>
    <w:rsid w:val="002D446C"/>
    <w:rsid w:val="002D4BFC"/>
    <w:rsid w:val="002D79D5"/>
    <w:rsid w:val="002E14FF"/>
    <w:rsid w:val="002E4A76"/>
    <w:rsid w:val="002E56B1"/>
    <w:rsid w:val="002E5C9E"/>
    <w:rsid w:val="002E68EC"/>
    <w:rsid w:val="002E7BCB"/>
    <w:rsid w:val="002F1A54"/>
    <w:rsid w:val="002F233C"/>
    <w:rsid w:val="002F23BD"/>
    <w:rsid w:val="002F51B5"/>
    <w:rsid w:val="002F5233"/>
    <w:rsid w:val="002F589A"/>
    <w:rsid w:val="002F720B"/>
    <w:rsid w:val="00300C92"/>
    <w:rsid w:val="0030164F"/>
    <w:rsid w:val="00301674"/>
    <w:rsid w:val="00301D50"/>
    <w:rsid w:val="003036FE"/>
    <w:rsid w:val="003065D3"/>
    <w:rsid w:val="00311F17"/>
    <w:rsid w:val="003121B3"/>
    <w:rsid w:val="00314CFA"/>
    <w:rsid w:val="00315A79"/>
    <w:rsid w:val="00315FF9"/>
    <w:rsid w:val="00316216"/>
    <w:rsid w:val="00316C4D"/>
    <w:rsid w:val="00316CF3"/>
    <w:rsid w:val="00321CC9"/>
    <w:rsid w:val="0032405D"/>
    <w:rsid w:val="00324913"/>
    <w:rsid w:val="00325195"/>
    <w:rsid w:val="00325900"/>
    <w:rsid w:val="003306D8"/>
    <w:rsid w:val="00331D6B"/>
    <w:rsid w:val="0033284C"/>
    <w:rsid w:val="00332FCD"/>
    <w:rsid w:val="00333E03"/>
    <w:rsid w:val="00335B5A"/>
    <w:rsid w:val="00336381"/>
    <w:rsid w:val="003369B6"/>
    <w:rsid w:val="00340282"/>
    <w:rsid w:val="003441FE"/>
    <w:rsid w:val="00346D8B"/>
    <w:rsid w:val="0034797A"/>
    <w:rsid w:val="0035187B"/>
    <w:rsid w:val="0035449E"/>
    <w:rsid w:val="00355E3B"/>
    <w:rsid w:val="00356931"/>
    <w:rsid w:val="0036065D"/>
    <w:rsid w:val="003610CD"/>
    <w:rsid w:val="00361A68"/>
    <w:rsid w:val="00361E5D"/>
    <w:rsid w:val="00363A96"/>
    <w:rsid w:val="003642D8"/>
    <w:rsid w:val="003658DF"/>
    <w:rsid w:val="00370209"/>
    <w:rsid w:val="0037232D"/>
    <w:rsid w:val="003728B4"/>
    <w:rsid w:val="00373E15"/>
    <w:rsid w:val="003747F0"/>
    <w:rsid w:val="00376665"/>
    <w:rsid w:val="003769B3"/>
    <w:rsid w:val="0038089C"/>
    <w:rsid w:val="00381581"/>
    <w:rsid w:val="003837E6"/>
    <w:rsid w:val="00384A1D"/>
    <w:rsid w:val="00386046"/>
    <w:rsid w:val="003864F9"/>
    <w:rsid w:val="003910FA"/>
    <w:rsid w:val="003923F4"/>
    <w:rsid w:val="00394173"/>
    <w:rsid w:val="003949D5"/>
    <w:rsid w:val="00396C8D"/>
    <w:rsid w:val="003978A3"/>
    <w:rsid w:val="003A0D0E"/>
    <w:rsid w:val="003A1249"/>
    <w:rsid w:val="003A53C8"/>
    <w:rsid w:val="003A5F2E"/>
    <w:rsid w:val="003B0D3C"/>
    <w:rsid w:val="003B15D6"/>
    <w:rsid w:val="003B297B"/>
    <w:rsid w:val="003B3674"/>
    <w:rsid w:val="003C0987"/>
    <w:rsid w:val="003C229B"/>
    <w:rsid w:val="003C3CC9"/>
    <w:rsid w:val="003C405C"/>
    <w:rsid w:val="003C59B2"/>
    <w:rsid w:val="003C6442"/>
    <w:rsid w:val="003D07D7"/>
    <w:rsid w:val="003D1FDB"/>
    <w:rsid w:val="003D24AD"/>
    <w:rsid w:val="003D3668"/>
    <w:rsid w:val="003D59A6"/>
    <w:rsid w:val="003E0054"/>
    <w:rsid w:val="003E0B62"/>
    <w:rsid w:val="003E1642"/>
    <w:rsid w:val="003E2459"/>
    <w:rsid w:val="003E32D9"/>
    <w:rsid w:val="003E4AB9"/>
    <w:rsid w:val="003E5769"/>
    <w:rsid w:val="003E763B"/>
    <w:rsid w:val="003F3F20"/>
    <w:rsid w:val="0040147C"/>
    <w:rsid w:val="00401B35"/>
    <w:rsid w:val="00403D0E"/>
    <w:rsid w:val="0040418C"/>
    <w:rsid w:val="00404B1D"/>
    <w:rsid w:val="0041396E"/>
    <w:rsid w:val="00413C33"/>
    <w:rsid w:val="004140C0"/>
    <w:rsid w:val="00420E1C"/>
    <w:rsid w:val="00422A24"/>
    <w:rsid w:val="00422BA6"/>
    <w:rsid w:val="00423D14"/>
    <w:rsid w:val="00424103"/>
    <w:rsid w:val="004243A7"/>
    <w:rsid w:val="004267E9"/>
    <w:rsid w:val="00430F8D"/>
    <w:rsid w:val="0043344B"/>
    <w:rsid w:val="00433D7C"/>
    <w:rsid w:val="00433F5B"/>
    <w:rsid w:val="004356EE"/>
    <w:rsid w:val="00436002"/>
    <w:rsid w:val="00436397"/>
    <w:rsid w:val="00440D0A"/>
    <w:rsid w:val="00443AEC"/>
    <w:rsid w:val="00445B87"/>
    <w:rsid w:val="004465B6"/>
    <w:rsid w:val="00446602"/>
    <w:rsid w:val="004470D1"/>
    <w:rsid w:val="00450466"/>
    <w:rsid w:val="0045071F"/>
    <w:rsid w:val="004559D7"/>
    <w:rsid w:val="00456388"/>
    <w:rsid w:val="0045661A"/>
    <w:rsid w:val="004568AB"/>
    <w:rsid w:val="0045770E"/>
    <w:rsid w:val="004601AA"/>
    <w:rsid w:val="00460DAE"/>
    <w:rsid w:val="0046359F"/>
    <w:rsid w:val="00465A20"/>
    <w:rsid w:val="004676CA"/>
    <w:rsid w:val="00470E00"/>
    <w:rsid w:val="0047205A"/>
    <w:rsid w:val="00474CAD"/>
    <w:rsid w:val="00474F5F"/>
    <w:rsid w:val="00475FDA"/>
    <w:rsid w:val="004767CF"/>
    <w:rsid w:val="004820AD"/>
    <w:rsid w:val="00482D1B"/>
    <w:rsid w:val="004843F0"/>
    <w:rsid w:val="0048503A"/>
    <w:rsid w:val="004851C7"/>
    <w:rsid w:val="00487722"/>
    <w:rsid w:val="0048781A"/>
    <w:rsid w:val="00490B63"/>
    <w:rsid w:val="00490D2B"/>
    <w:rsid w:val="004918E4"/>
    <w:rsid w:val="004927D8"/>
    <w:rsid w:val="00494B09"/>
    <w:rsid w:val="004963A0"/>
    <w:rsid w:val="004A08FE"/>
    <w:rsid w:val="004A0E73"/>
    <w:rsid w:val="004A1E39"/>
    <w:rsid w:val="004A5451"/>
    <w:rsid w:val="004A64BD"/>
    <w:rsid w:val="004A7F4A"/>
    <w:rsid w:val="004B06C2"/>
    <w:rsid w:val="004B0DBB"/>
    <w:rsid w:val="004B17D8"/>
    <w:rsid w:val="004B4A21"/>
    <w:rsid w:val="004B5B21"/>
    <w:rsid w:val="004C1B6A"/>
    <w:rsid w:val="004C2BE8"/>
    <w:rsid w:val="004C4F65"/>
    <w:rsid w:val="004C5EE4"/>
    <w:rsid w:val="004C6D3D"/>
    <w:rsid w:val="004C725F"/>
    <w:rsid w:val="004C77B8"/>
    <w:rsid w:val="004D06AB"/>
    <w:rsid w:val="004D0E46"/>
    <w:rsid w:val="004D148A"/>
    <w:rsid w:val="004D1B4A"/>
    <w:rsid w:val="004D2E16"/>
    <w:rsid w:val="004D3DBF"/>
    <w:rsid w:val="004D596E"/>
    <w:rsid w:val="004E20CC"/>
    <w:rsid w:val="004E33AB"/>
    <w:rsid w:val="004E3880"/>
    <w:rsid w:val="004E391F"/>
    <w:rsid w:val="004E40E6"/>
    <w:rsid w:val="004E7A9B"/>
    <w:rsid w:val="004F5249"/>
    <w:rsid w:val="004F59BB"/>
    <w:rsid w:val="004F679B"/>
    <w:rsid w:val="004F6A63"/>
    <w:rsid w:val="004F7B15"/>
    <w:rsid w:val="0050126E"/>
    <w:rsid w:val="00502274"/>
    <w:rsid w:val="0050383A"/>
    <w:rsid w:val="005044BA"/>
    <w:rsid w:val="00504B0F"/>
    <w:rsid w:val="005110C5"/>
    <w:rsid w:val="0051627B"/>
    <w:rsid w:val="00517644"/>
    <w:rsid w:val="005176BC"/>
    <w:rsid w:val="00517C1C"/>
    <w:rsid w:val="00517D9B"/>
    <w:rsid w:val="0052095C"/>
    <w:rsid w:val="0052142B"/>
    <w:rsid w:val="00521A7E"/>
    <w:rsid w:val="00521DD6"/>
    <w:rsid w:val="005247E5"/>
    <w:rsid w:val="00524B83"/>
    <w:rsid w:val="00524C1F"/>
    <w:rsid w:val="00524CE9"/>
    <w:rsid w:val="00527C94"/>
    <w:rsid w:val="00534546"/>
    <w:rsid w:val="00536820"/>
    <w:rsid w:val="0053796B"/>
    <w:rsid w:val="0054049A"/>
    <w:rsid w:val="00540989"/>
    <w:rsid w:val="005460F7"/>
    <w:rsid w:val="005473F1"/>
    <w:rsid w:val="00551084"/>
    <w:rsid w:val="00551558"/>
    <w:rsid w:val="00554187"/>
    <w:rsid w:val="005558AA"/>
    <w:rsid w:val="00556A2F"/>
    <w:rsid w:val="005572C0"/>
    <w:rsid w:val="00557561"/>
    <w:rsid w:val="005607A7"/>
    <w:rsid w:val="0056146B"/>
    <w:rsid w:val="0056442D"/>
    <w:rsid w:val="00564531"/>
    <w:rsid w:val="00565B60"/>
    <w:rsid w:val="0056631A"/>
    <w:rsid w:val="00567248"/>
    <w:rsid w:val="005674F6"/>
    <w:rsid w:val="0056788D"/>
    <w:rsid w:val="00567C66"/>
    <w:rsid w:val="00570F24"/>
    <w:rsid w:val="005710D8"/>
    <w:rsid w:val="0057251B"/>
    <w:rsid w:val="00573253"/>
    <w:rsid w:val="00573D67"/>
    <w:rsid w:val="005775F9"/>
    <w:rsid w:val="00577C85"/>
    <w:rsid w:val="00577EEA"/>
    <w:rsid w:val="0058012E"/>
    <w:rsid w:val="0058234E"/>
    <w:rsid w:val="00582F6B"/>
    <w:rsid w:val="0058318E"/>
    <w:rsid w:val="00584CC4"/>
    <w:rsid w:val="00584F56"/>
    <w:rsid w:val="00585D53"/>
    <w:rsid w:val="005879D0"/>
    <w:rsid w:val="00590F21"/>
    <w:rsid w:val="0059111F"/>
    <w:rsid w:val="00592DAD"/>
    <w:rsid w:val="00593A12"/>
    <w:rsid w:val="00594C66"/>
    <w:rsid w:val="00596C6A"/>
    <w:rsid w:val="00597449"/>
    <w:rsid w:val="005A150C"/>
    <w:rsid w:val="005A3341"/>
    <w:rsid w:val="005A4487"/>
    <w:rsid w:val="005A62C1"/>
    <w:rsid w:val="005A76AC"/>
    <w:rsid w:val="005B0FB8"/>
    <w:rsid w:val="005B229C"/>
    <w:rsid w:val="005B2A67"/>
    <w:rsid w:val="005B37AE"/>
    <w:rsid w:val="005B3C38"/>
    <w:rsid w:val="005B455E"/>
    <w:rsid w:val="005B5959"/>
    <w:rsid w:val="005B7479"/>
    <w:rsid w:val="005C021B"/>
    <w:rsid w:val="005C0741"/>
    <w:rsid w:val="005C567A"/>
    <w:rsid w:val="005C6172"/>
    <w:rsid w:val="005C7DAF"/>
    <w:rsid w:val="005D1388"/>
    <w:rsid w:val="005D2D4F"/>
    <w:rsid w:val="005D3F5F"/>
    <w:rsid w:val="005D54A1"/>
    <w:rsid w:val="005D770E"/>
    <w:rsid w:val="005E06C7"/>
    <w:rsid w:val="005E15C6"/>
    <w:rsid w:val="005E17FB"/>
    <w:rsid w:val="005E1E7D"/>
    <w:rsid w:val="005E23D0"/>
    <w:rsid w:val="005E2A00"/>
    <w:rsid w:val="005E34B9"/>
    <w:rsid w:val="005E7635"/>
    <w:rsid w:val="005F003C"/>
    <w:rsid w:val="005F0560"/>
    <w:rsid w:val="005F09FD"/>
    <w:rsid w:val="005F1E7F"/>
    <w:rsid w:val="005F1F3A"/>
    <w:rsid w:val="005F2CFC"/>
    <w:rsid w:val="005F4AF4"/>
    <w:rsid w:val="006019AE"/>
    <w:rsid w:val="00601B7F"/>
    <w:rsid w:val="00602BD7"/>
    <w:rsid w:val="00603229"/>
    <w:rsid w:val="00606873"/>
    <w:rsid w:val="00612178"/>
    <w:rsid w:val="00615339"/>
    <w:rsid w:val="00616057"/>
    <w:rsid w:val="0061624B"/>
    <w:rsid w:val="00621A0B"/>
    <w:rsid w:val="00622018"/>
    <w:rsid w:val="00622AF7"/>
    <w:rsid w:val="00626B45"/>
    <w:rsid w:val="00626C4A"/>
    <w:rsid w:val="00630F3D"/>
    <w:rsid w:val="0063140F"/>
    <w:rsid w:val="0063666D"/>
    <w:rsid w:val="00642ACA"/>
    <w:rsid w:val="0064791A"/>
    <w:rsid w:val="0065093C"/>
    <w:rsid w:val="00652BC9"/>
    <w:rsid w:val="00653CEB"/>
    <w:rsid w:val="0065517D"/>
    <w:rsid w:val="0065521B"/>
    <w:rsid w:val="00655D99"/>
    <w:rsid w:val="006609E0"/>
    <w:rsid w:val="00661E28"/>
    <w:rsid w:val="006624F0"/>
    <w:rsid w:val="006630AA"/>
    <w:rsid w:val="00664D70"/>
    <w:rsid w:val="006666FB"/>
    <w:rsid w:val="00667F0B"/>
    <w:rsid w:val="006726C8"/>
    <w:rsid w:val="00674621"/>
    <w:rsid w:val="00677AAE"/>
    <w:rsid w:val="006814BF"/>
    <w:rsid w:val="006831D4"/>
    <w:rsid w:val="00684F12"/>
    <w:rsid w:val="00685141"/>
    <w:rsid w:val="00691172"/>
    <w:rsid w:val="00694A95"/>
    <w:rsid w:val="00695455"/>
    <w:rsid w:val="006958E0"/>
    <w:rsid w:val="00696580"/>
    <w:rsid w:val="0069724F"/>
    <w:rsid w:val="006A01B8"/>
    <w:rsid w:val="006A2E61"/>
    <w:rsid w:val="006A3244"/>
    <w:rsid w:val="006A34CA"/>
    <w:rsid w:val="006A36C3"/>
    <w:rsid w:val="006A3929"/>
    <w:rsid w:val="006A4AA9"/>
    <w:rsid w:val="006A51CD"/>
    <w:rsid w:val="006A7DC6"/>
    <w:rsid w:val="006B15EE"/>
    <w:rsid w:val="006B2E83"/>
    <w:rsid w:val="006B5376"/>
    <w:rsid w:val="006C0024"/>
    <w:rsid w:val="006C05B9"/>
    <w:rsid w:val="006C1CB7"/>
    <w:rsid w:val="006C1CDE"/>
    <w:rsid w:val="006C23F3"/>
    <w:rsid w:val="006C2FF8"/>
    <w:rsid w:val="006C4773"/>
    <w:rsid w:val="006C507E"/>
    <w:rsid w:val="006C5378"/>
    <w:rsid w:val="006C7015"/>
    <w:rsid w:val="006D3159"/>
    <w:rsid w:val="006D4D55"/>
    <w:rsid w:val="006D6714"/>
    <w:rsid w:val="006E2054"/>
    <w:rsid w:val="006E2643"/>
    <w:rsid w:val="006E2AB7"/>
    <w:rsid w:val="006E346C"/>
    <w:rsid w:val="006E79BB"/>
    <w:rsid w:val="006F005B"/>
    <w:rsid w:val="006F4140"/>
    <w:rsid w:val="006F6045"/>
    <w:rsid w:val="006F7FDB"/>
    <w:rsid w:val="007008AE"/>
    <w:rsid w:val="007023CA"/>
    <w:rsid w:val="00703581"/>
    <w:rsid w:val="007051CE"/>
    <w:rsid w:val="00711CB1"/>
    <w:rsid w:val="007122A5"/>
    <w:rsid w:val="0071435A"/>
    <w:rsid w:val="00716881"/>
    <w:rsid w:val="00717722"/>
    <w:rsid w:val="00717A44"/>
    <w:rsid w:val="00720228"/>
    <w:rsid w:val="0072175F"/>
    <w:rsid w:val="00722564"/>
    <w:rsid w:val="00722E15"/>
    <w:rsid w:val="00723F2F"/>
    <w:rsid w:val="007249FA"/>
    <w:rsid w:val="00725BAD"/>
    <w:rsid w:val="00726C17"/>
    <w:rsid w:val="00726CE4"/>
    <w:rsid w:val="00727933"/>
    <w:rsid w:val="007335E7"/>
    <w:rsid w:val="00733B93"/>
    <w:rsid w:val="0074153A"/>
    <w:rsid w:val="00741F74"/>
    <w:rsid w:val="00746ED3"/>
    <w:rsid w:val="00750FC1"/>
    <w:rsid w:val="00752D7E"/>
    <w:rsid w:val="0075384B"/>
    <w:rsid w:val="00756088"/>
    <w:rsid w:val="00756A75"/>
    <w:rsid w:val="00760BAE"/>
    <w:rsid w:val="00762AB1"/>
    <w:rsid w:val="00762F1D"/>
    <w:rsid w:val="00763B31"/>
    <w:rsid w:val="007662FD"/>
    <w:rsid w:val="0077025E"/>
    <w:rsid w:val="0077036B"/>
    <w:rsid w:val="007708B3"/>
    <w:rsid w:val="00771773"/>
    <w:rsid w:val="00774BE0"/>
    <w:rsid w:val="00776691"/>
    <w:rsid w:val="0078029B"/>
    <w:rsid w:val="0078104B"/>
    <w:rsid w:val="00784920"/>
    <w:rsid w:val="00785907"/>
    <w:rsid w:val="00786CD5"/>
    <w:rsid w:val="0079038F"/>
    <w:rsid w:val="00794B62"/>
    <w:rsid w:val="00795955"/>
    <w:rsid w:val="007A0C43"/>
    <w:rsid w:val="007A0DEE"/>
    <w:rsid w:val="007A35B9"/>
    <w:rsid w:val="007A507A"/>
    <w:rsid w:val="007A60F7"/>
    <w:rsid w:val="007A61B0"/>
    <w:rsid w:val="007B0B4D"/>
    <w:rsid w:val="007B0F32"/>
    <w:rsid w:val="007B131A"/>
    <w:rsid w:val="007B211A"/>
    <w:rsid w:val="007B3575"/>
    <w:rsid w:val="007B43C3"/>
    <w:rsid w:val="007B5371"/>
    <w:rsid w:val="007B64DE"/>
    <w:rsid w:val="007B6B72"/>
    <w:rsid w:val="007B7E39"/>
    <w:rsid w:val="007B7F82"/>
    <w:rsid w:val="007C43BA"/>
    <w:rsid w:val="007C56A6"/>
    <w:rsid w:val="007D0FA4"/>
    <w:rsid w:val="007D1917"/>
    <w:rsid w:val="007D19EF"/>
    <w:rsid w:val="007D1C75"/>
    <w:rsid w:val="007D3D9B"/>
    <w:rsid w:val="007D6BE0"/>
    <w:rsid w:val="007D72A1"/>
    <w:rsid w:val="007D74C8"/>
    <w:rsid w:val="007D75B2"/>
    <w:rsid w:val="007E0037"/>
    <w:rsid w:val="007E1BF3"/>
    <w:rsid w:val="007E2ECB"/>
    <w:rsid w:val="007E3FD7"/>
    <w:rsid w:val="007E4693"/>
    <w:rsid w:val="007F048C"/>
    <w:rsid w:val="007F0D65"/>
    <w:rsid w:val="007F2D22"/>
    <w:rsid w:val="007F30E9"/>
    <w:rsid w:val="007F37BB"/>
    <w:rsid w:val="007F491A"/>
    <w:rsid w:val="007F5670"/>
    <w:rsid w:val="007F56AA"/>
    <w:rsid w:val="007F592B"/>
    <w:rsid w:val="007F7D05"/>
    <w:rsid w:val="00803EA9"/>
    <w:rsid w:val="00804EF5"/>
    <w:rsid w:val="00806EBE"/>
    <w:rsid w:val="0080778C"/>
    <w:rsid w:val="0081095A"/>
    <w:rsid w:val="00821D46"/>
    <w:rsid w:val="00822EE4"/>
    <w:rsid w:val="00824B8D"/>
    <w:rsid w:val="0083050D"/>
    <w:rsid w:val="008309EE"/>
    <w:rsid w:val="0083219F"/>
    <w:rsid w:val="0083323F"/>
    <w:rsid w:val="00833499"/>
    <w:rsid w:val="00833BBB"/>
    <w:rsid w:val="0083523E"/>
    <w:rsid w:val="00836F64"/>
    <w:rsid w:val="00837A03"/>
    <w:rsid w:val="008436C9"/>
    <w:rsid w:val="00847070"/>
    <w:rsid w:val="00850D85"/>
    <w:rsid w:val="0085530A"/>
    <w:rsid w:val="00855D95"/>
    <w:rsid w:val="00855E6C"/>
    <w:rsid w:val="0086036F"/>
    <w:rsid w:val="00860BDC"/>
    <w:rsid w:val="008613BE"/>
    <w:rsid w:val="00864301"/>
    <w:rsid w:val="00865325"/>
    <w:rsid w:val="00865379"/>
    <w:rsid w:val="00865ADD"/>
    <w:rsid w:val="00866F81"/>
    <w:rsid w:val="00870046"/>
    <w:rsid w:val="0087220D"/>
    <w:rsid w:val="008727E1"/>
    <w:rsid w:val="00876620"/>
    <w:rsid w:val="00877A07"/>
    <w:rsid w:val="00877A84"/>
    <w:rsid w:val="008802CE"/>
    <w:rsid w:val="00880B69"/>
    <w:rsid w:val="00883D0B"/>
    <w:rsid w:val="008840C9"/>
    <w:rsid w:val="00884263"/>
    <w:rsid w:val="008857B5"/>
    <w:rsid w:val="008858AA"/>
    <w:rsid w:val="008864C9"/>
    <w:rsid w:val="00887300"/>
    <w:rsid w:val="0088771B"/>
    <w:rsid w:val="0089162C"/>
    <w:rsid w:val="00891968"/>
    <w:rsid w:val="00891B54"/>
    <w:rsid w:val="008934EA"/>
    <w:rsid w:val="00893756"/>
    <w:rsid w:val="008941A6"/>
    <w:rsid w:val="008966F1"/>
    <w:rsid w:val="00897661"/>
    <w:rsid w:val="008A01AE"/>
    <w:rsid w:val="008A117F"/>
    <w:rsid w:val="008A3B48"/>
    <w:rsid w:val="008A3CA9"/>
    <w:rsid w:val="008A444C"/>
    <w:rsid w:val="008A501B"/>
    <w:rsid w:val="008A71B1"/>
    <w:rsid w:val="008A7BC2"/>
    <w:rsid w:val="008B2BA0"/>
    <w:rsid w:val="008B4776"/>
    <w:rsid w:val="008B4B75"/>
    <w:rsid w:val="008C016E"/>
    <w:rsid w:val="008C0204"/>
    <w:rsid w:val="008C3DF9"/>
    <w:rsid w:val="008C461A"/>
    <w:rsid w:val="008C4698"/>
    <w:rsid w:val="008C5542"/>
    <w:rsid w:val="008D216F"/>
    <w:rsid w:val="008D2EC6"/>
    <w:rsid w:val="008D3041"/>
    <w:rsid w:val="008D3621"/>
    <w:rsid w:val="008D4367"/>
    <w:rsid w:val="008D50EF"/>
    <w:rsid w:val="008D5D3A"/>
    <w:rsid w:val="008D60EE"/>
    <w:rsid w:val="008D6DDF"/>
    <w:rsid w:val="008E0ED7"/>
    <w:rsid w:val="008E128B"/>
    <w:rsid w:val="008E432E"/>
    <w:rsid w:val="008E4507"/>
    <w:rsid w:val="008F1B97"/>
    <w:rsid w:val="008F25ED"/>
    <w:rsid w:val="008F2A70"/>
    <w:rsid w:val="008F36B8"/>
    <w:rsid w:val="008F38D1"/>
    <w:rsid w:val="008F6F1C"/>
    <w:rsid w:val="00900474"/>
    <w:rsid w:val="009008D8"/>
    <w:rsid w:val="00900FAC"/>
    <w:rsid w:val="009019ED"/>
    <w:rsid w:val="00901BCE"/>
    <w:rsid w:val="009033EE"/>
    <w:rsid w:val="00905421"/>
    <w:rsid w:val="00905FBB"/>
    <w:rsid w:val="009061C1"/>
    <w:rsid w:val="0091111B"/>
    <w:rsid w:val="00913BC6"/>
    <w:rsid w:val="00913F4D"/>
    <w:rsid w:val="0091584C"/>
    <w:rsid w:val="00917A14"/>
    <w:rsid w:val="0092060C"/>
    <w:rsid w:val="009209D7"/>
    <w:rsid w:val="009244A4"/>
    <w:rsid w:val="009254A0"/>
    <w:rsid w:val="00926182"/>
    <w:rsid w:val="009309B9"/>
    <w:rsid w:val="00931937"/>
    <w:rsid w:val="00934434"/>
    <w:rsid w:val="009357CD"/>
    <w:rsid w:val="009372A1"/>
    <w:rsid w:val="0094008E"/>
    <w:rsid w:val="00941ABB"/>
    <w:rsid w:val="00941DBB"/>
    <w:rsid w:val="00942F7F"/>
    <w:rsid w:val="00947572"/>
    <w:rsid w:val="00950139"/>
    <w:rsid w:val="00951E9D"/>
    <w:rsid w:val="00952320"/>
    <w:rsid w:val="009526F1"/>
    <w:rsid w:val="00960DC1"/>
    <w:rsid w:val="00961D65"/>
    <w:rsid w:val="00963300"/>
    <w:rsid w:val="00964DB5"/>
    <w:rsid w:val="00971134"/>
    <w:rsid w:val="0097226E"/>
    <w:rsid w:val="00974FB9"/>
    <w:rsid w:val="00982E37"/>
    <w:rsid w:val="00983A0B"/>
    <w:rsid w:val="00987A4D"/>
    <w:rsid w:val="00990D52"/>
    <w:rsid w:val="00991041"/>
    <w:rsid w:val="0099233C"/>
    <w:rsid w:val="009925BE"/>
    <w:rsid w:val="00992C41"/>
    <w:rsid w:val="00993455"/>
    <w:rsid w:val="0099359A"/>
    <w:rsid w:val="00993AB4"/>
    <w:rsid w:val="00994946"/>
    <w:rsid w:val="00994DD8"/>
    <w:rsid w:val="00994E19"/>
    <w:rsid w:val="00996FEC"/>
    <w:rsid w:val="009977DF"/>
    <w:rsid w:val="009A077C"/>
    <w:rsid w:val="009A2B39"/>
    <w:rsid w:val="009A38D1"/>
    <w:rsid w:val="009A3B2A"/>
    <w:rsid w:val="009B007B"/>
    <w:rsid w:val="009B01A7"/>
    <w:rsid w:val="009B178B"/>
    <w:rsid w:val="009B2629"/>
    <w:rsid w:val="009B2B47"/>
    <w:rsid w:val="009B3122"/>
    <w:rsid w:val="009B7DA5"/>
    <w:rsid w:val="009C003D"/>
    <w:rsid w:val="009C076E"/>
    <w:rsid w:val="009C1F82"/>
    <w:rsid w:val="009C3931"/>
    <w:rsid w:val="009C542E"/>
    <w:rsid w:val="009C6761"/>
    <w:rsid w:val="009C73BF"/>
    <w:rsid w:val="009C7DDF"/>
    <w:rsid w:val="009D139B"/>
    <w:rsid w:val="009D49E8"/>
    <w:rsid w:val="009D5555"/>
    <w:rsid w:val="009D618D"/>
    <w:rsid w:val="009E2295"/>
    <w:rsid w:val="009E29C2"/>
    <w:rsid w:val="009E2A51"/>
    <w:rsid w:val="009E3D69"/>
    <w:rsid w:val="009E45F5"/>
    <w:rsid w:val="009E6FD8"/>
    <w:rsid w:val="009F085C"/>
    <w:rsid w:val="009F1062"/>
    <w:rsid w:val="009F1398"/>
    <w:rsid w:val="009F5151"/>
    <w:rsid w:val="009F582A"/>
    <w:rsid w:val="009F6026"/>
    <w:rsid w:val="009F76F2"/>
    <w:rsid w:val="00A01541"/>
    <w:rsid w:val="00A01998"/>
    <w:rsid w:val="00A03F13"/>
    <w:rsid w:val="00A041F8"/>
    <w:rsid w:val="00A0459B"/>
    <w:rsid w:val="00A049AE"/>
    <w:rsid w:val="00A066DF"/>
    <w:rsid w:val="00A06A12"/>
    <w:rsid w:val="00A07506"/>
    <w:rsid w:val="00A07DC8"/>
    <w:rsid w:val="00A10DD9"/>
    <w:rsid w:val="00A13E4D"/>
    <w:rsid w:val="00A14BC7"/>
    <w:rsid w:val="00A14E2E"/>
    <w:rsid w:val="00A17A94"/>
    <w:rsid w:val="00A207F7"/>
    <w:rsid w:val="00A2173A"/>
    <w:rsid w:val="00A217EF"/>
    <w:rsid w:val="00A21995"/>
    <w:rsid w:val="00A24216"/>
    <w:rsid w:val="00A24D68"/>
    <w:rsid w:val="00A274F5"/>
    <w:rsid w:val="00A30604"/>
    <w:rsid w:val="00A30837"/>
    <w:rsid w:val="00A32D77"/>
    <w:rsid w:val="00A401ED"/>
    <w:rsid w:val="00A402BA"/>
    <w:rsid w:val="00A40515"/>
    <w:rsid w:val="00A419CA"/>
    <w:rsid w:val="00A41E15"/>
    <w:rsid w:val="00A4313D"/>
    <w:rsid w:val="00A43347"/>
    <w:rsid w:val="00A45252"/>
    <w:rsid w:val="00A45557"/>
    <w:rsid w:val="00A45951"/>
    <w:rsid w:val="00A45BC0"/>
    <w:rsid w:val="00A47048"/>
    <w:rsid w:val="00A47223"/>
    <w:rsid w:val="00A472B1"/>
    <w:rsid w:val="00A50CF6"/>
    <w:rsid w:val="00A5184A"/>
    <w:rsid w:val="00A5220C"/>
    <w:rsid w:val="00A53177"/>
    <w:rsid w:val="00A54539"/>
    <w:rsid w:val="00A54E0E"/>
    <w:rsid w:val="00A5607F"/>
    <w:rsid w:val="00A564AA"/>
    <w:rsid w:val="00A603CA"/>
    <w:rsid w:val="00A60580"/>
    <w:rsid w:val="00A60A29"/>
    <w:rsid w:val="00A651D6"/>
    <w:rsid w:val="00A66754"/>
    <w:rsid w:val="00A677D7"/>
    <w:rsid w:val="00A70962"/>
    <w:rsid w:val="00A71644"/>
    <w:rsid w:val="00A723EC"/>
    <w:rsid w:val="00A72DC5"/>
    <w:rsid w:val="00A730EE"/>
    <w:rsid w:val="00A75D24"/>
    <w:rsid w:val="00A75E82"/>
    <w:rsid w:val="00A7755F"/>
    <w:rsid w:val="00A778F3"/>
    <w:rsid w:val="00A81173"/>
    <w:rsid w:val="00A82143"/>
    <w:rsid w:val="00A84530"/>
    <w:rsid w:val="00A8654A"/>
    <w:rsid w:val="00A86555"/>
    <w:rsid w:val="00A867DF"/>
    <w:rsid w:val="00A86CC4"/>
    <w:rsid w:val="00A87D4E"/>
    <w:rsid w:val="00A9059F"/>
    <w:rsid w:val="00A907D0"/>
    <w:rsid w:val="00A91CDB"/>
    <w:rsid w:val="00A94065"/>
    <w:rsid w:val="00A95A07"/>
    <w:rsid w:val="00A963F1"/>
    <w:rsid w:val="00A9736F"/>
    <w:rsid w:val="00AA0A1F"/>
    <w:rsid w:val="00AA2485"/>
    <w:rsid w:val="00AA5252"/>
    <w:rsid w:val="00AA5B9C"/>
    <w:rsid w:val="00AA6E64"/>
    <w:rsid w:val="00AA6F94"/>
    <w:rsid w:val="00AA7D03"/>
    <w:rsid w:val="00AB13F8"/>
    <w:rsid w:val="00AB1FEF"/>
    <w:rsid w:val="00AB249E"/>
    <w:rsid w:val="00AB253E"/>
    <w:rsid w:val="00AB42A4"/>
    <w:rsid w:val="00AB42FB"/>
    <w:rsid w:val="00AB446E"/>
    <w:rsid w:val="00AB53E0"/>
    <w:rsid w:val="00AB7BDB"/>
    <w:rsid w:val="00AC047B"/>
    <w:rsid w:val="00AC0FA7"/>
    <w:rsid w:val="00AC2CD7"/>
    <w:rsid w:val="00AC522A"/>
    <w:rsid w:val="00AD0814"/>
    <w:rsid w:val="00AD1EFB"/>
    <w:rsid w:val="00AD68BD"/>
    <w:rsid w:val="00AD6A90"/>
    <w:rsid w:val="00AE0B25"/>
    <w:rsid w:val="00AE3193"/>
    <w:rsid w:val="00AE35C1"/>
    <w:rsid w:val="00AE3A9B"/>
    <w:rsid w:val="00AE5BA7"/>
    <w:rsid w:val="00AE6960"/>
    <w:rsid w:val="00AF0350"/>
    <w:rsid w:val="00AF0999"/>
    <w:rsid w:val="00AF1246"/>
    <w:rsid w:val="00AF1EC8"/>
    <w:rsid w:val="00AF30DC"/>
    <w:rsid w:val="00AF3486"/>
    <w:rsid w:val="00AF39E8"/>
    <w:rsid w:val="00AF3D87"/>
    <w:rsid w:val="00AF3EEC"/>
    <w:rsid w:val="00AF4406"/>
    <w:rsid w:val="00AF4FDB"/>
    <w:rsid w:val="00AF61CA"/>
    <w:rsid w:val="00B01B19"/>
    <w:rsid w:val="00B03BFF"/>
    <w:rsid w:val="00B04AAA"/>
    <w:rsid w:val="00B102DA"/>
    <w:rsid w:val="00B10B7F"/>
    <w:rsid w:val="00B116D5"/>
    <w:rsid w:val="00B149C3"/>
    <w:rsid w:val="00B152FC"/>
    <w:rsid w:val="00B15AF4"/>
    <w:rsid w:val="00B1602A"/>
    <w:rsid w:val="00B16C5E"/>
    <w:rsid w:val="00B210AA"/>
    <w:rsid w:val="00B210F8"/>
    <w:rsid w:val="00B2221A"/>
    <w:rsid w:val="00B22319"/>
    <w:rsid w:val="00B22424"/>
    <w:rsid w:val="00B229A4"/>
    <w:rsid w:val="00B23C69"/>
    <w:rsid w:val="00B24019"/>
    <w:rsid w:val="00B2432B"/>
    <w:rsid w:val="00B251EF"/>
    <w:rsid w:val="00B26757"/>
    <w:rsid w:val="00B31846"/>
    <w:rsid w:val="00B34E26"/>
    <w:rsid w:val="00B37159"/>
    <w:rsid w:val="00B40058"/>
    <w:rsid w:val="00B43172"/>
    <w:rsid w:val="00B437B8"/>
    <w:rsid w:val="00B43A75"/>
    <w:rsid w:val="00B455C7"/>
    <w:rsid w:val="00B4790F"/>
    <w:rsid w:val="00B50AA5"/>
    <w:rsid w:val="00B50DE6"/>
    <w:rsid w:val="00B50F46"/>
    <w:rsid w:val="00B54500"/>
    <w:rsid w:val="00B629E5"/>
    <w:rsid w:val="00B64F96"/>
    <w:rsid w:val="00B65840"/>
    <w:rsid w:val="00B65848"/>
    <w:rsid w:val="00B67013"/>
    <w:rsid w:val="00B74B7C"/>
    <w:rsid w:val="00B75D2D"/>
    <w:rsid w:val="00B76491"/>
    <w:rsid w:val="00B76923"/>
    <w:rsid w:val="00B76DDB"/>
    <w:rsid w:val="00B8080F"/>
    <w:rsid w:val="00B80BC4"/>
    <w:rsid w:val="00B820CA"/>
    <w:rsid w:val="00B83A84"/>
    <w:rsid w:val="00B85307"/>
    <w:rsid w:val="00B925FC"/>
    <w:rsid w:val="00B93106"/>
    <w:rsid w:val="00B951EC"/>
    <w:rsid w:val="00BA2455"/>
    <w:rsid w:val="00BA3100"/>
    <w:rsid w:val="00BA4828"/>
    <w:rsid w:val="00BA4AE7"/>
    <w:rsid w:val="00BA4D6C"/>
    <w:rsid w:val="00BA5467"/>
    <w:rsid w:val="00BA67ED"/>
    <w:rsid w:val="00BA6E14"/>
    <w:rsid w:val="00BA708E"/>
    <w:rsid w:val="00BB01DE"/>
    <w:rsid w:val="00BB08C1"/>
    <w:rsid w:val="00BB2F29"/>
    <w:rsid w:val="00BB2F99"/>
    <w:rsid w:val="00BB2FAB"/>
    <w:rsid w:val="00BB3DE1"/>
    <w:rsid w:val="00BB3F5B"/>
    <w:rsid w:val="00BB6DA5"/>
    <w:rsid w:val="00BC0BCC"/>
    <w:rsid w:val="00BC1133"/>
    <w:rsid w:val="00BC1774"/>
    <w:rsid w:val="00BC274A"/>
    <w:rsid w:val="00BC28EB"/>
    <w:rsid w:val="00BC2CC2"/>
    <w:rsid w:val="00BC3327"/>
    <w:rsid w:val="00BC6112"/>
    <w:rsid w:val="00BC6F71"/>
    <w:rsid w:val="00BC7D9F"/>
    <w:rsid w:val="00BD1E42"/>
    <w:rsid w:val="00BD4FF2"/>
    <w:rsid w:val="00BD6871"/>
    <w:rsid w:val="00BD7955"/>
    <w:rsid w:val="00BE234E"/>
    <w:rsid w:val="00BE39BE"/>
    <w:rsid w:val="00BE7684"/>
    <w:rsid w:val="00BE76E7"/>
    <w:rsid w:val="00BF14F5"/>
    <w:rsid w:val="00BF2859"/>
    <w:rsid w:val="00BF4078"/>
    <w:rsid w:val="00BF643F"/>
    <w:rsid w:val="00BF789D"/>
    <w:rsid w:val="00C009C7"/>
    <w:rsid w:val="00C02898"/>
    <w:rsid w:val="00C032F5"/>
    <w:rsid w:val="00C03B9F"/>
    <w:rsid w:val="00C03C33"/>
    <w:rsid w:val="00C057D9"/>
    <w:rsid w:val="00C0639A"/>
    <w:rsid w:val="00C066CA"/>
    <w:rsid w:val="00C06795"/>
    <w:rsid w:val="00C126D7"/>
    <w:rsid w:val="00C12DF1"/>
    <w:rsid w:val="00C13916"/>
    <w:rsid w:val="00C14FF3"/>
    <w:rsid w:val="00C157D1"/>
    <w:rsid w:val="00C157E3"/>
    <w:rsid w:val="00C162E5"/>
    <w:rsid w:val="00C179A4"/>
    <w:rsid w:val="00C21572"/>
    <w:rsid w:val="00C23886"/>
    <w:rsid w:val="00C243E2"/>
    <w:rsid w:val="00C25072"/>
    <w:rsid w:val="00C26816"/>
    <w:rsid w:val="00C2781D"/>
    <w:rsid w:val="00C27829"/>
    <w:rsid w:val="00C30F0C"/>
    <w:rsid w:val="00C33EEC"/>
    <w:rsid w:val="00C34A0D"/>
    <w:rsid w:val="00C36175"/>
    <w:rsid w:val="00C400B3"/>
    <w:rsid w:val="00C429A1"/>
    <w:rsid w:val="00C452B6"/>
    <w:rsid w:val="00C4672B"/>
    <w:rsid w:val="00C4770D"/>
    <w:rsid w:val="00C506F3"/>
    <w:rsid w:val="00C50A81"/>
    <w:rsid w:val="00C53F24"/>
    <w:rsid w:val="00C54DD2"/>
    <w:rsid w:val="00C5531C"/>
    <w:rsid w:val="00C6037F"/>
    <w:rsid w:val="00C61093"/>
    <w:rsid w:val="00C63C5E"/>
    <w:rsid w:val="00C640EC"/>
    <w:rsid w:val="00C6486B"/>
    <w:rsid w:val="00C7291D"/>
    <w:rsid w:val="00C73932"/>
    <w:rsid w:val="00C73E94"/>
    <w:rsid w:val="00C757EF"/>
    <w:rsid w:val="00C758CB"/>
    <w:rsid w:val="00C75C6E"/>
    <w:rsid w:val="00C773FD"/>
    <w:rsid w:val="00C810BE"/>
    <w:rsid w:val="00C81293"/>
    <w:rsid w:val="00C81593"/>
    <w:rsid w:val="00C8328D"/>
    <w:rsid w:val="00C83814"/>
    <w:rsid w:val="00C846EA"/>
    <w:rsid w:val="00C850FB"/>
    <w:rsid w:val="00C85C3C"/>
    <w:rsid w:val="00C91334"/>
    <w:rsid w:val="00C94858"/>
    <w:rsid w:val="00C96692"/>
    <w:rsid w:val="00C97B1C"/>
    <w:rsid w:val="00C97BE9"/>
    <w:rsid w:val="00CA0368"/>
    <w:rsid w:val="00CA32C9"/>
    <w:rsid w:val="00CA5E81"/>
    <w:rsid w:val="00CA6F26"/>
    <w:rsid w:val="00CA7250"/>
    <w:rsid w:val="00CA7DFA"/>
    <w:rsid w:val="00CB31FE"/>
    <w:rsid w:val="00CB372B"/>
    <w:rsid w:val="00CB6F68"/>
    <w:rsid w:val="00CB7326"/>
    <w:rsid w:val="00CB7C16"/>
    <w:rsid w:val="00CC2F0D"/>
    <w:rsid w:val="00CC77FC"/>
    <w:rsid w:val="00CD01BE"/>
    <w:rsid w:val="00CD04E6"/>
    <w:rsid w:val="00CD2374"/>
    <w:rsid w:val="00CD2BDE"/>
    <w:rsid w:val="00CD32DB"/>
    <w:rsid w:val="00CD3BE0"/>
    <w:rsid w:val="00CD4E94"/>
    <w:rsid w:val="00CD57DD"/>
    <w:rsid w:val="00CD70F0"/>
    <w:rsid w:val="00CE0E1C"/>
    <w:rsid w:val="00CE1D47"/>
    <w:rsid w:val="00CE323E"/>
    <w:rsid w:val="00CE38B2"/>
    <w:rsid w:val="00CE3C7E"/>
    <w:rsid w:val="00CE4452"/>
    <w:rsid w:val="00CE5D63"/>
    <w:rsid w:val="00CF07D7"/>
    <w:rsid w:val="00CF091D"/>
    <w:rsid w:val="00CF1C89"/>
    <w:rsid w:val="00CF2964"/>
    <w:rsid w:val="00CF6F0F"/>
    <w:rsid w:val="00D01981"/>
    <w:rsid w:val="00D023DB"/>
    <w:rsid w:val="00D0428F"/>
    <w:rsid w:val="00D04A5A"/>
    <w:rsid w:val="00D06194"/>
    <w:rsid w:val="00D074BD"/>
    <w:rsid w:val="00D07D60"/>
    <w:rsid w:val="00D1063C"/>
    <w:rsid w:val="00D11E17"/>
    <w:rsid w:val="00D11F02"/>
    <w:rsid w:val="00D12251"/>
    <w:rsid w:val="00D12A5E"/>
    <w:rsid w:val="00D14E92"/>
    <w:rsid w:val="00D16A92"/>
    <w:rsid w:val="00D2024F"/>
    <w:rsid w:val="00D22684"/>
    <w:rsid w:val="00D2498F"/>
    <w:rsid w:val="00D27011"/>
    <w:rsid w:val="00D32A1D"/>
    <w:rsid w:val="00D343D0"/>
    <w:rsid w:val="00D402CB"/>
    <w:rsid w:val="00D4078E"/>
    <w:rsid w:val="00D4562B"/>
    <w:rsid w:val="00D46647"/>
    <w:rsid w:val="00D46AC9"/>
    <w:rsid w:val="00D50E67"/>
    <w:rsid w:val="00D5413F"/>
    <w:rsid w:val="00D60420"/>
    <w:rsid w:val="00D61526"/>
    <w:rsid w:val="00D623BB"/>
    <w:rsid w:val="00D6247F"/>
    <w:rsid w:val="00D63110"/>
    <w:rsid w:val="00D63A9E"/>
    <w:rsid w:val="00D67629"/>
    <w:rsid w:val="00D70E18"/>
    <w:rsid w:val="00D71356"/>
    <w:rsid w:val="00D742D6"/>
    <w:rsid w:val="00D75E30"/>
    <w:rsid w:val="00D770A2"/>
    <w:rsid w:val="00D77EC0"/>
    <w:rsid w:val="00D77F91"/>
    <w:rsid w:val="00D82AA3"/>
    <w:rsid w:val="00D82EE8"/>
    <w:rsid w:val="00D85120"/>
    <w:rsid w:val="00D87D29"/>
    <w:rsid w:val="00D90835"/>
    <w:rsid w:val="00D91806"/>
    <w:rsid w:val="00D91B1D"/>
    <w:rsid w:val="00D923E0"/>
    <w:rsid w:val="00D943CD"/>
    <w:rsid w:val="00D9559D"/>
    <w:rsid w:val="00D96A62"/>
    <w:rsid w:val="00DA061D"/>
    <w:rsid w:val="00DA2C42"/>
    <w:rsid w:val="00DA3519"/>
    <w:rsid w:val="00DA651F"/>
    <w:rsid w:val="00DB0216"/>
    <w:rsid w:val="00DB03DF"/>
    <w:rsid w:val="00DB0756"/>
    <w:rsid w:val="00DB13B8"/>
    <w:rsid w:val="00DB21C2"/>
    <w:rsid w:val="00DB4F02"/>
    <w:rsid w:val="00DB5C3B"/>
    <w:rsid w:val="00DB5F3B"/>
    <w:rsid w:val="00DB6BE8"/>
    <w:rsid w:val="00DB7C3C"/>
    <w:rsid w:val="00DC10E1"/>
    <w:rsid w:val="00DC430D"/>
    <w:rsid w:val="00DC44EB"/>
    <w:rsid w:val="00DC70D1"/>
    <w:rsid w:val="00DD27F3"/>
    <w:rsid w:val="00DD2A21"/>
    <w:rsid w:val="00DD399E"/>
    <w:rsid w:val="00DD43E3"/>
    <w:rsid w:val="00DD53A7"/>
    <w:rsid w:val="00DD61F2"/>
    <w:rsid w:val="00DD6296"/>
    <w:rsid w:val="00DE0148"/>
    <w:rsid w:val="00DE0CC2"/>
    <w:rsid w:val="00DE15BC"/>
    <w:rsid w:val="00DE2E21"/>
    <w:rsid w:val="00DE2FA6"/>
    <w:rsid w:val="00DE30E5"/>
    <w:rsid w:val="00DE374E"/>
    <w:rsid w:val="00DE45E5"/>
    <w:rsid w:val="00DE4B68"/>
    <w:rsid w:val="00DE5211"/>
    <w:rsid w:val="00DE53CD"/>
    <w:rsid w:val="00DE7246"/>
    <w:rsid w:val="00DF1A83"/>
    <w:rsid w:val="00DF2466"/>
    <w:rsid w:val="00DF3667"/>
    <w:rsid w:val="00DF3B74"/>
    <w:rsid w:val="00DF47FA"/>
    <w:rsid w:val="00DF701D"/>
    <w:rsid w:val="00E00906"/>
    <w:rsid w:val="00E03BA2"/>
    <w:rsid w:val="00E04E1A"/>
    <w:rsid w:val="00E0637C"/>
    <w:rsid w:val="00E11FE2"/>
    <w:rsid w:val="00E12FF1"/>
    <w:rsid w:val="00E13F6D"/>
    <w:rsid w:val="00E20EC3"/>
    <w:rsid w:val="00E23BA3"/>
    <w:rsid w:val="00E3172A"/>
    <w:rsid w:val="00E32193"/>
    <w:rsid w:val="00E32ECF"/>
    <w:rsid w:val="00E332A2"/>
    <w:rsid w:val="00E33878"/>
    <w:rsid w:val="00E33928"/>
    <w:rsid w:val="00E352E9"/>
    <w:rsid w:val="00E41A8E"/>
    <w:rsid w:val="00E44100"/>
    <w:rsid w:val="00E4598E"/>
    <w:rsid w:val="00E47336"/>
    <w:rsid w:val="00E509F9"/>
    <w:rsid w:val="00E50F63"/>
    <w:rsid w:val="00E521AC"/>
    <w:rsid w:val="00E53010"/>
    <w:rsid w:val="00E5507D"/>
    <w:rsid w:val="00E55779"/>
    <w:rsid w:val="00E606D0"/>
    <w:rsid w:val="00E622BE"/>
    <w:rsid w:val="00E62B4A"/>
    <w:rsid w:val="00E6798B"/>
    <w:rsid w:val="00E7018B"/>
    <w:rsid w:val="00E707EA"/>
    <w:rsid w:val="00E746A8"/>
    <w:rsid w:val="00E75505"/>
    <w:rsid w:val="00E80726"/>
    <w:rsid w:val="00E821AE"/>
    <w:rsid w:val="00E8292E"/>
    <w:rsid w:val="00E82D5A"/>
    <w:rsid w:val="00E85D3F"/>
    <w:rsid w:val="00E85E07"/>
    <w:rsid w:val="00E85FAC"/>
    <w:rsid w:val="00E86A17"/>
    <w:rsid w:val="00E8764D"/>
    <w:rsid w:val="00E877D0"/>
    <w:rsid w:val="00E9246E"/>
    <w:rsid w:val="00E9404E"/>
    <w:rsid w:val="00E97B5D"/>
    <w:rsid w:val="00E97F88"/>
    <w:rsid w:val="00EA1E28"/>
    <w:rsid w:val="00EA5036"/>
    <w:rsid w:val="00EA6D6B"/>
    <w:rsid w:val="00EA71C7"/>
    <w:rsid w:val="00EB206A"/>
    <w:rsid w:val="00EB317C"/>
    <w:rsid w:val="00EB3F36"/>
    <w:rsid w:val="00EB4289"/>
    <w:rsid w:val="00EB5EE4"/>
    <w:rsid w:val="00EB6856"/>
    <w:rsid w:val="00EB7708"/>
    <w:rsid w:val="00EC2418"/>
    <w:rsid w:val="00EC27C8"/>
    <w:rsid w:val="00EC307D"/>
    <w:rsid w:val="00EC4069"/>
    <w:rsid w:val="00EC4746"/>
    <w:rsid w:val="00EC7701"/>
    <w:rsid w:val="00EC7D8C"/>
    <w:rsid w:val="00ED14C4"/>
    <w:rsid w:val="00ED579C"/>
    <w:rsid w:val="00ED58AA"/>
    <w:rsid w:val="00ED62E4"/>
    <w:rsid w:val="00ED6DCD"/>
    <w:rsid w:val="00EE03AC"/>
    <w:rsid w:val="00EE1AC7"/>
    <w:rsid w:val="00EF3CCA"/>
    <w:rsid w:val="00EF593C"/>
    <w:rsid w:val="00EF5DA7"/>
    <w:rsid w:val="00EF7F08"/>
    <w:rsid w:val="00F00665"/>
    <w:rsid w:val="00F011CD"/>
    <w:rsid w:val="00F01B73"/>
    <w:rsid w:val="00F059C0"/>
    <w:rsid w:val="00F05A61"/>
    <w:rsid w:val="00F05D09"/>
    <w:rsid w:val="00F07731"/>
    <w:rsid w:val="00F07A25"/>
    <w:rsid w:val="00F07B12"/>
    <w:rsid w:val="00F112D6"/>
    <w:rsid w:val="00F1481E"/>
    <w:rsid w:val="00F17A05"/>
    <w:rsid w:val="00F17A19"/>
    <w:rsid w:val="00F17E79"/>
    <w:rsid w:val="00F20972"/>
    <w:rsid w:val="00F26305"/>
    <w:rsid w:val="00F34759"/>
    <w:rsid w:val="00F34F15"/>
    <w:rsid w:val="00F35047"/>
    <w:rsid w:val="00F3715F"/>
    <w:rsid w:val="00F3750D"/>
    <w:rsid w:val="00F37810"/>
    <w:rsid w:val="00F414BE"/>
    <w:rsid w:val="00F41B53"/>
    <w:rsid w:val="00F41D95"/>
    <w:rsid w:val="00F41FFB"/>
    <w:rsid w:val="00F42A97"/>
    <w:rsid w:val="00F4315E"/>
    <w:rsid w:val="00F43214"/>
    <w:rsid w:val="00F44A88"/>
    <w:rsid w:val="00F4508E"/>
    <w:rsid w:val="00F46573"/>
    <w:rsid w:val="00F46F6B"/>
    <w:rsid w:val="00F551B3"/>
    <w:rsid w:val="00F555D7"/>
    <w:rsid w:val="00F56149"/>
    <w:rsid w:val="00F61189"/>
    <w:rsid w:val="00F62C0B"/>
    <w:rsid w:val="00F64015"/>
    <w:rsid w:val="00F64679"/>
    <w:rsid w:val="00F70D36"/>
    <w:rsid w:val="00F70EE3"/>
    <w:rsid w:val="00F72968"/>
    <w:rsid w:val="00F7470B"/>
    <w:rsid w:val="00F76852"/>
    <w:rsid w:val="00F76D94"/>
    <w:rsid w:val="00F77777"/>
    <w:rsid w:val="00F8081E"/>
    <w:rsid w:val="00F80AA7"/>
    <w:rsid w:val="00F8123D"/>
    <w:rsid w:val="00F816E4"/>
    <w:rsid w:val="00F833E1"/>
    <w:rsid w:val="00F83AB5"/>
    <w:rsid w:val="00F83BE9"/>
    <w:rsid w:val="00F83C5C"/>
    <w:rsid w:val="00F845E1"/>
    <w:rsid w:val="00F85053"/>
    <w:rsid w:val="00F90F02"/>
    <w:rsid w:val="00F91C14"/>
    <w:rsid w:val="00F9210E"/>
    <w:rsid w:val="00F95E1D"/>
    <w:rsid w:val="00F95E2C"/>
    <w:rsid w:val="00F9667C"/>
    <w:rsid w:val="00F972A4"/>
    <w:rsid w:val="00FA22F7"/>
    <w:rsid w:val="00FA3E10"/>
    <w:rsid w:val="00FA48CE"/>
    <w:rsid w:val="00FA723F"/>
    <w:rsid w:val="00FA7444"/>
    <w:rsid w:val="00FA78AC"/>
    <w:rsid w:val="00FB2752"/>
    <w:rsid w:val="00FB2D95"/>
    <w:rsid w:val="00FB3418"/>
    <w:rsid w:val="00FB3D7F"/>
    <w:rsid w:val="00FB5485"/>
    <w:rsid w:val="00FB6F48"/>
    <w:rsid w:val="00FB72B1"/>
    <w:rsid w:val="00FC07FA"/>
    <w:rsid w:val="00FC1697"/>
    <w:rsid w:val="00FC334C"/>
    <w:rsid w:val="00FC3EC2"/>
    <w:rsid w:val="00FC4C5D"/>
    <w:rsid w:val="00FC4C78"/>
    <w:rsid w:val="00FC4D53"/>
    <w:rsid w:val="00FC60EC"/>
    <w:rsid w:val="00FC7742"/>
    <w:rsid w:val="00FD256F"/>
    <w:rsid w:val="00FD35F7"/>
    <w:rsid w:val="00FD6EF3"/>
    <w:rsid w:val="00FD7ECA"/>
    <w:rsid w:val="00FE0C35"/>
    <w:rsid w:val="00FE3E6D"/>
    <w:rsid w:val="00FE43A5"/>
    <w:rsid w:val="00FE553B"/>
    <w:rsid w:val="00FE56C2"/>
    <w:rsid w:val="00FE6BED"/>
    <w:rsid w:val="00FE7C79"/>
    <w:rsid w:val="00FF2977"/>
    <w:rsid w:val="00FF37C7"/>
    <w:rsid w:val="00FF413A"/>
    <w:rsid w:val="00FF5561"/>
    <w:rsid w:val="00FF6EFA"/>
    <w:rsid w:val="00FF710E"/>
    <w:rsid w:val="00FF7E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6EFDB651"/>
  <w15:docId w15:val="{AFCEEF45-3D0D-437A-8DFD-8C5E9FC7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481E"/>
    <w:pPr>
      <w:autoSpaceDE w:val="0"/>
      <w:autoSpaceDN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4114A"/>
    <w:pPr>
      <w:tabs>
        <w:tab w:val="center" w:pos="4819"/>
        <w:tab w:val="right" w:pos="9638"/>
      </w:tabs>
    </w:pPr>
  </w:style>
  <w:style w:type="paragraph" w:styleId="Pidipagina">
    <w:name w:val="footer"/>
    <w:basedOn w:val="Normale"/>
    <w:rsid w:val="0014114A"/>
    <w:pPr>
      <w:tabs>
        <w:tab w:val="center" w:pos="4819"/>
        <w:tab w:val="right" w:pos="9638"/>
      </w:tabs>
    </w:pPr>
  </w:style>
  <w:style w:type="table" w:styleId="Grigliatabella">
    <w:name w:val="Table Grid"/>
    <w:basedOn w:val="Tabellanormale"/>
    <w:rsid w:val="00311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rsid w:val="00F1481E"/>
    <w:pPr>
      <w:overflowPunct w:val="0"/>
      <w:adjustRightInd w:val="0"/>
      <w:jc w:val="center"/>
      <w:textAlignment w:val="baseline"/>
    </w:pPr>
    <w:rPr>
      <w:b/>
      <w:sz w:val="32"/>
    </w:rPr>
  </w:style>
  <w:style w:type="paragraph" w:styleId="Testofumetto">
    <w:name w:val="Balloon Text"/>
    <w:basedOn w:val="Normale"/>
    <w:semiHidden/>
    <w:rsid w:val="009C3931"/>
    <w:rPr>
      <w:rFonts w:ascii="Tahoma" w:hAnsi="Tahoma" w:cs="Tahoma"/>
      <w:sz w:val="16"/>
      <w:szCs w:val="16"/>
    </w:rPr>
  </w:style>
  <w:style w:type="character" w:customStyle="1" w:styleId="IntestazioneCarattere">
    <w:name w:val="Intestazione Carattere"/>
    <w:link w:val="Intestazione"/>
    <w:uiPriority w:val="99"/>
    <w:rsid w:val="00E3172A"/>
  </w:style>
  <w:style w:type="character" w:styleId="Collegamentoipertestuale">
    <w:name w:val="Hyperlink"/>
    <w:uiPriority w:val="99"/>
    <w:rsid w:val="00E3172A"/>
    <w:rPr>
      <w:rFonts w:cs="Times New Roman"/>
      <w:color w:val="0000FF"/>
      <w:u w:val="single"/>
    </w:rPr>
  </w:style>
  <w:style w:type="paragraph" w:styleId="Corpodeltesto2">
    <w:name w:val="Body Text 2"/>
    <w:basedOn w:val="Normale"/>
    <w:link w:val="Corpodeltesto2Carattere"/>
    <w:unhideWhenUsed/>
    <w:rsid w:val="00B8080F"/>
    <w:pPr>
      <w:widowControl w:val="0"/>
      <w:overflowPunct w:val="0"/>
      <w:adjustRightInd w:val="0"/>
      <w:spacing w:after="120" w:line="480" w:lineRule="auto"/>
    </w:pPr>
    <w:rPr>
      <w:kern w:val="28"/>
    </w:rPr>
  </w:style>
  <w:style w:type="character" w:customStyle="1" w:styleId="Corpodeltesto2Carattere">
    <w:name w:val="Corpo del testo 2 Carattere"/>
    <w:basedOn w:val="Carpredefinitoparagrafo"/>
    <w:link w:val="Corpodeltesto2"/>
    <w:rsid w:val="00B8080F"/>
    <w:rPr>
      <w:kern w:val="28"/>
    </w:rPr>
  </w:style>
  <w:style w:type="character" w:styleId="Enfasigrassetto">
    <w:name w:val="Strong"/>
    <w:basedOn w:val="Carpredefinitoparagrafo"/>
    <w:uiPriority w:val="22"/>
    <w:qFormat/>
    <w:rsid w:val="00E04E1A"/>
    <w:rPr>
      <w:b/>
      <w:bCs/>
    </w:rPr>
  </w:style>
  <w:style w:type="paragraph" w:customStyle="1" w:styleId="Default">
    <w:name w:val="Default"/>
    <w:rsid w:val="004140C0"/>
    <w:pPr>
      <w:autoSpaceDE w:val="0"/>
      <w:autoSpaceDN w:val="0"/>
      <w:adjustRightInd w:val="0"/>
    </w:pPr>
    <w:rPr>
      <w:color w:val="000000"/>
      <w:sz w:val="24"/>
      <w:szCs w:val="24"/>
    </w:rPr>
  </w:style>
  <w:style w:type="paragraph" w:styleId="Paragrafoelenco">
    <w:name w:val="List Paragraph"/>
    <w:basedOn w:val="Normale"/>
    <w:uiPriority w:val="34"/>
    <w:qFormat/>
    <w:rsid w:val="0058318E"/>
    <w:pPr>
      <w:autoSpaceDE/>
      <w:autoSpaceDN/>
      <w:spacing w:line="248" w:lineRule="auto"/>
      <w:ind w:left="720" w:right="209" w:hanging="10"/>
      <w:contextualSpacing/>
      <w:jc w:val="both"/>
    </w:pPr>
    <w:rPr>
      <w:rFonts w:ascii="Tahoma" w:eastAsia="Tahoma" w:hAnsi="Tahoma" w:cs="Tahoma"/>
      <w:color w:val="000000"/>
      <w:sz w:val="22"/>
      <w:szCs w:val="22"/>
    </w:rPr>
  </w:style>
  <w:style w:type="paragraph" w:styleId="NormaleWeb">
    <w:name w:val="Normal (Web)"/>
    <w:basedOn w:val="Normale"/>
    <w:uiPriority w:val="99"/>
    <w:unhideWhenUsed/>
    <w:rsid w:val="0058318E"/>
    <w:pPr>
      <w:autoSpaceDE/>
      <w:autoSpaceDN/>
      <w:spacing w:before="100" w:beforeAutospacing="1" w:after="100" w:afterAutospacing="1"/>
    </w:pPr>
    <w:rPr>
      <w:sz w:val="24"/>
      <w:szCs w:val="24"/>
    </w:rPr>
  </w:style>
  <w:style w:type="paragraph" w:customStyle="1" w:styleId="ng-binding">
    <w:name w:val="ng-binding"/>
    <w:basedOn w:val="Normale"/>
    <w:rsid w:val="00F8123D"/>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4059">
      <w:bodyDiv w:val="1"/>
      <w:marLeft w:val="0"/>
      <w:marRight w:val="0"/>
      <w:marTop w:val="0"/>
      <w:marBottom w:val="0"/>
      <w:divBdr>
        <w:top w:val="none" w:sz="0" w:space="0" w:color="auto"/>
        <w:left w:val="none" w:sz="0" w:space="0" w:color="auto"/>
        <w:bottom w:val="none" w:sz="0" w:space="0" w:color="auto"/>
        <w:right w:val="none" w:sz="0" w:space="0" w:color="auto"/>
      </w:divBdr>
      <w:divsChild>
        <w:div w:id="564028319">
          <w:marLeft w:val="0"/>
          <w:marRight w:val="0"/>
          <w:marTop w:val="0"/>
          <w:marBottom w:val="0"/>
          <w:divBdr>
            <w:top w:val="none" w:sz="0" w:space="0" w:color="auto"/>
            <w:left w:val="none" w:sz="0" w:space="0" w:color="auto"/>
            <w:bottom w:val="none" w:sz="0" w:space="0" w:color="auto"/>
            <w:right w:val="none" w:sz="0" w:space="0" w:color="auto"/>
          </w:divBdr>
        </w:div>
      </w:divsChild>
    </w:div>
    <w:div w:id="610014242">
      <w:bodyDiv w:val="1"/>
      <w:marLeft w:val="0"/>
      <w:marRight w:val="0"/>
      <w:marTop w:val="0"/>
      <w:marBottom w:val="0"/>
      <w:divBdr>
        <w:top w:val="none" w:sz="0" w:space="0" w:color="auto"/>
        <w:left w:val="none" w:sz="0" w:space="0" w:color="auto"/>
        <w:bottom w:val="none" w:sz="0" w:space="0" w:color="auto"/>
        <w:right w:val="none" w:sz="0" w:space="0" w:color="auto"/>
      </w:divBdr>
    </w:div>
    <w:div w:id="754009402">
      <w:bodyDiv w:val="1"/>
      <w:marLeft w:val="0"/>
      <w:marRight w:val="0"/>
      <w:marTop w:val="0"/>
      <w:marBottom w:val="0"/>
      <w:divBdr>
        <w:top w:val="none" w:sz="0" w:space="0" w:color="auto"/>
        <w:left w:val="none" w:sz="0" w:space="0" w:color="auto"/>
        <w:bottom w:val="none" w:sz="0" w:space="0" w:color="auto"/>
        <w:right w:val="none" w:sz="0" w:space="0" w:color="auto"/>
      </w:divBdr>
    </w:div>
    <w:div w:id="769082992">
      <w:bodyDiv w:val="1"/>
      <w:marLeft w:val="0"/>
      <w:marRight w:val="0"/>
      <w:marTop w:val="0"/>
      <w:marBottom w:val="0"/>
      <w:divBdr>
        <w:top w:val="none" w:sz="0" w:space="0" w:color="auto"/>
        <w:left w:val="none" w:sz="0" w:space="0" w:color="auto"/>
        <w:bottom w:val="none" w:sz="0" w:space="0" w:color="auto"/>
        <w:right w:val="none" w:sz="0" w:space="0" w:color="auto"/>
      </w:divBdr>
      <w:divsChild>
        <w:div w:id="1357656201">
          <w:marLeft w:val="0"/>
          <w:marRight w:val="0"/>
          <w:marTop w:val="0"/>
          <w:marBottom w:val="0"/>
          <w:divBdr>
            <w:top w:val="none" w:sz="0" w:space="0" w:color="auto"/>
            <w:left w:val="none" w:sz="0" w:space="0" w:color="auto"/>
            <w:bottom w:val="none" w:sz="0" w:space="0" w:color="auto"/>
            <w:right w:val="none" w:sz="0" w:space="0" w:color="auto"/>
          </w:divBdr>
        </w:div>
      </w:divsChild>
    </w:div>
    <w:div w:id="888300223">
      <w:bodyDiv w:val="1"/>
      <w:marLeft w:val="0"/>
      <w:marRight w:val="0"/>
      <w:marTop w:val="0"/>
      <w:marBottom w:val="0"/>
      <w:divBdr>
        <w:top w:val="none" w:sz="0" w:space="0" w:color="auto"/>
        <w:left w:val="none" w:sz="0" w:space="0" w:color="auto"/>
        <w:bottom w:val="none" w:sz="0" w:space="0" w:color="auto"/>
        <w:right w:val="none" w:sz="0" w:space="0" w:color="auto"/>
      </w:divBdr>
    </w:div>
    <w:div w:id="12484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hyperlink" Target="http://www.liceocafier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4</Pages>
  <Words>1606</Words>
  <Characters>9421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11005</CharactersWithSpaces>
  <SharedDoc>false</SharedDoc>
  <HLinks>
    <vt:vector size="18" baseType="variant">
      <vt:variant>
        <vt:i4>5374008</vt:i4>
      </vt:variant>
      <vt:variant>
        <vt:i4>6</vt:i4>
      </vt:variant>
      <vt:variant>
        <vt:i4>0</vt:i4>
      </vt:variant>
      <vt:variant>
        <vt:i4>5</vt:i4>
      </vt:variant>
      <vt:variant>
        <vt:lpwstr>mailto:baps150007@pec.istruzione.it</vt:lpwstr>
      </vt:variant>
      <vt:variant>
        <vt:lpwstr/>
      </vt:variant>
      <vt:variant>
        <vt:i4>1638443</vt:i4>
      </vt:variant>
      <vt:variant>
        <vt:i4>3</vt:i4>
      </vt:variant>
      <vt:variant>
        <vt:i4>0</vt:i4>
      </vt:variant>
      <vt:variant>
        <vt:i4>5</vt:i4>
      </vt:variant>
      <vt:variant>
        <vt:lpwstr>mailto:baps150007@istruzione.it</vt:lpwstr>
      </vt:variant>
      <vt:variant>
        <vt:lpwstr/>
      </vt:variant>
      <vt:variant>
        <vt:i4>2031699</vt:i4>
      </vt:variant>
      <vt:variant>
        <vt:i4>0</vt:i4>
      </vt:variant>
      <vt:variant>
        <vt:i4>0</vt:i4>
      </vt:variant>
      <vt:variant>
        <vt:i4>5</vt:i4>
      </vt:variant>
      <vt:variant>
        <vt:lpwstr>http://www.liceocafiero./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Mobile</dc:creator>
  <cp:lastModifiedBy>DSGA</cp:lastModifiedBy>
  <cp:revision>171</cp:revision>
  <cp:lastPrinted>2023-09-27T10:05:00Z</cp:lastPrinted>
  <dcterms:created xsi:type="dcterms:W3CDTF">2025-02-15T11:39:00Z</dcterms:created>
  <dcterms:modified xsi:type="dcterms:W3CDTF">2025-06-13T06:28:00Z</dcterms:modified>
</cp:coreProperties>
</file>