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E1CAE" w14:textId="77777777" w:rsidR="005F4480" w:rsidRDefault="005F4480" w:rsidP="005F4480">
      <w:pPr>
        <w:spacing w:before="100" w:beforeAutospacing="1" w:after="100" w:afterAutospacing="1"/>
        <w:jc w:val="center"/>
        <w:rPr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>(Schema di offerta, da compilare su carta semplice)</w:t>
      </w:r>
    </w:p>
    <w:p w14:paraId="173F0D24" w14:textId="77777777" w:rsidR="005F4480" w:rsidRDefault="005F4480" w:rsidP="005F4480">
      <w:pPr>
        <w:spacing w:beforeAutospacing="1" w:afterAutospacing="1"/>
        <w:rPr>
          <w:szCs w:val="24"/>
        </w:rPr>
      </w:pPr>
      <w:r>
        <w:rPr>
          <w:rFonts w:ascii="Arial" w:hAnsi="Arial" w:cs="Arial"/>
          <w:sz w:val="22"/>
          <w:szCs w:val="22"/>
        </w:rPr>
        <w:t>Il sottoscritto Operatore _______________________ (denominazione o ragione sociale) con sede in _______________ presenta la seguente Offerta dichiarando di essere disposto ad assumere l’affidamento della gestione del Servizio di Cassa, a tal fine</w:t>
      </w:r>
    </w:p>
    <w:p w14:paraId="68E7CDF5" w14:textId="77777777" w:rsidR="005F4480" w:rsidRDefault="005F4480" w:rsidP="005F4480">
      <w:pPr>
        <w:spacing w:beforeAutospacing="1" w:afterAutospacing="1"/>
        <w:jc w:val="center"/>
        <w:rPr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>OFFRE</w:t>
      </w:r>
    </w:p>
    <w:tbl>
      <w:tblPr>
        <w:tblW w:w="9658" w:type="dxa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6423"/>
        <w:gridCol w:w="836"/>
        <w:gridCol w:w="1923"/>
      </w:tblGrid>
      <w:tr w:rsidR="005F4480" w14:paraId="157E23EB" w14:textId="77777777" w:rsidTr="003D3297">
        <w:tc>
          <w:tcPr>
            <w:tcW w:w="6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D50C78" w14:textId="77777777" w:rsidR="005F4480" w:rsidRDefault="005F4480" w:rsidP="003C674D">
            <w:pPr>
              <w:spacing w:beforeAutospacing="1" w:afterAutospacing="1"/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Descrizione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4B4C109D" w14:textId="77777777" w:rsidR="005F4480" w:rsidRDefault="005F4480" w:rsidP="003C674D">
            <w:pPr>
              <w:spacing w:beforeAutospacing="1" w:afterAutospacing="1"/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Unità di misura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402639A4" w14:textId="77777777" w:rsidR="005F4480" w:rsidRDefault="005F4480" w:rsidP="003C674D">
            <w:pPr>
              <w:spacing w:beforeAutospacing="1" w:afterAutospacing="1"/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Offerta</w:t>
            </w:r>
          </w:p>
        </w:tc>
      </w:tr>
      <w:tr w:rsidR="005F4480" w14:paraId="1C1FA045" w14:textId="77777777" w:rsidTr="003D3297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2334B1F5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379BD7B3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Compenso e spese annue di gestione e tenuta conto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(importo annuo massimo euro 1000,00 mille </w:t>
            </w:r>
            <w:proofErr w:type="gramStart"/>
            <w:r>
              <w:rPr>
                <w:rFonts w:ascii="Arial" w:hAnsi="Arial" w:cs="Arial"/>
                <w:b/>
                <w:sz w:val="20"/>
                <w:szCs w:val="24"/>
              </w:rPr>
              <w:t>euro )</w:t>
            </w:r>
            <w:proofErr w:type="gram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70AEC3BE" w14:textId="77777777" w:rsidR="005F4480" w:rsidRDefault="005F4480" w:rsidP="003C674D">
            <w:pPr>
              <w:spacing w:beforeAutospacing="1" w:afterAutospacing="1"/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€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7B98486E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5F4480" w14:paraId="339D081F" w14:textId="77777777" w:rsidTr="003D3297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045437BC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2DEAD168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Compenso e spese annue per attivazione e gestione servizi di remote banking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(importo annuo massimo euro 5 </w:t>
            </w:r>
            <w:proofErr w:type="gramStart"/>
            <w:r>
              <w:rPr>
                <w:rFonts w:ascii="Arial" w:hAnsi="Arial" w:cs="Arial"/>
                <w:b/>
                <w:sz w:val="20"/>
                <w:szCs w:val="24"/>
              </w:rPr>
              <w:t>cinque )</w:t>
            </w:r>
            <w:proofErr w:type="gram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24705FC5" w14:textId="77777777" w:rsidR="005F4480" w:rsidRDefault="005F4480" w:rsidP="003C674D">
            <w:pPr>
              <w:spacing w:beforeAutospacing="1" w:afterAutospacing="1"/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€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0616CC01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5F4480" w14:paraId="0C78CF50" w14:textId="77777777" w:rsidTr="003D3297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2A4D6B39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77173B00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Valute su incassi – entro il secondo giorno lavorativo successivo all’invio del messaggio applicativo di avvenuta esecuzione o incasso</w:t>
            </w:r>
          </w:p>
          <w:p w14:paraId="513F7246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- prevista il giorno stesso (indicare 0 gg)</w:t>
            </w:r>
          </w:p>
          <w:p w14:paraId="0A0FCA44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- prevista dopo un giorno (indicare 1 gg)</w:t>
            </w:r>
          </w:p>
          <w:p w14:paraId="1ACF3639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- prevista dopo due giorni (indicare 2 gg)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1A5FDFEF" w14:textId="77777777" w:rsidR="005F4480" w:rsidRDefault="005F4480" w:rsidP="003C674D">
            <w:pPr>
              <w:spacing w:beforeAutospacing="1" w:afterAutospacing="1"/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gg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6B1E8247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5F4480" w14:paraId="73F44657" w14:textId="77777777" w:rsidTr="003D3297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11B5EABC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0AFAEA65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Termine di ammissibilità pagamento dei mandati - entro e non oltre il secondo giorno lavorativo o lavorativo bancabile successivo a quello dell’invio del messaggio di presa in carico</w:t>
            </w:r>
          </w:p>
          <w:p w14:paraId="56FECBBA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- prevista il giorno stesso (indicare 0 gg)</w:t>
            </w:r>
          </w:p>
          <w:p w14:paraId="07DA90C4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- prevista dopo un giorno (indicare 1 gg)</w:t>
            </w:r>
          </w:p>
          <w:p w14:paraId="66F05BC9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- prevista dopo due giorni (indicare 2 gg)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2DFE0AC8" w14:textId="77777777" w:rsidR="005F4480" w:rsidRDefault="005F4480" w:rsidP="003C674D">
            <w:pPr>
              <w:spacing w:beforeAutospacing="1" w:afterAutospacing="1"/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gg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05F06F8E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5F4480" w14:paraId="0F2CA86C" w14:textId="77777777" w:rsidTr="003D3297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7D3B7ACD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6DE30CC5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Commissioni a carico dell’Istituto per singola operazione di pagamento ordinato dall’Istituto medesimo mediante bonifico, esclusi bonifici stipendi e rimborsi spese a favore dei dipendenti (</w:t>
            </w:r>
            <w:r>
              <w:rPr>
                <w:rFonts w:ascii="Arial" w:hAnsi="Arial" w:cs="Arial"/>
                <w:b/>
                <w:sz w:val="20"/>
                <w:szCs w:val="24"/>
              </w:rPr>
              <w:t>importo massimo euro 0,50 zero/50 ad operazione</w:t>
            </w:r>
            <w:r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3A6DDCF9" w14:textId="77777777" w:rsidR="005F4480" w:rsidRDefault="005F4480" w:rsidP="003C674D">
            <w:pPr>
              <w:spacing w:beforeAutospacing="1" w:afterAutospacing="1"/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€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23C31C98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5F4480" w14:paraId="7CC5612E" w14:textId="77777777" w:rsidTr="003D3297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3F45E95D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78165C1D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Spese annue per attivazione e gestione carta di credito</w:t>
            </w:r>
          </w:p>
          <w:p w14:paraId="0CD8C1BE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1 carta</w:t>
            </w:r>
          </w:p>
          <w:p w14:paraId="728D5D94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oltre 1 carta fino a 10 carte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344BE283" w14:textId="77777777" w:rsidR="005F4480" w:rsidRDefault="005F4480" w:rsidP="003C674D">
            <w:pPr>
              <w:spacing w:beforeAutospacing="1" w:afterAutospacing="1"/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€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5E3D9D38" w14:textId="77777777" w:rsidR="005F4480" w:rsidRDefault="005F4480" w:rsidP="003C674D">
            <w:pPr>
              <w:spacing w:beforeAutospacing="1" w:afterAutospacing="1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F4480" w14:paraId="37206041" w14:textId="77777777" w:rsidTr="003D3297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3B2E1ADF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72C9ABE9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Tasso d'interesse attivo</w:t>
            </w:r>
            <w:r>
              <w:rPr>
                <w:rFonts w:ascii="Arial" w:hAnsi="Arial" w:cs="Arial"/>
                <w:sz w:val="20"/>
                <w:szCs w:val="24"/>
              </w:rPr>
              <w:t xml:space="preserve"> su giacenze attive di cassa per le disponibilità non sottoposte a regime di tesoreria unica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3DD4EDC0" w14:textId="77777777" w:rsidR="005F4480" w:rsidRDefault="005F4480" w:rsidP="003C674D">
            <w:pPr>
              <w:spacing w:beforeAutospacing="1" w:afterAutospacing="1"/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%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2CB1AC01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Indicare la percentuale in aumento/diminuzione rispetto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all’euribor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trimestrale</w:t>
            </w:r>
          </w:p>
        </w:tc>
      </w:tr>
      <w:tr w:rsidR="005F4480" w14:paraId="63FDA50A" w14:textId="77777777" w:rsidTr="003D3297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701978CC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1C3C2C7D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Tasso annuo d’interesse passivo</w:t>
            </w:r>
            <w:r>
              <w:rPr>
                <w:rFonts w:ascii="Arial" w:hAnsi="Arial" w:cs="Arial"/>
                <w:sz w:val="20"/>
                <w:szCs w:val="24"/>
              </w:rPr>
              <w:t xml:space="preserve"> su anticipazioni di cassa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4B836CFC" w14:textId="77777777" w:rsidR="005F4480" w:rsidRDefault="005F4480" w:rsidP="003C674D">
            <w:pPr>
              <w:spacing w:beforeAutospacing="1" w:afterAutospacing="1"/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%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0BF8D485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Indicare la percentuale in aumento/diminuzione rispetto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all’euribor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trimestrale</w:t>
            </w:r>
          </w:p>
        </w:tc>
      </w:tr>
      <w:tr w:rsidR="005F4480" w14:paraId="773C1118" w14:textId="77777777" w:rsidTr="003D3297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14B16FB7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7617755A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Commissione per transazione inerente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il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servizio di riscossione tramite POS / carta di credito</w:t>
            </w:r>
          </w:p>
          <w:p w14:paraId="7CFDEE89" w14:textId="77777777" w:rsidR="005F4480" w:rsidRDefault="005F4480" w:rsidP="005F4480">
            <w:pPr>
              <w:numPr>
                <w:ilvl w:val="0"/>
                <w:numId w:val="1"/>
              </w:numPr>
              <w:tabs>
                <w:tab w:val="left" w:pos="720"/>
              </w:tabs>
              <w:spacing w:beforeAutospacing="1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Visa/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4"/>
              </w:rPr>
              <w:t>Mastercard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%......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34B4ECE4" w14:textId="77777777" w:rsidR="005F4480" w:rsidRDefault="005F4480" w:rsidP="005F4480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Maestro %.......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1BF0A8B1" w14:textId="77777777" w:rsidR="005F4480" w:rsidRDefault="005F4480" w:rsidP="005F4480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Pagobancomat %.......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7A845B2D" w14:textId="77777777" w:rsidR="005F4480" w:rsidRDefault="005F4480" w:rsidP="005F4480">
            <w:pPr>
              <w:numPr>
                <w:ilvl w:val="0"/>
                <w:numId w:val="1"/>
              </w:numPr>
              <w:tabs>
                <w:tab w:val="left" w:pos="720"/>
              </w:tabs>
              <w:spacing w:afterAutospacing="1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lastRenderedPageBreak/>
              <w:t>America Express %......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42AAB520" w14:textId="77777777" w:rsidR="005F4480" w:rsidRDefault="005F4480" w:rsidP="003C674D">
            <w:pPr>
              <w:spacing w:beforeAutospacing="1" w:afterAutospacing="1"/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%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29F35622" w14:textId="77777777" w:rsidR="005F4480" w:rsidRDefault="005F4480" w:rsidP="003C674D">
            <w:pPr>
              <w:spacing w:beforeAutospacing="1" w:afterAutospacing="1"/>
              <w:rPr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</w:tbl>
    <w:p w14:paraId="796DAE7F" w14:textId="217EBF59" w:rsidR="003D3297" w:rsidRPr="003D3297" w:rsidRDefault="003D3297" w:rsidP="003D3297">
      <w:pPr>
        <w:spacing w:before="100" w:beforeAutospacing="1" w:after="100" w:afterAutospacing="1"/>
        <w:rPr>
          <w:kern w:val="2"/>
          <w:szCs w:val="24"/>
        </w:rPr>
      </w:pPr>
      <w:r>
        <w:rPr>
          <w:rFonts w:ascii="Arial" w:hAnsi="Arial" w:cs="Arial"/>
          <w:sz w:val="22"/>
          <w:szCs w:val="22"/>
        </w:rPr>
        <w:t>Il sottoscritto operatore dichiara di avere particolareggiata e perfetta conoscenza di tutti i documenti e gli atti di gara ivi compreso lo Schema di Convenzione nonché gli accordi MIUR – ABI e MIUR – Poste Italiane spa e di avere preso visione e di accettare espressamente le disposizioni in esso contenute, ai sensi e per gli effetti di cui agli artt. 1341 e 1342 cod. civ.</w:t>
      </w:r>
    </w:p>
    <w:p w14:paraId="0913E7CD" w14:textId="05ED3DEF" w:rsidR="005F4480" w:rsidRDefault="005F4480" w:rsidP="005F4480">
      <w:pPr>
        <w:spacing w:beforeAutospacing="1" w:afterAutospacing="1"/>
        <w:rPr>
          <w:szCs w:val="24"/>
        </w:rPr>
      </w:pPr>
      <w:r>
        <w:rPr>
          <w:rFonts w:ascii="Arial" w:hAnsi="Arial" w:cs="Arial"/>
          <w:sz w:val="22"/>
          <w:szCs w:val="22"/>
        </w:rPr>
        <w:t>Dichiara inoltre che:</w:t>
      </w:r>
    </w:p>
    <w:p w14:paraId="5BB05047" w14:textId="77777777" w:rsidR="005F4480" w:rsidRDefault="005F4480" w:rsidP="005F4480">
      <w:pPr>
        <w:spacing w:beforeAutospacing="1" w:afterAutospacing="1"/>
        <w:rPr>
          <w:szCs w:val="24"/>
        </w:rPr>
      </w:pPr>
      <w:r>
        <w:rPr>
          <w:rFonts w:ascii="Arial" w:hAnsi="Arial" w:cs="Arial"/>
          <w:sz w:val="22"/>
          <w:szCs w:val="22"/>
        </w:rPr>
        <w:t>- la presente offerta è irrevocabile ed impegnativa sino al 90° (novantesimo) giorno successivo al termine ultimo per la presentazione della stessa;</w:t>
      </w:r>
    </w:p>
    <w:p w14:paraId="1604A576" w14:textId="77777777" w:rsidR="005F4480" w:rsidRDefault="005F4480" w:rsidP="005F4480">
      <w:pPr>
        <w:spacing w:beforeAutospacing="1" w:afterAutospacing="1"/>
        <w:rPr>
          <w:szCs w:val="24"/>
        </w:rPr>
      </w:pPr>
      <w:r>
        <w:rPr>
          <w:rFonts w:ascii="Arial" w:hAnsi="Arial" w:cs="Arial"/>
          <w:sz w:val="22"/>
          <w:szCs w:val="22"/>
        </w:rPr>
        <w:t>- i valori offerti si intendono al netto dell’IVA.</w:t>
      </w:r>
    </w:p>
    <w:p w14:paraId="0551162B" w14:textId="59E67338" w:rsidR="00E55A7F" w:rsidRDefault="00E55A7F"/>
    <w:p w14:paraId="78DEFE49" w14:textId="550598AC" w:rsidR="005F4480" w:rsidRDefault="005F4480">
      <w:r>
        <w:t xml:space="preserve"> Data                                                                            firma</w:t>
      </w:r>
    </w:p>
    <w:sectPr w:rsidR="005F44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80"/>
    <w:rsid w:val="003D3297"/>
    <w:rsid w:val="005F4480"/>
    <w:rsid w:val="009133E0"/>
    <w:rsid w:val="00E5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5543"/>
  <w15:chartTrackingRefBased/>
  <w15:docId w15:val="{B42858D4-3CBE-40D7-96B9-128BA192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4480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Liberation Serif" w:cs="Times New Roman"/>
      <w:kern w:val="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54060-5816-42E0-8A0D-DCDF9D3B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2020-04-28T16:49:00Z</dcterms:created>
  <dcterms:modified xsi:type="dcterms:W3CDTF">2020-04-29T07:37:00Z</dcterms:modified>
</cp:coreProperties>
</file>