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40" w:rsidRDefault="006C0040" w:rsidP="006C0040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6C0040" w:rsidRDefault="006C0040" w:rsidP="006C0040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</w:p>
    <w:p w:rsidR="006C0040" w:rsidRDefault="006C0040" w:rsidP="006C0040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6C0040" w:rsidRPr="00C20594" w:rsidRDefault="006C0040" w:rsidP="006C0040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D.M.19/2024</w:t>
      </w:r>
      <w:r w:rsidRPr="000478CD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Intervento straordinario finalizzato alla riduzione dei divari territoriali nelle scuole secondarie di primo e di secondo grado e alla lotta alla dispersione scolastica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. </w:t>
      </w:r>
      <w:r w:rsidRPr="000478CD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Interventi di tutoraggio e formazione per la riduzione dei divari negli apprendimenti e il contrasto alla dispersione scolastica(D.M. 2 febbraio 2024, n. 19)</w:t>
      </w:r>
    </w:p>
    <w:p w:rsidR="006C0040" w:rsidRPr="00C20594" w:rsidRDefault="006C0040" w:rsidP="006C0040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</w:p>
    <w:p w:rsidR="006C0040" w:rsidRPr="00C20594" w:rsidRDefault="006C0040" w:rsidP="006C004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6C0040" w:rsidRPr="00C20594" w:rsidRDefault="006C0040" w:rsidP="006C0040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6C0040" w:rsidRPr="00C20594" w:rsidRDefault="006C0040" w:rsidP="006C004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6C0040" w:rsidRPr="00C20594" w:rsidRDefault="006C0040" w:rsidP="006C004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:rsidR="006C0040" w:rsidRPr="00C20594" w:rsidRDefault="006C0040" w:rsidP="006C004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6C0040" w:rsidRPr="00C20594" w:rsidRDefault="006C0040" w:rsidP="006C004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6C0040" w:rsidRPr="00C20594" w:rsidRDefault="006C0040" w:rsidP="006C004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6C0040" w:rsidRPr="00C20594" w:rsidRDefault="006C0040" w:rsidP="006C004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6C0040" w:rsidRPr="00C20594" w:rsidRDefault="006C0040" w:rsidP="006C004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6C0040" w:rsidRPr="00C20594" w:rsidRDefault="006C0040" w:rsidP="006C0040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6C0040" w:rsidRPr="00C20594" w:rsidRDefault="006C0040" w:rsidP="006C0040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TEAM PER LA PREVENZIONE DELLA DISPERSIONE SCOLASTICA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relativamente al progetto </w:t>
      </w:r>
      <w:r>
        <w:rPr>
          <w:rFonts w:ascii="Arial" w:eastAsiaTheme="minorEastAsia" w:hAnsi="Arial" w:cs="Arial"/>
          <w:sz w:val="18"/>
          <w:szCs w:val="18"/>
        </w:rPr>
        <w:t>di cui in oggetto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99"/>
        <w:gridCol w:w="3402"/>
      </w:tblGrid>
      <w:tr w:rsidR="006C0040" w:rsidRPr="00C20594" w:rsidTr="00FD16D3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C0040" w:rsidRPr="00C20594" w:rsidRDefault="006C0040" w:rsidP="00FD16D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6C0040" w:rsidRPr="00C20594" w:rsidRDefault="006C0040" w:rsidP="00FD16D3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6C0040" w:rsidRPr="00C20594" w:rsidTr="00FD16D3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0040" w:rsidRPr="00C20594" w:rsidRDefault="006C0040" w:rsidP="00FD16D3">
            <w:pPr>
              <w:autoSpaceDE w:val="0"/>
              <w:spacing w:line="480" w:lineRule="auto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7F7EA5">
              <w:rPr>
                <w:rFonts w:ascii="Arial" w:eastAsiaTheme="minorEastAsia" w:hAnsi="Arial" w:cs="Arial"/>
                <w:b/>
                <w:sz w:val="18"/>
                <w:szCs w:val="18"/>
              </w:rPr>
              <w:t xml:space="preserve">Componente del Team per la prevenzione della  </w:t>
            </w:r>
            <w:proofErr w:type="spellStart"/>
            <w:r w:rsidRPr="007F7EA5">
              <w:rPr>
                <w:rFonts w:ascii="Arial" w:eastAsiaTheme="minorEastAsia" w:hAnsi="Arial" w:cs="Arial"/>
                <w:b/>
                <w:sz w:val="18"/>
                <w:szCs w:val="18"/>
              </w:rPr>
              <w:t>Dispersionescolastica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0040" w:rsidRPr="00C20594" w:rsidRDefault="006C0040" w:rsidP="00FD16D3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6C0040" w:rsidRPr="00C20594" w:rsidRDefault="006C0040" w:rsidP="006C004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6C0040" w:rsidRPr="00C20594" w:rsidRDefault="006C0040" w:rsidP="006C004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6C0040" w:rsidRPr="00C20594" w:rsidRDefault="006C0040" w:rsidP="006C004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6C0040" w:rsidRPr="00C20594" w:rsidRDefault="006C0040" w:rsidP="006C004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6C0040" w:rsidRPr="00C20594" w:rsidRDefault="006C0040" w:rsidP="006C004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:rsidR="006C0040" w:rsidRPr="00C20594" w:rsidRDefault="006C0040" w:rsidP="006C0040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6C0040" w:rsidRPr="00C20594" w:rsidRDefault="006C0040" w:rsidP="006C0040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6C0040" w:rsidRPr="00EB52E0" w:rsidRDefault="006C0040" w:rsidP="006C004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6C0040" w:rsidRPr="00C20594" w:rsidRDefault="006C0040" w:rsidP="006C004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:rsidR="006C0040" w:rsidRPr="00C20594" w:rsidRDefault="006C0040" w:rsidP="006C0040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6C0040" w:rsidRPr="00C20594" w:rsidRDefault="006C0040" w:rsidP="006C0040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6C0040" w:rsidRDefault="006C0040" w:rsidP="006C0040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6C0040" w:rsidRPr="00C20594" w:rsidRDefault="006C0040" w:rsidP="006C004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di impegnarsi a documentare puntualmente tutta l’attività svolta</w:t>
      </w:r>
    </w:p>
    <w:p w:rsidR="006C0040" w:rsidRPr="00C20594" w:rsidRDefault="006C0040" w:rsidP="006C004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6C0040" w:rsidRPr="00EB52E0" w:rsidRDefault="006C0040" w:rsidP="006C004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6C0040" w:rsidRPr="005E1D00" w:rsidRDefault="006C0040" w:rsidP="006C0040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</w:t>
      </w:r>
      <w:proofErr w:type="spellStart"/>
      <w:r w:rsidRPr="00C20594">
        <w:rPr>
          <w:rFonts w:ascii="Arial" w:eastAsiaTheme="minorEastAsia" w:hAnsi="Arial" w:cs="Arial"/>
          <w:sz w:val="18"/>
          <w:szCs w:val="18"/>
        </w:rPr>
        <w:t>line</w:t>
      </w:r>
      <w:proofErr w:type="spellEnd"/>
      <w:r w:rsidRPr="00C20594">
        <w:rPr>
          <w:rFonts w:ascii="Arial" w:eastAsiaTheme="minorEastAsia" w:hAnsi="Arial" w:cs="Arial"/>
          <w:sz w:val="18"/>
          <w:szCs w:val="18"/>
        </w:rPr>
        <w:t xml:space="preserve">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6C0040" w:rsidRPr="005E1D00" w:rsidRDefault="006C0040" w:rsidP="006C0040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6C0040" w:rsidRPr="00C20594" w:rsidRDefault="006C0040" w:rsidP="006C004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6C0040" w:rsidRPr="00C20594" w:rsidRDefault="006C0040" w:rsidP="006C004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6C0040" w:rsidRPr="00C20594" w:rsidRDefault="006C0040" w:rsidP="006C004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6C0040" w:rsidRPr="00C20594" w:rsidRDefault="006C0040" w:rsidP="006C004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6C0040" w:rsidRPr="00C20594" w:rsidRDefault="006C0040" w:rsidP="006C0040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Default="006C0040" w:rsidP="006C0040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6C0040" w:rsidRPr="00C20594" w:rsidRDefault="006C0040" w:rsidP="006C0040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6C0040" w:rsidRPr="00C20594" w:rsidRDefault="006C0040" w:rsidP="006C0040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DELLARESPONSABILIT</w:t>
      </w:r>
      <w:r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PENALE CUI PU</w:t>
      </w:r>
      <w:r>
        <w:rPr>
          <w:rFonts w:ascii="Arial" w:eastAsiaTheme="minorEastAsia" w:hAnsi="Arial" w:cs="Arial"/>
          <w:b/>
          <w:i/>
          <w:sz w:val="18"/>
          <w:szCs w:val="18"/>
        </w:rPr>
        <w:t>Ò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ANDARE INCONTRO IN CASO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AFFERMAZIONI MENDACI AI SENSIDELL'ART. 76 DEL MEDESIMO DPR 445/2000 DICHIARA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AVERE LA NECESSARIA CONOSCENZA DELLAPIATTAFORMA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QUANT’ALTRO OCCORRENTE PER SVOLGERE CON CORRETTEZZA TEMPESTIVIT</w:t>
      </w:r>
      <w:r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</w:t>
      </w:r>
      <w:proofErr w:type="spellStart"/>
      <w:r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>
        <w:rPr>
          <w:rFonts w:ascii="Arial" w:eastAsiaTheme="minorEastAsia" w:hAnsi="Arial" w:cs="Arial"/>
          <w:b/>
          <w:i/>
          <w:sz w:val="18"/>
          <w:szCs w:val="18"/>
        </w:rPr>
        <w:t xml:space="preserve"> ACQUISIRLA NEI TEMPI PREVISTI DALL’INCARICO.</w:t>
      </w:r>
    </w:p>
    <w:p w:rsidR="006C0040" w:rsidRPr="00C20594" w:rsidRDefault="006C0040" w:rsidP="006C004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C0040" w:rsidRDefault="006C0040" w:rsidP="006C004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6C0040" w:rsidRDefault="006C0040" w:rsidP="006C004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C0040" w:rsidRDefault="006C0040" w:rsidP="006C004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6C0040" w:rsidRPr="00C20594" w:rsidRDefault="006C0040" w:rsidP="006C004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C0040" w:rsidRDefault="006C0040" w:rsidP="006C004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6C0040" w:rsidRDefault="006C0040" w:rsidP="006C004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C0040" w:rsidRDefault="006C0040" w:rsidP="006C004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6C0040" w:rsidRDefault="006C0040" w:rsidP="006C0040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214FBC" w:rsidRDefault="00214FBC"/>
    <w:sectPr w:rsidR="00214FBC" w:rsidSect="00214F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0040"/>
    <w:rsid w:val="00214FBC"/>
    <w:rsid w:val="004446E6"/>
    <w:rsid w:val="006C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0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Taliento</dc:creator>
  <cp:lastModifiedBy>Giovanni Taliento</cp:lastModifiedBy>
  <cp:revision>1</cp:revision>
  <dcterms:created xsi:type="dcterms:W3CDTF">2025-02-14T07:56:00Z</dcterms:created>
  <dcterms:modified xsi:type="dcterms:W3CDTF">2025-02-14T07:57:00Z</dcterms:modified>
</cp:coreProperties>
</file>