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F1" w:rsidRPr="0048395A" w:rsidRDefault="003F30FF" w:rsidP="00E31EF1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  <w:r>
        <w:rPr>
          <w:rFonts w:asciiTheme="majorHAnsi" w:hAnsiTheme="majorHAnsi" w:cs="Arial"/>
          <w:noProof/>
          <w:color w:val="000000"/>
          <w:lang w:val="it-IT"/>
        </w:rPr>
        <w:drawing>
          <wp:anchor distT="0" distB="0" distL="114300" distR="114300" simplePos="0" relativeHeight="251658240" behindDoc="0" locked="0" layoutInCell="1" allowOverlap="1">
            <wp:simplePos x="1466850" y="895350"/>
            <wp:positionH relativeFrom="margin">
              <wp:align>center</wp:align>
            </wp:positionH>
            <wp:positionV relativeFrom="margin">
              <wp:align>top</wp:align>
            </wp:positionV>
            <wp:extent cx="5367655" cy="1523750"/>
            <wp:effectExtent l="0" t="0" r="4445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CClus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152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3F30FF" w:rsidRDefault="003F30FF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</w:p>
    <w:p w:rsidR="00E31EF1" w:rsidRPr="0048395A" w:rsidRDefault="00E31EF1" w:rsidP="003F30FF">
      <w:pPr>
        <w:overflowPunct/>
        <w:autoSpaceDE/>
        <w:autoSpaceDN/>
        <w:adjustRightInd/>
        <w:spacing w:line="257" w:lineRule="atLeast"/>
        <w:jc w:val="right"/>
        <w:rPr>
          <w:rFonts w:asciiTheme="majorHAnsi" w:hAnsiTheme="majorHAnsi" w:cs="Arial"/>
          <w:color w:val="000000"/>
          <w:lang w:val="it-IT"/>
        </w:rPr>
      </w:pPr>
      <w:r w:rsidRPr="0048395A">
        <w:rPr>
          <w:rFonts w:asciiTheme="majorHAnsi" w:hAnsiTheme="majorHAnsi" w:cs="Arial"/>
          <w:color w:val="000000"/>
          <w:lang w:val="it-IT"/>
        </w:rPr>
        <w:t>Agli studenti</w:t>
      </w:r>
      <w:r w:rsidR="00E95487" w:rsidRPr="0048395A">
        <w:rPr>
          <w:rFonts w:asciiTheme="majorHAnsi" w:hAnsiTheme="majorHAnsi" w:cs="Arial"/>
          <w:color w:val="000000"/>
          <w:lang w:val="it-IT"/>
        </w:rPr>
        <w:t xml:space="preserve"> e</w:t>
      </w:r>
      <w:r w:rsidRPr="0048395A">
        <w:rPr>
          <w:rFonts w:asciiTheme="majorHAnsi" w:hAnsiTheme="majorHAnsi" w:cs="Arial"/>
          <w:color w:val="000000"/>
          <w:lang w:val="it-IT"/>
        </w:rPr>
        <w:t xml:space="preserve"> alle studentesse delle classi terze</w:t>
      </w:r>
      <w:r w:rsidR="003F30FF">
        <w:rPr>
          <w:rFonts w:asciiTheme="majorHAnsi" w:hAnsiTheme="majorHAnsi" w:cs="Arial"/>
          <w:color w:val="000000"/>
          <w:lang w:val="it-IT"/>
        </w:rPr>
        <w:t xml:space="preserve"> e ai loro genitori</w:t>
      </w:r>
    </w:p>
    <w:p w:rsidR="00E31EF1" w:rsidRPr="0048395A" w:rsidRDefault="00E31EF1" w:rsidP="00E31EF1">
      <w:pPr>
        <w:overflowPunct/>
        <w:autoSpaceDE/>
        <w:autoSpaceDN/>
        <w:adjustRightInd/>
        <w:spacing w:line="257" w:lineRule="atLeast"/>
        <w:rPr>
          <w:rFonts w:asciiTheme="majorHAnsi" w:hAnsiTheme="majorHAnsi" w:cs="Arial"/>
          <w:color w:val="000000"/>
          <w:lang w:val="it-IT"/>
        </w:rPr>
      </w:pPr>
      <w:r w:rsidRPr="0048395A">
        <w:rPr>
          <w:rFonts w:asciiTheme="majorHAnsi" w:hAnsiTheme="majorHAnsi" w:cs="Arial"/>
          <w:b/>
          <w:color w:val="000000"/>
          <w:lang w:val="it-IT"/>
        </w:rPr>
        <w:t>Oggetto</w:t>
      </w:r>
      <w:r w:rsidRPr="0048395A">
        <w:rPr>
          <w:rFonts w:asciiTheme="majorHAnsi" w:hAnsiTheme="majorHAnsi" w:cs="Arial"/>
          <w:color w:val="000000"/>
          <w:lang w:val="it-IT"/>
        </w:rPr>
        <w:t xml:space="preserve">: esame di Stato </w:t>
      </w:r>
      <w:r w:rsidR="00E95487" w:rsidRPr="0048395A">
        <w:rPr>
          <w:rFonts w:asciiTheme="majorHAnsi" w:hAnsiTheme="majorHAnsi" w:cs="Arial"/>
          <w:color w:val="000000"/>
          <w:lang w:val="it-IT"/>
        </w:rPr>
        <w:t xml:space="preserve">al termine </w:t>
      </w:r>
      <w:r w:rsidRPr="0048395A">
        <w:rPr>
          <w:rFonts w:asciiTheme="majorHAnsi" w:hAnsiTheme="majorHAnsi" w:cs="Arial"/>
          <w:color w:val="000000"/>
          <w:lang w:val="it-IT"/>
        </w:rPr>
        <w:t>del primo ciclo d’istruzione</w:t>
      </w:r>
    </w:p>
    <w:p w:rsidR="00E31EF1" w:rsidRPr="0048395A" w:rsidRDefault="00E31EF1" w:rsidP="00E31EF1">
      <w:pPr>
        <w:overflowPunct/>
        <w:autoSpaceDE/>
        <w:autoSpaceDN/>
        <w:adjustRightInd/>
        <w:spacing w:line="257" w:lineRule="atLeast"/>
        <w:rPr>
          <w:rFonts w:asciiTheme="majorHAnsi" w:hAnsiTheme="majorHAnsi" w:cs="Arial"/>
          <w:color w:val="000000"/>
          <w:lang w:val="it-IT"/>
        </w:rPr>
      </w:pPr>
    </w:p>
    <w:p w:rsidR="00E31EF1" w:rsidRPr="0048395A" w:rsidRDefault="00E31EF1" w:rsidP="00377BE3">
      <w:pPr>
        <w:overflowPunct/>
        <w:autoSpaceDE/>
        <w:autoSpaceDN/>
        <w:adjustRightInd/>
        <w:spacing w:line="257" w:lineRule="atLeast"/>
        <w:rPr>
          <w:rFonts w:asciiTheme="majorHAnsi" w:hAnsiTheme="majorHAnsi" w:cs="Arial"/>
          <w:color w:val="000000"/>
          <w:lang w:val="it-IT"/>
        </w:rPr>
      </w:pPr>
      <w:r w:rsidRPr="0048395A">
        <w:rPr>
          <w:rFonts w:asciiTheme="majorHAnsi" w:hAnsiTheme="majorHAnsi" w:cs="Arial"/>
          <w:color w:val="000000"/>
          <w:lang w:val="it-IT"/>
        </w:rPr>
        <w:t xml:space="preserve">Con la conclusione della scuola secondaria di primo grado, dopo </w:t>
      </w:r>
      <w:r w:rsidR="003E09B5" w:rsidRPr="0048395A">
        <w:rPr>
          <w:rFonts w:asciiTheme="majorHAnsi" w:hAnsiTheme="majorHAnsi" w:cs="Arial"/>
          <w:color w:val="000000"/>
          <w:lang w:val="it-IT"/>
        </w:rPr>
        <w:t>otto</w:t>
      </w:r>
      <w:r w:rsidRPr="0048395A">
        <w:rPr>
          <w:rFonts w:asciiTheme="majorHAnsi" w:hAnsiTheme="majorHAnsi" w:cs="Arial"/>
          <w:color w:val="000000"/>
          <w:lang w:val="it-IT"/>
        </w:rPr>
        <w:t xml:space="preserve"> anni di scuola, ogni studente deve affrontare l’Esame di Stato che gli permette di proseguire poi i suoi studi e la sua formazione.</w:t>
      </w:r>
      <w:r w:rsidR="003F30FF">
        <w:rPr>
          <w:rFonts w:asciiTheme="majorHAnsi" w:hAnsiTheme="majorHAnsi" w:cs="Arial"/>
          <w:color w:val="000000"/>
          <w:lang w:val="it-IT"/>
        </w:rPr>
        <w:t xml:space="preserve"> </w:t>
      </w:r>
      <w:r w:rsidRPr="0048395A">
        <w:rPr>
          <w:rFonts w:asciiTheme="majorHAnsi" w:hAnsiTheme="majorHAnsi" w:cs="Arial"/>
          <w:color w:val="000000"/>
          <w:lang w:val="it-IT"/>
        </w:rPr>
        <w:t>È un momento di passaggio importante, che dev’essere</w:t>
      </w:r>
      <w:r w:rsidR="003E09B5" w:rsidRPr="0048395A">
        <w:rPr>
          <w:rFonts w:asciiTheme="majorHAnsi" w:hAnsiTheme="majorHAnsi" w:cs="Arial"/>
          <w:color w:val="000000"/>
          <w:lang w:val="it-IT"/>
        </w:rPr>
        <w:t xml:space="preserve"> vissuto con serietà, impegno</w:t>
      </w:r>
      <w:r w:rsidRPr="0048395A">
        <w:rPr>
          <w:rFonts w:asciiTheme="majorHAnsi" w:hAnsiTheme="majorHAnsi" w:cs="Arial"/>
          <w:color w:val="000000"/>
          <w:lang w:val="it-IT"/>
        </w:rPr>
        <w:t xml:space="preserve"> </w:t>
      </w:r>
      <w:r w:rsidR="003E09B5" w:rsidRPr="0048395A">
        <w:rPr>
          <w:rFonts w:asciiTheme="majorHAnsi" w:hAnsiTheme="majorHAnsi" w:cs="Arial"/>
          <w:color w:val="000000"/>
          <w:lang w:val="it-IT"/>
        </w:rPr>
        <w:t>e</w:t>
      </w:r>
      <w:r w:rsidRPr="0048395A">
        <w:rPr>
          <w:rFonts w:asciiTheme="majorHAnsi" w:hAnsiTheme="majorHAnsi" w:cs="Arial"/>
          <w:color w:val="000000"/>
          <w:lang w:val="it-IT"/>
        </w:rPr>
        <w:t xml:space="preserve"> la responsabilità propria di un ragazzo o una ragazza che si misura con le conoscenze acquisite, le abilità e </w:t>
      </w:r>
      <w:r w:rsidR="003E09B5" w:rsidRPr="0048395A">
        <w:rPr>
          <w:rFonts w:asciiTheme="majorHAnsi" w:hAnsiTheme="majorHAnsi" w:cs="Arial"/>
          <w:color w:val="000000"/>
          <w:lang w:val="it-IT"/>
        </w:rPr>
        <w:t>le competenze maturate che dovrà far fruttare nelle esperienze di studio o di formazione che lo/la attendono.</w:t>
      </w:r>
      <w:r w:rsidR="00FE62EF">
        <w:rPr>
          <w:rFonts w:asciiTheme="majorHAnsi" w:hAnsiTheme="majorHAnsi" w:cs="Arial"/>
          <w:color w:val="000000"/>
          <w:lang w:val="it-IT"/>
        </w:rPr>
        <w:t xml:space="preserve"> </w:t>
      </w:r>
      <w:r w:rsidR="003F30FF">
        <w:rPr>
          <w:rFonts w:asciiTheme="majorHAnsi" w:hAnsiTheme="majorHAnsi" w:cs="Arial"/>
          <w:color w:val="000000"/>
          <w:lang w:val="it-IT"/>
        </w:rPr>
        <w:t xml:space="preserve"> </w:t>
      </w:r>
      <w:r w:rsidR="00E95487" w:rsidRPr="0048395A">
        <w:rPr>
          <w:rFonts w:asciiTheme="majorHAnsi" w:hAnsiTheme="majorHAnsi" w:cs="Arial"/>
          <w:color w:val="000000"/>
          <w:lang w:val="it-IT"/>
        </w:rPr>
        <w:t xml:space="preserve">E’ un evento ben regolamentato e definito da leggi nazionali, alle quali tutte le scuole italiane si devono attenere. La legge prevede che sia </w:t>
      </w:r>
      <w:r w:rsidR="003E09B5" w:rsidRPr="0048395A">
        <w:rPr>
          <w:rFonts w:asciiTheme="majorHAnsi" w:hAnsiTheme="majorHAnsi" w:cs="Arial"/>
          <w:color w:val="000000"/>
          <w:lang w:val="it-IT"/>
        </w:rPr>
        <w:t xml:space="preserve">ammesso </w:t>
      </w:r>
      <w:r w:rsidR="00885EB4" w:rsidRPr="0048395A">
        <w:rPr>
          <w:rFonts w:asciiTheme="majorHAnsi" w:hAnsiTheme="majorHAnsi" w:cs="Arial"/>
          <w:color w:val="000000"/>
          <w:lang w:val="it-IT"/>
        </w:rPr>
        <w:t xml:space="preserve">all’esame di Stato </w:t>
      </w:r>
      <w:r w:rsidR="003E09B5" w:rsidRPr="0048395A">
        <w:rPr>
          <w:rFonts w:asciiTheme="majorHAnsi" w:hAnsiTheme="majorHAnsi" w:cs="Arial"/>
          <w:color w:val="000000"/>
          <w:lang w:val="it-IT"/>
        </w:rPr>
        <w:t xml:space="preserve">lo studente che ha frequentato almeno </w:t>
      </w:r>
      <w:r w:rsidRPr="0048395A">
        <w:rPr>
          <w:rFonts w:asciiTheme="majorHAnsi" w:hAnsiTheme="majorHAnsi" w:cs="Arial"/>
          <w:color w:val="000000"/>
          <w:lang w:val="it-IT"/>
        </w:rPr>
        <w:t xml:space="preserve">¾ </w:t>
      </w:r>
      <w:r w:rsidR="003E09B5" w:rsidRPr="0048395A">
        <w:rPr>
          <w:rFonts w:asciiTheme="majorHAnsi" w:hAnsiTheme="majorHAnsi" w:cs="Arial"/>
          <w:color w:val="000000"/>
          <w:lang w:val="it-IT"/>
        </w:rPr>
        <w:t>dei giorni di lezione</w:t>
      </w:r>
      <w:r w:rsidR="00E95487" w:rsidRPr="0048395A">
        <w:rPr>
          <w:rFonts w:asciiTheme="majorHAnsi" w:hAnsiTheme="majorHAnsi" w:cs="Arial"/>
          <w:color w:val="000000"/>
          <w:lang w:val="it-IT"/>
        </w:rPr>
        <w:t xml:space="preserve"> dell’anno scolastico</w:t>
      </w:r>
      <w:r w:rsidR="00DF4645">
        <w:rPr>
          <w:rFonts w:asciiTheme="majorHAnsi" w:hAnsiTheme="majorHAnsi" w:cs="Arial"/>
          <w:color w:val="000000"/>
          <w:lang w:val="it-IT"/>
        </w:rPr>
        <w:t xml:space="preserve"> e ha sostenuto le prove nazionali Invalsi nel mese di aprile</w:t>
      </w:r>
      <w:r w:rsidR="00885EB4" w:rsidRPr="0048395A">
        <w:rPr>
          <w:rFonts w:asciiTheme="majorHAnsi" w:hAnsiTheme="majorHAnsi" w:cs="Arial"/>
          <w:color w:val="000000"/>
          <w:lang w:val="it-IT"/>
        </w:rPr>
        <w:t xml:space="preserve">. </w:t>
      </w:r>
      <w:r w:rsidR="00377BE3" w:rsidRPr="0048395A">
        <w:rPr>
          <w:rFonts w:asciiTheme="majorHAnsi" w:hAnsiTheme="majorHAnsi" w:cs="Arial"/>
          <w:color w:val="000000"/>
          <w:lang w:val="it-IT"/>
        </w:rPr>
        <w:t>Per ogni studente il Consiglio di Classe esprime un</w:t>
      </w:r>
      <w:r w:rsidR="00885EB4" w:rsidRPr="0048395A">
        <w:rPr>
          <w:rFonts w:asciiTheme="majorHAnsi" w:hAnsiTheme="majorHAnsi" w:cs="Arial"/>
          <w:color w:val="000000"/>
          <w:lang w:val="it-IT"/>
        </w:rPr>
        <w:t xml:space="preserve"> giudizio di idoneità in decimi, considerando </w:t>
      </w:r>
      <w:r w:rsidR="00062A9B" w:rsidRPr="0048395A">
        <w:rPr>
          <w:rFonts w:asciiTheme="majorHAnsi" w:hAnsiTheme="majorHAnsi" w:cs="Arial"/>
          <w:color w:val="000000"/>
          <w:lang w:val="it-IT"/>
        </w:rPr>
        <w:t xml:space="preserve">tutto </w:t>
      </w:r>
      <w:r w:rsidR="00885EB4" w:rsidRPr="0048395A">
        <w:rPr>
          <w:rFonts w:asciiTheme="majorHAnsi" w:hAnsiTheme="majorHAnsi" w:cs="Arial"/>
          <w:color w:val="000000"/>
          <w:lang w:val="it-IT"/>
        </w:rPr>
        <w:t>il percorso scolastico compiuto nella scuola secondaria di primo grado.</w:t>
      </w:r>
      <w:r w:rsidR="004F7248">
        <w:rPr>
          <w:rFonts w:asciiTheme="majorHAnsi" w:hAnsiTheme="majorHAnsi" w:cs="Arial"/>
          <w:color w:val="000000"/>
          <w:lang w:val="it-IT"/>
        </w:rPr>
        <w:t xml:space="preserve"> </w:t>
      </w:r>
      <w:r w:rsidR="00377BE3" w:rsidRPr="0048395A">
        <w:rPr>
          <w:rFonts w:asciiTheme="majorHAnsi" w:hAnsiTheme="majorHAnsi" w:cs="Arial"/>
          <w:color w:val="000000"/>
          <w:lang w:val="it-IT"/>
        </w:rPr>
        <w:t xml:space="preserve">L’esame, per gli studenti ammessi, è costituito da </w:t>
      </w:r>
      <w:r w:rsidR="00DF4645">
        <w:rPr>
          <w:rFonts w:asciiTheme="majorHAnsi" w:hAnsiTheme="majorHAnsi" w:cs="Arial"/>
          <w:color w:val="000000"/>
          <w:lang w:val="it-IT"/>
        </w:rPr>
        <w:t>tre</w:t>
      </w:r>
      <w:r w:rsidR="00377BE3" w:rsidRPr="0048395A">
        <w:rPr>
          <w:rFonts w:asciiTheme="majorHAnsi" w:hAnsiTheme="majorHAnsi" w:cs="Arial"/>
          <w:color w:val="000000"/>
          <w:lang w:val="it-IT"/>
        </w:rPr>
        <w:t xml:space="preserve"> prove scritte </w:t>
      </w:r>
      <w:r w:rsidR="00885EB4" w:rsidRPr="0048395A">
        <w:rPr>
          <w:rFonts w:asciiTheme="majorHAnsi" w:hAnsiTheme="majorHAnsi" w:cs="Arial"/>
          <w:color w:val="000000"/>
          <w:lang w:val="it-IT"/>
        </w:rPr>
        <w:t>(italiano</w:t>
      </w:r>
      <w:r w:rsidRPr="0048395A">
        <w:rPr>
          <w:rFonts w:asciiTheme="majorHAnsi" w:hAnsiTheme="majorHAnsi" w:cs="Arial"/>
          <w:color w:val="000000"/>
          <w:lang w:val="it-IT"/>
        </w:rPr>
        <w:t xml:space="preserve">, </w:t>
      </w:r>
      <w:r w:rsidR="00DF4645">
        <w:rPr>
          <w:rFonts w:asciiTheme="majorHAnsi" w:hAnsiTheme="majorHAnsi" w:cs="Arial"/>
          <w:color w:val="000000"/>
          <w:lang w:val="it-IT"/>
        </w:rPr>
        <w:t xml:space="preserve">lingue straniere, logica-matematica) </w:t>
      </w:r>
      <w:r w:rsidR="00885EB4" w:rsidRPr="0048395A">
        <w:rPr>
          <w:rFonts w:asciiTheme="majorHAnsi" w:hAnsiTheme="majorHAnsi" w:cs="Arial"/>
          <w:color w:val="000000"/>
          <w:lang w:val="it-IT"/>
        </w:rPr>
        <w:t xml:space="preserve">e </w:t>
      </w:r>
      <w:r w:rsidR="00377BE3" w:rsidRPr="0048395A">
        <w:rPr>
          <w:rFonts w:asciiTheme="majorHAnsi" w:hAnsiTheme="majorHAnsi" w:cs="Arial"/>
          <w:color w:val="000000"/>
          <w:lang w:val="it-IT"/>
        </w:rPr>
        <w:t xml:space="preserve">un </w:t>
      </w:r>
      <w:r w:rsidR="00885EB4" w:rsidRPr="0048395A">
        <w:rPr>
          <w:rFonts w:asciiTheme="majorHAnsi" w:hAnsiTheme="majorHAnsi" w:cs="Arial"/>
          <w:color w:val="000000"/>
          <w:lang w:val="it-IT"/>
        </w:rPr>
        <w:t>colloquio orale.</w:t>
      </w:r>
    </w:p>
    <w:p w:rsidR="00DF4645" w:rsidRDefault="00377BE3" w:rsidP="00377BE3">
      <w:pPr>
        <w:overflowPunct/>
        <w:autoSpaceDE/>
        <w:autoSpaceDN/>
        <w:adjustRightInd/>
        <w:spacing w:line="257" w:lineRule="atLeast"/>
        <w:rPr>
          <w:rFonts w:asciiTheme="majorHAnsi" w:hAnsiTheme="majorHAnsi" w:cs="Arial"/>
          <w:color w:val="000000"/>
          <w:lang w:val="it-IT"/>
        </w:rPr>
      </w:pPr>
      <w:r w:rsidRPr="0048395A">
        <w:rPr>
          <w:rFonts w:asciiTheme="majorHAnsi" w:hAnsiTheme="majorHAnsi" w:cs="Arial"/>
          <w:color w:val="000000"/>
          <w:lang w:val="it-IT"/>
        </w:rPr>
        <w:t>La prima prova (italiano)</w:t>
      </w:r>
      <w:r w:rsidR="006430C1" w:rsidRPr="0048395A">
        <w:rPr>
          <w:rFonts w:asciiTheme="majorHAnsi" w:hAnsiTheme="majorHAnsi" w:cs="Arial"/>
          <w:color w:val="000000"/>
          <w:lang w:val="it-IT"/>
        </w:rPr>
        <w:t xml:space="preserve"> inizierà</w:t>
      </w:r>
      <w:r w:rsidRPr="0048395A">
        <w:rPr>
          <w:rFonts w:asciiTheme="majorHAnsi" w:hAnsiTheme="majorHAnsi" w:cs="Arial"/>
          <w:color w:val="000000"/>
          <w:lang w:val="it-IT"/>
        </w:rPr>
        <w:t xml:space="preserve"> </w:t>
      </w:r>
      <w:r w:rsidR="00DF4645">
        <w:rPr>
          <w:rFonts w:asciiTheme="majorHAnsi" w:hAnsiTheme="majorHAnsi" w:cs="Arial"/>
          <w:color w:val="000000"/>
          <w:lang w:val="it-IT"/>
        </w:rPr>
        <w:t>martedì 12</w:t>
      </w:r>
      <w:r w:rsidRPr="0048395A">
        <w:rPr>
          <w:rFonts w:asciiTheme="majorHAnsi" w:hAnsiTheme="majorHAnsi" w:cs="Arial"/>
          <w:color w:val="000000"/>
          <w:lang w:val="it-IT"/>
        </w:rPr>
        <w:t xml:space="preserve"> giugno alle ore 8.</w:t>
      </w:r>
      <w:r w:rsidR="006430C1" w:rsidRPr="0048395A">
        <w:rPr>
          <w:rFonts w:asciiTheme="majorHAnsi" w:hAnsiTheme="majorHAnsi" w:cs="Arial"/>
          <w:color w:val="000000"/>
          <w:lang w:val="it-IT"/>
        </w:rPr>
        <w:t>30 presso la scuola secondaria; si concluderà alle 12.30</w:t>
      </w:r>
      <w:r w:rsidR="00DF4645">
        <w:rPr>
          <w:rFonts w:asciiTheme="majorHAnsi" w:hAnsiTheme="majorHAnsi" w:cs="Arial"/>
          <w:color w:val="000000"/>
          <w:lang w:val="it-IT"/>
        </w:rPr>
        <w:t>.</w:t>
      </w:r>
    </w:p>
    <w:p w:rsidR="00DF4645" w:rsidRDefault="00DF4645" w:rsidP="00377BE3">
      <w:pPr>
        <w:overflowPunct/>
        <w:autoSpaceDE/>
        <w:autoSpaceDN/>
        <w:adjustRightInd/>
        <w:spacing w:line="257" w:lineRule="atLeast"/>
        <w:rPr>
          <w:rFonts w:asciiTheme="majorHAnsi" w:hAnsiTheme="majorHAnsi" w:cs="Arial"/>
          <w:color w:val="000000"/>
          <w:lang w:val="it-IT"/>
        </w:rPr>
      </w:pPr>
      <w:r>
        <w:rPr>
          <w:rFonts w:asciiTheme="majorHAnsi" w:hAnsiTheme="majorHAnsi" w:cs="Arial"/>
          <w:color w:val="000000"/>
          <w:lang w:val="it-IT"/>
        </w:rPr>
        <w:t>La prova di lingue straniere inizierà mercoledì 13 giugno e sarà suddivisa in due parti: alle 8,30 la prova di inglese, alle 10.50 quella di francese che si concluderà alle 12.50</w:t>
      </w:r>
    </w:p>
    <w:p w:rsidR="00DF4645" w:rsidRDefault="00DF4645" w:rsidP="00377BE3">
      <w:pPr>
        <w:overflowPunct/>
        <w:autoSpaceDE/>
        <w:autoSpaceDN/>
        <w:adjustRightInd/>
        <w:spacing w:line="257" w:lineRule="atLeast"/>
        <w:rPr>
          <w:rFonts w:asciiTheme="majorHAnsi" w:hAnsiTheme="majorHAnsi" w:cs="Arial"/>
          <w:color w:val="000000"/>
          <w:lang w:val="it-IT"/>
        </w:rPr>
      </w:pPr>
      <w:r>
        <w:rPr>
          <w:rFonts w:asciiTheme="majorHAnsi" w:hAnsiTheme="majorHAnsi" w:cs="Arial"/>
          <w:color w:val="000000"/>
          <w:lang w:val="it-IT"/>
        </w:rPr>
        <w:t>La prova di matematica inizierà giovedì 14 giugno alle 8.30 e si concluderà al le 11.30</w:t>
      </w:r>
    </w:p>
    <w:p w:rsidR="007E2F2B" w:rsidRPr="0048395A" w:rsidRDefault="006430C1" w:rsidP="003F30FF">
      <w:pPr>
        <w:tabs>
          <w:tab w:val="left" w:pos="0"/>
        </w:tabs>
        <w:jc w:val="both"/>
        <w:rPr>
          <w:rFonts w:asciiTheme="majorHAnsi" w:hAnsiTheme="majorHAnsi" w:cs="Arial"/>
          <w:color w:val="000000"/>
          <w:shd w:val="clear" w:color="auto" w:fill="FFFFFF"/>
          <w:lang w:val="it-IT"/>
        </w:rPr>
      </w:pPr>
      <w:r w:rsidRPr="0048395A">
        <w:rPr>
          <w:rFonts w:asciiTheme="majorHAnsi" w:hAnsiTheme="majorHAnsi"/>
          <w:lang w:val="it-IT"/>
        </w:rPr>
        <w:t xml:space="preserve">Le prove orali inizieranno </w:t>
      </w:r>
      <w:r w:rsidR="008838A7">
        <w:rPr>
          <w:rFonts w:asciiTheme="majorHAnsi" w:hAnsiTheme="majorHAnsi"/>
          <w:lang w:val="it-IT"/>
        </w:rPr>
        <w:t>lunedì</w:t>
      </w:r>
      <w:r w:rsidRPr="0048395A">
        <w:rPr>
          <w:rFonts w:asciiTheme="majorHAnsi" w:hAnsiTheme="majorHAnsi"/>
          <w:lang w:val="it-IT"/>
        </w:rPr>
        <w:t xml:space="preserve"> </w:t>
      </w:r>
      <w:r w:rsidR="00DF4645">
        <w:rPr>
          <w:rFonts w:asciiTheme="majorHAnsi" w:hAnsiTheme="majorHAnsi"/>
          <w:lang w:val="it-IT"/>
        </w:rPr>
        <w:t>18</w:t>
      </w:r>
      <w:r w:rsidR="008838A7">
        <w:rPr>
          <w:rFonts w:asciiTheme="majorHAnsi" w:hAnsiTheme="majorHAnsi"/>
          <w:lang w:val="it-IT"/>
        </w:rPr>
        <w:t xml:space="preserve"> giugno; i</w:t>
      </w:r>
      <w:r w:rsidRPr="0048395A">
        <w:rPr>
          <w:rFonts w:asciiTheme="majorHAnsi" w:hAnsiTheme="majorHAnsi"/>
          <w:lang w:val="it-IT"/>
        </w:rPr>
        <w:t>l calendario con la data e l’orario per ciasc</w:t>
      </w:r>
      <w:r w:rsidR="00DF4645">
        <w:rPr>
          <w:rFonts w:asciiTheme="majorHAnsi" w:hAnsiTheme="majorHAnsi"/>
          <w:lang w:val="it-IT"/>
        </w:rPr>
        <w:t xml:space="preserve">uno studente sarà stabilito dalla Commissione </w:t>
      </w:r>
      <w:r w:rsidRPr="0048395A">
        <w:rPr>
          <w:rFonts w:asciiTheme="majorHAnsi" w:hAnsiTheme="majorHAnsi"/>
          <w:lang w:val="it-IT"/>
        </w:rPr>
        <w:t>d’Esame e sarà esposto alla vetrata della Scuola Primaria in viale Roma 11 e alla vetrata della Scuola Secondaria I° grado in via S. Alessandro.</w:t>
      </w:r>
      <w:r w:rsidR="00452439" w:rsidRPr="0048395A">
        <w:rPr>
          <w:rFonts w:asciiTheme="majorHAnsi" w:hAnsiTheme="majorHAnsi"/>
          <w:lang w:val="it-IT"/>
        </w:rPr>
        <w:t xml:space="preserve"> La prova orale consisterà nell’analisi e nella discussione di un documento che ogni candidato riceverà </w:t>
      </w:r>
      <w:r w:rsidR="0048395A">
        <w:rPr>
          <w:rFonts w:asciiTheme="majorHAnsi" w:hAnsiTheme="majorHAnsi"/>
          <w:lang w:val="it-IT"/>
        </w:rPr>
        <w:t>2</w:t>
      </w:r>
      <w:r w:rsidR="00452439" w:rsidRPr="0048395A">
        <w:rPr>
          <w:rFonts w:asciiTheme="majorHAnsi" w:hAnsiTheme="majorHAnsi"/>
          <w:lang w:val="it-IT"/>
        </w:rPr>
        <w:t>0 minuti prima dell’orario della prova per leggerlo in autonomia e prepararsi così al colloquio con la commissione.</w:t>
      </w:r>
      <w:r w:rsidR="003F30FF">
        <w:rPr>
          <w:rFonts w:asciiTheme="majorHAnsi" w:hAnsiTheme="majorHAnsi"/>
          <w:lang w:val="it-IT"/>
        </w:rPr>
        <w:t xml:space="preserve"> </w:t>
      </w:r>
      <w:r w:rsidR="00E95487" w:rsidRPr="0048395A">
        <w:rPr>
          <w:rFonts w:asciiTheme="majorHAnsi" w:hAnsiTheme="majorHAnsi"/>
          <w:lang w:val="it-IT"/>
        </w:rPr>
        <w:t>Per ogni prova, scritta od orale, viene espresso un voto in decimi stabilito dalla commissione</w:t>
      </w:r>
      <w:r w:rsidR="005E679E" w:rsidRPr="0048395A">
        <w:rPr>
          <w:rFonts w:asciiTheme="majorHAnsi" w:hAnsiTheme="majorHAnsi"/>
          <w:lang w:val="it-IT"/>
        </w:rPr>
        <w:t xml:space="preserve"> dopo la correzione</w:t>
      </w:r>
      <w:r w:rsidR="00E95487" w:rsidRPr="0048395A">
        <w:rPr>
          <w:rFonts w:asciiTheme="majorHAnsi" w:hAnsiTheme="majorHAnsi"/>
          <w:lang w:val="it-IT"/>
        </w:rPr>
        <w:t>.</w:t>
      </w:r>
      <w:r w:rsidR="00B20A72" w:rsidRPr="0048395A">
        <w:rPr>
          <w:rFonts w:asciiTheme="majorHAnsi" w:hAnsiTheme="majorHAnsi"/>
          <w:lang w:val="it-IT"/>
        </w:rPr>
        <w:t xml:space="preserve"> </w:t>
      </w:r>
      <w:r w:rsidR="00885EB4" w:rsidRPr="0048395A">
        <w:rPr>
          <w:rFonts w:asciiTheme="majorHAnsi" w:hAnsiTheme="majorHAnsi" w:cs="Arial"/>
          <w:color w:val="000000"/>
          <w:lang w:val="it-IT"/>
        </w:rPr>
        <w:t>Il punteggio finale dell’Esame di Stato del Primo ciclo viene calcolato sulla base della media (aritme</w:t>
      </w:r>
      <w:r w:rsidR="00E31EF1" w:rsidRPr="0048395A">
        <w:rPr>
          <w:rFonts w:asciiTheme="majorHAnsi" w:hAnsiTheme="majorHAnsi" w:cs="Arial"/>
          <w:color w:val="000000"/>
          <w:lang w:val="it-IT"/>
        </w:rPr>
        <w:t xml:space="preserve">tica) </w:t>
      </w:r>
      <w:r w:rsidR="00DF4645">
        <w:rPr>
          <w:rFonts w:asciiTheme="majorHAnsi" w:hAnsiTheme="majorHAnsi" w:cs="Arial"/>
          <w:color w:val="000000"/>
          <w:lang w:val="it-IT"/>
        </w:rPr>
        <w:t>tra il giudizio d’ammissione e la media dei voti delle tre prove scritte e</w:t>
      </w:r>
      <w:r w:rsidRPr="0048395A">
        <w:rPr>
          <w:rFonts w:asciiTheme="majorHAnsi" w:hAnsiTheme="majorHAnsi" w:cs="Arial"/>
          <w:color w:val="000000"/>
          <w:lang w:val="it-IT"/>
        </w:rPr>
        <w:t xml:space="preserve"> del</w:t>
      </w:r>
      <w:r w:rsidR="00E31EF1" w:rsidRPr="0048395A">
        <w:rPr>
          <w:rFonts w:asciiTheme="majorHAnsi" w:hAnsiTheme="majorHAnsi" w:cs="Arial"/>
          <w:color w:val="000000"/>
          <w:lang w:val="it-IT"/>
        </w:rPr>
        <w:t xml:space="preserve"> </w:t>
      </w:r>
      <w:r w:rsidR="00885EB4" w:rsidRPr="0048395A">
        <w:rPr>
          <w:rFonts w:asciiTheme="majorHAnsi" w:hAnsiTheme="majorHAnsi" w:cs="Arial"/>
          <w:color w:val="000000"/>
          <w:lang w:val="it-IT"/>
        </w:rPr>
        <w:t>colloquio pluridisciplinare</w:t>
      </w:r>
      <w:bookmarkStart w:id="0" w:name="_GoBack"/>
      <w:bookmarkEnd w:id="0"/>
      <w:r w:rsidR="00885EB4" w:rsidRPr="0048395A">
        <w:rPr>
          <w:rFonts w:asciiTheme="majorHAnsi" w:hAnsiTheme="majorHAnsi" w:cs="Arial"/>
          <w:color w:val="000000"/>
          <w:lang w:val="it-IT"/>
        </w:rPr>
        <w:t>.</w:t>
      </w:r>
      <w:r w:rsidR="00E95487" w:rsidRPr="0048395A">
        <w:rPr>
          <w:rFonts w:asciiTheme="majorHAnsi" w:hAnsiTheme="majorHAnsi" w:cs="Arial"/>
          <w:color w:val="000000"/>
          <w:lang w:val="it-IT"/>
        </w:rPr>
        <w:t xml:space="preserve"> </w:t>
      </w:r>
      <w:r w:rsidR="00885EB4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Il punteggio deve essere espresso in decimi</w:t>
      </w:r>
      <w:r w:rsidR="0064795D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; a</w:t>
      </w:r>
      <w:r w:rsidR="00885EB4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i candidati che conseguono il punteggio di dieci decimi può essere assegnata la lode da parte della commissione esaminatrice con</w:t>
      </w:r>
      <w:r w:rsidR="00E31EF1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decisione assunta all’unanimità</w:t>
      </w:r>
      <w:r w:rsidR="00885EB4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. </w:t>
      </w:r>
      <w:r w:rsidR="003F30FF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</w:t>
      </w:r>
      <w:r w:rsidR="00062A9B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Per completare le informazioni utili a vivere nel migliore dei modi questo appuntamento,</w:t>
      </w:r>
      <w:r w:rsidR="00B20A72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raccomando </w:t>
      </w:r>
      <w:r w:rsidR="00452439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di arrivare a scuola con assoluta puntualità </w:t>
      </w:r>
      <w:r w:rsidR="00B20A72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sia per le prove scritte che per l’orale </w:t>
      </w:r>
      <w:r w:rsidR="00452439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e di ind</w:t>
      </w:r>
      <w:r w:rsidR="007E2F2B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ossare un abbigliamento consono</w:t>
      </w:r>
      <w:r w:rsidR="00452439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quindi non sono ammessi calzoni corti o </w:t>
      </w:r>
      <w:r w:rsidR="004B1E11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abiti</w:t>
      </w:r>
      <w:r w:rsidR="00452439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da spiaggia.</w:t>
      </w:r>
      <w:r w:rsidR="003F30FF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</w:t>
      </w:r>
      <w:r w:rsidR="00452439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Il giorno della prova scritta, </w:t>
      </w:r>
      <w:r w:rsidR="0064795D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trascorse</w:t>
      </w:r>
      <w:r w:rsidR="00452439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almeno due ore dall’inizio della prova, gli studenti che terminano e consegnano il proprio elaborato possono uscire dall’edificio </w:t>
      </w:r>
      <w:r w:rsidR="0064795D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scolastico per rientrare a casa; </w:t>
      </w:r>
      <w:r w:rsidR="00096EC6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sarà cura del genitore provvedere al ritiro del proprio figlio o </w:t>
      </w:r>
      <w:r w:rsidR="0048395A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autorizzare il rientro</w:t>
      </w:r>
      <w:r w:rsidR="00096EC6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</w:t>
      </w:r>
      <w:r w:rsidR="00571F8A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a casa </w:t>
      </w:r>
      <w:r w:rsidR="00096EC6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in autonomia</w:t>
      </w:r>
      <w:r w:rsidR="0048395A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compilando il modulo allegato e consegnandolo a scuola entro l’8 giugno</w:t>
      </w:r>
      <w:r w:rsidR="00571F8A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.</w:t>
      </w:r>
    </w:p>
    <w:p w:rsidR="00062A9B" w:rsidRPr="0048395A" w:rsidRDefault="0092798A" w:rsidP="00096EC6">
      <w:pPr>
        <w:rPr>
          <w:rFonts w:asciiTheme="majorHAnsi" w:hAnsiTheme="majorHAnsi" w:cs="Arial"/>
          <w:color w:val="000000"/>
          <w:shd w:val="clear" w:color="auto" w:fill="FFFFFF"/>
          <w:lang w:val="it-IT"/>
        </w:rPr>
      </w:pPr>
      <w:r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Auguro a tutti</w:t>
      </w:r>
      <w:r w:rsidR="00761942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gli studenti, ai docenti e ai genitori</w:t>
      </w:r>
      <w:r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</w:t>
      </w:r>
      <w:r w:rsidR="00062A9B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che quest</w:t>
      </w:r>
      <w:r w:rsidR="00E033B7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o </w:t>
      </w:r>
      <w:r w:rsidR="00062A9B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esame possa essere </w:t>
      </w:r>
      <w:r w:rsidR="00761942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vissuto da ciascuno come </w:t>
      </w:r>
      <w:r w:rsidR="00062A9B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un </w:t>
      </w:r>
      <w:r w:rsidR="004F7248">
        <w:rPr>
          <w:rFonts w:asciiTheme="majorHAnsi" w:hAnsiTheme="majorHAnsi" w:cs="Arial"/>
          <w:color w:val="000000"/>
          <w:shd w:val="clear" w:color="auto" w:fill="FFFFFF"/>
          <w:lang w:val="it-IT"/>
        </w:rPr>
        <w:t>m</w:t>
      </w:r>
      <w:r w:rsidR="00062A9B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omento di crescita e di formazione</w:t>
      </w:r>
      <w:r w:rsidR="00EA4D42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, affrontato con impegno </w:t>
      </w:r>
      <w:r w:rsidR="006D5AF8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e con la necessaria</w:t>
      </w:r>
      <w:r w:rsidR="00E033B7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serenità</w:t>
      </w:r>
      <w:r w:rsidR="00761942" w:rsidRPr="0048395A">
        <w:rPr>
          <w:rFonts w:asciiTheme="majorHAnsi" w:hAnsiTheme="majorHAnsi" w:cs="Arial"/>
          <w:color w:val="000000"/>
          <w:shd w:val="clear" w:color="auto" w:fill="FFFFFF"/>
          <w:lang w:val="it-IT"/>
        </w:rPr>
        <w:t>.</w:t>
      </w:r>
    </w:p>
    <w:p w:rsidR="00FE62EF" w:rsidRDefault="00FE62EF" w:rsidP="003F30FF">
      <w:pPr>
        <w:jc w:val="right"/>
        <w:rPr>
          <w:rFonts w:asciiTheme="majorHAnsi" w:hAnsiTheme="majorHAnsi" w:cs="Arial"/>
          <w:color w:val="000000"/>
          <w:shd w:val="clear" w:color="auto" w:fill="FFFFFF"/>
          <w:lang w:val="it-IT"/>
        </w:rPr>
      </w:pPr>
      <w:r>
        <w:rPr>
          <w:rFonts w:asciiTheme="majorHAnsi" w:hAnsiTheme="majorHAnsi" w:cs="Arial"/>
          <w:color w:val="000000"/>
          <w:shd w:val="clear" w:color="auto" w:fill="FFFFFF"/>
          <w:lang w:val="it-IT"/>
        </w:rPr>
        <w:t>Il dirigente scolastico</w:t>
      </w:r>
      <w:r w:rsidR="003F30FF">
        <w:rPr>
          <w:rFonts w:asciiTheme="majorHAnsi" w:hAnsiTheme="majorHAnsi" w:cs="Arial"/>
          <w:color w:val="000000"/>
          <w:shd w:val="clear" w:color="auto" w:fill="FFFFFF"/>
          <w:lang w:val="it-IT"/>
        </w:rPr>
        <w:t xml:space="preserve"> A</w:t>
      </w:r>
      <w:r>
        <w:rPr>
          <w:rFonts w:asciiTheme="majorHAnsi" w:hAnsiTheme="majorHAnsi" w:cs="Arial"/>
          <w:color w:val="000000"/>
          <w:shd w:val="clear" w:color="auto" w:fill="FFFFFF"/>
          <w:lang w:val="it-IT"/>
        </w:rPr>
        <w:t>ndrea Carrara</w:t>
      </w:r>
    </w:p>
    <w:p w:rsidR="004F7248" w:rsidRDefault="004F7248" w:rsidP="003F30FF">
      <w:pPr>
        <w:jc w:val="right"/>
        <w:rPr>
          <w:rFonts w:asciiTheme="majorHAnsi" w:hAnsiTheme="majorHAnsi" w:cs="Arial"/>
          <w:color w:val="000000"/>
          <w:shd w:val="clear" w:color="auto" w:fill="FFFFFF"/>
          <w:lang w:val="it-IT"/>
        </w:rPr>
      </w:pPr>
    </w:p>
    <w:tbl>
      <w:tblPr>
        <w:tblStyle w:val="Grigliatabella"/>
        <w:tblW w:w="1000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48395A" w:rsidTr="00FE62EF">
        <w:trPr>
          <w:trHeight w:val="1769"/>
        </w:trPr>
        <w:tc>
          <w:tcPr>
            <w:tcW w:w="10003" w:type="dxa"/>
            <w:tcBorders>
              <w:top w:val="dashed" w:sz="8" w:space="0" w:color="auto"/>
            </w:tcBorders>
          </w:tcPr>
          <w:p w:rsidR="00FE62EF" w:rsidRDefault="00FE62EF" w:rsidP="0048395A">
            <w:pPr>
              <w:rPr>
                <w:rFonts w:asciiTheme="majorHAnsi" w:hAnsiTheme="majorHAnsi"/>
                <w:lang w:val="it-IT"/>
              </w:rPr>
            </w:pPr>
          </w:p>
          <w:p w:rsidR="0048395A" w:rsidRDefault="0048395A" w:rsidP="0048395A">
            <w:pPr>
              <w:rPr>
                <w:rFonts w:asciiTheme="majorHAnsi" w:hAnsiTheme="majorHAnsi"/>
                <w:lang w:val="it-IT"/>
              </w:rPr>
            </w:pPr>
            <w:r w:rsidRPr="0048395A">
              <w:rPr>
                <w:rFonts w:asciiTheme="majorHAnsi" w:hAnsiTheme="majorHAnsi"/>
                <w:lang w:val="it-IT"/>
              </w:rPr>
              <w:t>Il/La sottoscritto/a __</w:t>
            </w:r>
            <w:r>
              <w:rPr>
                <w:rFonts w:asciiTheme="majorHAnsi" w:hAnsiTheme="majorHAnsi"/>
                <w:lang w:val="it-IT"/>
              </w:rPr>
              <w:t>______________________</w:t>
            </w:r>
            <w:r w:rsidRPr="0048395A">
              <w:rPr>
                <w:rFonts w:asciiTheme="majorHAnsi" w:hAnsiTheme="majorHAnsi"/>
                <w:lang w:val="it-IT"/>
              </w:rPr>
              <w:t>__________ genitore dell</w:t>
            </w:r>
            <w:r>
              <w:rPr>
                <w:rFonts w:asciiTheme="majorHAnsi" w:hAnsiTheme="majorHAnsi"/>
                <w:lang w:val="it-IT"/>
              </w:rPr>
              <w:t>’alunno/a_______</w:t>
            </w:r>
            <w:r w:rsidRPr="0048395A">
              <w:rPr>
                <w:rFonts w:asciiTheme="majorHAnsi" w:hAnsiTheme="majorHAnsi"/>
                <w:lang w:val="it-IT"/>
              </w:rPr>
              <w:t>______________________ freq</w:t>
            </w:r>
            <w:r>
              <w:rPr>
                <w:rFonts w:asciiTheme="majorHAnsi" w:hAnsiTheme="majorHAnsi"/>
                <w:lang w:val="it-IT"/>
              </w:rPr>
              <w:t xml:space="preserve">uentante la classe 3^ sez. ____ </w:t>
            </w:r>
            <w:r w:rsidRPr="0048395A">
              <w:rPr>
                <w:rFonts w:asciiTheme="majorHAnsi" w:hAnsiTheme="majorHAnsi"/>
                <w:lang w:val="it-IT"/>
              </w:rPr>
              <w:t xml:space="preserve">della Scuola Secondaria di I Grado </w:t>
            </w:r>
            <w:r>
              <w:rPr>
                <w:rFonts w:asciiTheme="majorHAnsi" w:hAnsiTheme="majorHAnsi"/>
                <w:lang w:val="it-IT"/>
              </w:rPr>
              <w:t xml:space="preserve">di Clusone </w:t>
            </w:r>
            <w:r w:rsidRPr="0048395A">
              <w:rPr>
                <w:rFonts w:asciiTheme="majorHAnsi" w:hAnsiTheme="majorHAnsi"/>
                <w:lang w:val="it-IT"/>
              </w:rPr>
              <w:t xml:space="preserve">AUTORIZZA _l_ propri_ figli_ ad uscire dalla Scuola dopo la consegna di ciascuna prova scritta dell’esame di Stato e al termine del colloquio orale. Con la presente il sottoscritto si assume la responsabilità della vigilanza sul/sulla propri_ figli_ dal momento dell’uscita dalla scuola, esonerando la Scuola da ogni responsabilità dopo che l’alunno/a avrà </w:t>
            </w:r>
            <w:r>
              <w:rPr>
                <w:rFonts w:asciiTheme="majorHAnsi" w:hAnsiTheme="majorHAnsi"/>
                <w:lang w:val="it-IT"/>
              </w:rPr>
              <w:t>lasciato l’</w:t>
            </w:r>
            <w:r w:rsidR="00FE62EF">
              <w:rPr>
                <w:rFonts w:asciiTheme="majorHAnsi" w:hAnsiTheme="majorHAnsi"/>
                <w:lang w:val="it-IT"/>
              </w:rPr>
              <w:t>e</w:t>
            </w:r>
            <w:r>
              <w:rPr>
                <w:rFonts w:asciiTheme="majorHAnsi" w:hAnsiTheme="majorHAnsi"/>
                <w:lang w:val="it-IT"/>
              </w:rPr>
              <w:t>dificio scolastico.</w:t>
            </w:r>
          </w:p>
          <w:p w:rsidR="0048395A" w:rsidRDefault="0048395A" w:rsidP="00096EC6">
            <w:pPr>
              <w:rPr>
                <w:rFonts w:asciiTheme="majorHAnsi" w:hAnsiTheme="majorHAnsi" w:cs="Arial"/>
                <w:color w:val="000000"/>
                <w:shd w:val="clear" w:color="auto" w:fill="FFFFFF"/>
                <w:lang w:val="it-IT"/>
              </w:rPr>
            </w:pPr>
            <w:r w:rsidRPr="0048395A">
              <w:rPr>
                <w:rFonts w:asciiTheme="majorHAnsi" w:hAnsiTheme="majorHAnsi"/>
              </w:rPr>
              <w:t xml:space="preserve">Data_________________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 w:rsidRPr="0048395A">
              <w:rPr>
                <w:rFonts w:asciiTheme="majorHAnsi" w:hAnsiTheme="majorHAnsi"/>
              </w:rPr>
              <w:t>Firma________________________________</w:t>
            </w:r>
          </w:p>
        </w:tc>
      </w:tr>
    </w:tbl>
    <w:p w:rsidR="0048395A" w:rsidRPr="0048395A" w:rsidRDefault="0048395A" w:rsidP="00FE62EF">
      <w:pPr>
        <w:rPr>
          <w:rFonts w:asciiTheme="majorHAnsi" w:hAnsiTheme="majorHAnsi" w:cs="Arial"/>
          <w:color w:val="000000"/>
          <w:shd w:val="clear" w:color="auto" w:fill="FFFFFF"/>
          <w:lang w:val="it-IT"/>
        </w:rPr>
      </w:pPr>
    </w:p>
    <w:sectPr w:rsidR="0048395A" w:rsidRPr="00483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20A"/>
    <w:multiLevelType w:val="multilevel"/>
    <w:tmpl w:val="860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C7D04"/>
    <w:multiLevelType w:val="multilevel"/>
    <w:tmpl w:val="C09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D7A8D"/>
    <w:multiLevelType w:val="hybridMultilevel"/>
    <w:tmpl w:val="7628645A"/>
    <w:lvl w:ilvl="0" w:tplc="3426E9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73EF"/>
    <w:multiLevelType w:val="multilevel"/>
    <w:tmpl w:val="BB1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8162F"/>
    <w:multiLevelType w:val="multilevel"/>
    <w:tmpl w:val="585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917E7"/>
    <w:multiLevelType w:val="multilevel"/>
    <w:tmpl w:val="4BF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167D5"/>
    <w:multiLevelType w:val="multilevel"/>
    <w:tmpl w:val="5AA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C27A1"/>
    <w:multiLevelType w:val="hybridMultilevel"/>
    <w:tmpl w:val="ED207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868B3"/>
    <w:multiLevelType w:val="hybridMultilevel"/>
    <w:tmpl w:val="C74C52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7174A"/>
    <w:multiLevelType w:val="multilevel"/>
    <w:tmpl w:val="6646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B4"/>
    <w:rsid w:val="00062A9B"/>
    <w:rsid w:val="00096EC6"/>
    <w:rsid w:val="001C250C"/>
    <w:rsid w:val="002A126B"/>
    <w:rsid w:val="00377BE3"/>
    <w:rsid w:val="003E09B5"/>
    <w:rsid w:val="003F30FF"/>
    <w:rsid w:val="00431B2C"/>
    <w:rsid w:val="00452439"/>
    <w:rsid w:val="0048395A"/>
    <w:rsid w:val="004B1E11"/>
    <w:rsid w:val="004F7248"/>
    <w:rsid w:val="00571F8A"/>
    <w:rsid w:val="005E679E"/>
    <w:rsid w:val="00617BBC"/>
    <w:rsid w:val="006430C1"/>
    <w:rsid w:val="0064795D"/>
    <w:rsid w:val="00680614"/>
    <w:rsid w:val="006D5AF8"/>
    <w:rsid w:val="0073791C"/>
    <w:rsid w:val="00761942"/>
    <w:rsid w:val="007E2F2B"/>
    <w:rsid w:val="008838A7"/>
    <w:rsid w:val="0088512E"/>
    <w:rsid w:val="00885EB4"/>
    <w:rsid w:val="0092798A"/>
    <w:rsid w:val="00B20A72"/>
    <w:rsid w:val="00D81A17"/>
    <w:rsid w:val="00DF4645"/>
    <w:rsid w:val="00E033B7"/>
    <w:rsid w:val="00E31EF1"/>
    <w:rsid w:val="00E95487"/>
    <w:rsid w:val="00EA4D42"/>
    <w:rsid w:val="00F7015F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8D0A-29F1-4232-95FE-34267537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EB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5EB4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customStyle="1" w:styleId="apple-converted-space">
    <w:name w:val="apple-converted-space"/>
    <w:basedOn w:val="Carpredefinitoparagrafo"/>
    <w:rsid w:val="00885EB4"/>
  </w:style>
  <w:style w:type="character" w:styleId="Collegamentoipertestuale">
    <w:name w:val="Hyperlink"/>
    <w:basedOn w:val="Carpredefinitoparagrafo"/>
    <w:uiPriority w:val="99"/>
    <w:semiHidden/>
    <w:unhideWhenUsed/>
    <w:rsid w:val="00885EB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85EB4"/>
    <w:rPr>
      <w:b/>
      <w:bCs/>
    </w:rPr>
  </w:style>
  <w:style w:type="character" w:styleId="Enfasicorsivo">
    <w:name w:val="Emphasis"/>
    <w:basedOn w:val="Carpredefinitoparagrafo"/>
    <w:uiPriority w:val="20"/>
    <w:qFormat/>
    <w:rsid w:val="00885EB4"/>
    <w:rPr>
      <w:i/>
      <w:iCs/>
    </w:rPr>
  </w:style>
  <w:style w:type="paragraph" w:styleId="Paragrafoelenco">
    <w:name w:val="List Paragraph"/>
    <w:basedOn w:val="Normale"/>
    <w:uiPriority w:val="34"/>
    <w:qFormat/>
    <w:rsid w:val="007E2F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3CDE-E125-47CE-BB49-B81797EF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Carrara</dc:creator>
  <cp:keywords/>
  <dc:description/>
  <cp:lastModifiedBy>Andrea Carrara</cp:lastModifiedBy>
  <cp:revision>9</cp:revision>
  <dcterms:created xsi:type="dcterms:W3CDTF">2016-04-20T07:21:00Z</dcterms:created>
  <dcterms:modified xsi:type="dcterms:W3CDTF">2018-05-23T11:39:00Z</dcterms:modified>
</cp:coreProperties>
</file>