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330" w:type="dxa"/>
        <w:tblCellMar>
          <w:left w:w="0" w:type="dxa"/>
          <w:right w:w="0" w:type="dxa"/>
        </w:tblCellMar>
        <w:tblLook w:val="01E0" w:firstRow="1" w:lastRow="1" w:firstColumn="1" w:lastColumn="1" w:noHBand="0" w:noVBand="0"/>
      </w:tblPr>
      <w:tblGrid>
        <w:gridCol w:w="20330"/>
      </w:tblGrid>
      <w:tr w:rsidR="00B22944" w:rsidRPr="00214F68" w14:paraId="1BCDEF7B" w14:textId="77777777" w:rsidTr="007C5FF9">
        <w:tc>
          <w:tcPr>
            <w:tcW w:w="20330" w:type="dxa"/>
            <w:vAlign w:val="center"/>
          </w:tcPr>
          <w:p w14:paraId="1007F1A5" w14:textId="77777777" w:rsidR="00B22944" w:rsidRPr="00B0175F" w:rsidRDefault="00B22944" w:rsidP="007C5FF9">
            <w:pPr>
              <w:pStyle w:val="Intestazione"/>
              <w:rPr>
                <w:rFonts w:ascii="Verdana" w:hAnsi="Verdana"/>
                <w:i/>
                <w:sz w:val="17"/>
                <w:szCs w:val="17"/>
              </w:rPr>
            </w:pPr>
          </w:p>
        </w:tc>
      </w:tr>
      <w:tr w:rsidR="00B22944" w:rsidRPr="00214F68" w14:paraId="46070F3C" w14:textId="77777777" w:rsidTr="007C5FF9">
        <w:tc>
          <w:tcPr>
            <w:tcW w:w="20330" w:type="dxa"/>
            <w:vAlign w:val="center"/>
          </w:tcPr>
          <w:tbl>
            <w:tblPr>
              <w:tblW w:w="20330" w:type="dxa"/>
              <w:tblBorders>
                <w:insideV w:val="single" w:sz="12" w:space="0" w:color="C00000"/>
              </w:tblBorders>
              <w:tblLook w:val="04A0" w:firstRow="1" w:lastRow="0" w:firstColumn="1" w:lastColumn="0" w:noHBand="0" w:noVBand="1"/>
            </w:tblPr>
            <w:tblGrid>
              <w:gridCol w:w="1985"/>
              <w:gridCol w:w="284"/>
              <w:gridCol w:w="18061"/>
            </w:tblGrid>
            <w:tr w:rsidR="007C5FF9" w:rsidRPr="0081132D" w14:paraId="2F00C4A6" w14:textId="77777777" w:rsidTr="000D1D10">
              <w:trPr>
                <w:trHeight w:val="2334"/>
              </w:trPr>
              <w:tc>
                <w:tcPr>
                  <w:tcW w:w="1985" w:type="dxa"/>
                  <w:tcBorders>
                    <w:right w:val="nil"/>
                  </w:tcBorders>
                  <w:shd w:val="clear" w:color="auto" w:fill="auto"/>
                </w:tcPr>
                <w:p w14:paraId="4668FF6D" w14:textId="77777777" w:rsidR="007C5FF9" w:rsidRDefault="007C5FF9" w:rsidP="007C5FF9">
                  <w:pPr>
                    <w:pStyle w:val="Intestazione"/>
                    <w:ind w:firstLine="708"/>
                    <w:jc w:val="center"/>
                  </w:pPr>
                  <w:r w:rsidRPr="00166CDC">
                    <w:rPr>
                      <w:noProof/>
                    </w:rPr>
                    <w:drawing>
                      <wp:inline distT="0" distB="0" distL="0" distR="0" wp14:anchorId="575B9BF5" wp14:editId="707AE47C">
                        <wp:extent cx="304800" cy="342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tc>
              <w:tc>
                <w:tcPr>
                  <w:tcW w:w="284" w:type="dxa"/>
                  <w:tcBorders>
                    <w:right w:val="nil"/>
                  </w:tcBorders>
                  <w:shd w:val="clear" w:color="auto" w:fill="auto"/>
                </w:tcPr>
                <w:p w14:paraId="451BC5D9" w14:textId="77777777" w:rsidR="007C5FF9" w:rsidRPr="0081132D" w:rsidRDefault="007C5FF9" w:rsidP="007C5FF9">
                  <w:pPr>
                    <w:jc w:val="center"/>
                    <w:rPr>
                      <w:rFonts w:ascii="Calibri Light" w:hAnsi="Calibri Light"/>
                      <w:noProof/>
                      <w:sz w:val="24"/>
                      <w:szCs w:val="24"/>
                    </w:rPr>
                  </w:pPr>
                </w:p>
                <w:p w14:paraId="5581FA16" w14:textId="77777777" w:rsidR="007C5FF9" w:rsidRPr="0081132D" w:rsidRDefault="007C5FF9" w:rsidP="007C5FF9">
                  <w:pPr>
                    <w:contextualSpacing/>
                    <w:rPr>
                      <w:rFonts w:ascii="Calibri Light" w:hAnsi="Calibri Light"/>
                    </w:rPr>
                  </w:pPr>
                </w:p>
              </w:tc>
              <w:tc>
                <w:tcPr>
                  <w:tcW w:w="18061" w:type="dxa"/>
                  <w:tcBorders>
                    <w:left w:val="nil"/>
                  </w:tcBorders>
                  <w:shd w:val="clear" w:color="auto" w:fill="auto"/>
                  <w:vAlign w:val="center"/>
                </w:tcPr>
                <w:p w14:paraId="7663F92D" w14:textId="77777777" w:rsidR="007C5FF9"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Ministero dell’istruzione</w:t>
                  </w:r>
                  <w:r>
                    <w:rPr>
                      <w:rFonts w:ascii="Calibri Light" w:hAnsi="Calibri Light"/>
                      <w:sz w:val="20"/>
                      <w:szCs w:val="20"/>
                    </w:rPr>
                    <w:t xml:space="preserve"> -</w:t>
                  </w:r>
                  <w:r w:rsidRPr="0081132D">
                    <w:rPr>
                      <w:rFonts w:ascii="Calibri Light" w:hAnsi="Calibri Light"/>
                      <w:sz w:val="20"/>
                      <w:szCs w:val="20"/>
                    </w:rPr>
                    <w:t xml:space="preserve">Ufficio Scolastico per la Lombardia </w:t>
                  </w:r>
                </w:p>
                <w:p w14:paraId="745B35B8"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 Ambito Territoriale di Bergamo</w:t>
                  </w:r>
                </w:p>
                <w:p w14:paraId="6A28D624" w14:textId="77777777" w:rsidR="007C5FF9" w:rsidRPr="0081132D" w:rsidRDefault="007C5FF9" w:rsidP="007C5FF9">
                  <w:pPr>
                    <w:spacing w:after="0" w:line="240" w:lineRule="auto"/>
                    <w:contextualSpacing/>
                    <w:rPr>
                      <w:rFonts w:ascii="Calibri Light" w:hAnsi="Calibri Light"/>
                      <w:color w:val="C00000"/>
                      <w:sz w:val="28"/>
                      <w:szCs w:val="28"/>
                    </w:rPr>
                  </w:pPr>
                  <w:r w:rsidRPr="0081132D">
                    <w:rPr>
                      <w:rFonts w:ascii="Calibri Light" w:hAnsi="Calibri Light"/>
                      <w:color w:val="C00000"/>
                      <w:sz w:val="28"/>
                      <w:szCs w:val="28"/>
                    </w:rPr>
                    <w:t>Istituto Comprensivo di CLUSONE</w:t>
                  </w:r>
                </w:p>
                <w:p w14:paraId="3BAC1E7C"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viale Roma </w:t>
                  </w:r>
                  <w:proofErr w:type="gramStart"/>
                  <w:r w:rsidRPr="0081132D">
                    <w:rPr>
                      <w:rFonts w:ascii="Calibri Light" w:hAnsi="Calibri Light"/>
                      <w:sz w:val="20"/>
                      <w:szCs w:val="20"/>
                    </w:rPr>
                    <w:t>11  24023</w:t>
                  </w:r>
                  <w:proofErr w:type="gramEnd"/>
                  <w:r w:rsidRPr="0081132D">
                    <w:rPr>
                      <w:rFonts w:ascii="Calibri Light" w:hAnsi="Calibri Light"/>
                      <w:sz w:val="20"/>
                      <w:szCs w:val="20"/>
                    </w:rPr>
                    <w:t xml:space="preserve"> Clusone (Bergamo)  </w:t>
                  </w:r>
                </w:p>
                <w:p w14:paraId="551A5B1B"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 xml:space="preserve">tel. 0346/21023 - </w:t>
                  </w:r>
                  <w:hyperlink r:id="rId9" w:history="1">
                    <w:r w:rsidRPr="0081132D">
                      <w:rPr>
                        <w:rStyle w:val="Collegamentoipertestuale"/>
                        <w:rFonts w:ascii="Calibri Light" w:hAnsi="Calibri Light"/>
                        <w:sz w:val="20"/>
                        <w:szCs w:val="20"/>
                      </w:rPr>
                      <w:t>bgic80600q@istruzione.it</w:t>
                    </w:r>
                  </w:hyperlink>
                  <w:r w:rsidRPr="0081132D">
                    <w:rPr>
                      <w:rFonts w:ascii="Calibri Light" w:hAnsi="Calibri Light"/>
                      <w:sz w:val="20"/>
                      <w:szCs w:val="20"/>
                    </w:rPr>
                    <w:t xml:space="preserve"> (PEC: bgic80600q@pec.istruzione.it)</w:t>
                  </w:r>
                </w:p>
                <w:p w14:paraId="6F25EF66"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codice meccanografico BGIC80600Q - codice fiscale 90017480162</w:t>
                  </w:r>
                </w:p>
                <w:p w14:paraId="1D5E1F08" w14:textId="77777777" w:rsidR="007C5FF9" w:rsidRDefault="006761C0" w:rsidP="007C5FF9">
                  <w:pPr>
                    <w:tabs>
                      <w:tab w:val="left" w:pos="5387"/>
                    </w:tabs>
                    <w:spacing w:after="0" w:line="240" w:lineRule="auto"/>
                    <w:contextualSpacing/>
                    <w:rPr>
                      <w:rFonts w:ascii="Calibri Light" w:hAnsi="Calibri Light"/>
                      <w:sz w:val="20"/>
                      <w:szCs w:val="20"/>
                    </w:rPr>
                  </w:pPr>
                  <w:hyperlink r:id="rId10" w:history="1">
                    <w:r w:rsidR="007C5FF9" w:rsidRPr="00D40F48">
                      <w:rPr>
                        <w:rStyle w:val="Collegamentoipertestuale"/>
                        <w:rFonts w:ascii="Calibri Light" w:hAnsi="Calibri Light"/>
                        <w:sz w:val="20"/>
                        <w:szCs w:val="20"/>
                      </w:rPr>
                      <w:t>www.icclusone.it</w:t>
                    </w:r>
                  </w:hyperlink>
                </w:p>
                <w:p w14:paraId="3ED93CDD" w14:textId="77777777" w:rsidR="007C5FF9" w:rsidRPr="0081132D" w:rsidRDefault="007C5FF9" w:rsidP="007C5FF9">
                  <w:pPr>
                    <w:tabs>
                      <w:tab w:val="left" w:pos="5387"/>
                    </w:tabs>
                    <w:spacing w:after="0" w:line="240" w:lineRule="auto"/>
                    <w:contextualSpacing/>
                    <w:rPr>
                      <w:rFonts w:ascii="Calibri Light" w:hAnsi="Calibri Light"/>
                      <w:color w:val="C00000"/>
                      <w:sz w:val="28"/>
                      <w:szCs w:val="28"/>
                    </w:rPr>
                  </w:pPr>
                </w:p>
              </w:tc>
            </w:tr>
          </w:tbl>
          <w:p w14:paraId="4B84F064" w14:textId="77777777" w:rsidR="00B22944" w:rsidRPr="00B0175F" w:rsidRDefault="00B22944" w:rsidP="00FE6CAE">
            <w:pPr>
              <w:pStyle w:val="Intestazione"/>
              <w:jc w:val="center"/>
              <w:rPr>
                <w:rFonts w:ascii="Verdana" w:hAnsi="Verdana"/>
                <w:i/>
                <w:sz w:val="17"/>
                <w:szCs w:val="17"/>
              </w:rPr>
            </w:pPr>
          </w:p>
        </w:tc>
      </w:tr>
      <w:tr w:rsidR="00B22944" w:rsidRPr="00214F68" w14:paraId="11433069" w14:textId="77777777" w:rsidTr="007C5FF9">
        <w:trPr>
          <w:trHeight w:val="80"/>
        </w:trPr>
        <w:tc>
          <w:tcPr>
            <w:tcW w:w="20330" w:type="dxa"/>
            <w:vAlign w:val="center"/>
          </w:tcPr>
          <w:p w14:paraId="17E041A6" w14:textId="77777777" w:rsidR="00B22944" w:rsidRPr="00B0175F" w:rsidRDefault="00B22944" w:rsidP="00FE6CAE">
            <w:pPr>
              <w:pStyle w:val="Intestazione"/>
              <w:jc w:val="center"/>
              <w:rPr>
                <w:rFonts w:ascii="Verdana" w:hAnsi="Verdana"/>
                <w:sz w:val="17"/>
                <w:szCs w:val="17"/>
              </w:rPr>
            </w:pPr>
          </w:p>
        </w:tc>
      </w:tr>
    </w:tbl>
    <w:p w14:paraId="68A92AFD" w14:textId="77777777" w:rsidR="00E469B6" w:rsidRDefault="00E469B6" w:rsidP="00E469B6">
      <w:pPr>
        <w:pStyle w:val="NormaleWeb"/>
        <w:spacing w:before="0" w:beforeAutospacing="0" w:after="0" w:afterAutospacing="0"/>
        <w:ind w:hanging="851"/>
        <w:rPr>
          <w:rFonts w:cs="Tahoma"/>
        </w:rPr>
      </w:pPr>
    </w:p>
    <w:p w14:paraId="72486465" w14:textId="063D6EBA" w:rsidR="00E469B6" w:rsidRPr="008D32CB" w:rsidRDefault="00E469B6" w:rsidP="00E469B6">
      <w:pPr>
        <w:pStyle w:val="NormaleWeb"/>
        <w:spacing w:before="0" w:beforeAutospacing="0" w:after="0" w:afterAutospacing="0"/>
        <w:ind w:hanging="851"/>
        <w:rPr>
          <w:rFonts w:ascii="Calibri Light" w:hAnsi="Calibri Light" w:cs="Calibri Light"/>
          <w:sz w:val="22"/>
          <w:szCs w:val="22"/>
        </w:rPr>
      </w:pPr>
      <w:r>
        <w:rPr>
          <w:rFonts w:cs="Tahoma"/>
        </w:rPr>
        <w:tab/>
      </w:r>
      <w:r w:rsidRPr="008D32CB">
        <w:rPr>
          <w:rFonts w:ascii="Calibri Light" w:hAnsi="Calibri Light" w:cs="Calibri Light"/>
          <w:sz w:val="22"/>
          <w:szCs w:val="22"/>
        </w:rPr>
        <w:t xml:space="preserve">Clusone, </w:t>
      </w:r>
      <w:r w:rsidR="002974AA">
        <w:rPr>
          <w:rFonts w:ascii="Calibri Light" w:hAnsi="Calibri Light" w:cs="Calibri Light"/>
          <w:sz w:val="22"/>
          <w:szCs w:val="22"/>
        </w:rPr>
        <w:t>14 novembre 2022</w:t>
      </w:r>
    </w:p>
    <w:p w14:paraId="24717074" w14:textId="71F49D2E" w:rsidR="003B0DEE" w:rsidRPr="008D32CB" w:rsidRDefault="00B3544C" w:rsidP="00E469B6">
      <w:pPr>
        <w:pStyle w:val="NormaleWeb"/>
        <w:spacing w:before="0" w:beforeAutospacing="0" w:after="0" w:afterAutospacing="0"/>
        <w:ind w:hanging="851"/>
        <w:rPr>
          <w:rFonts w:ascii="Calibri Light" w:hAnsi="Calibri Light" w:cs="Calibri Light"/>
          <w:sz w:val="22"/>
          <w:szCs w:val="22"/>
        </w:rPr>
      </w:pPr>
      <w:r w:rsidRPr="008D32CB">
        <w:rPr>
          <w:rFonts w:ascii="Calibri Light" w:hAnsi="Calibri Light" w:cs="Calibri Light"/>
          <w:sz w:val="22"/>
          <w:szCs w:val="22"/>
        </w:rPr>
        <w:tab/>
      </w:r>
      <w:r w:rsidRPr="008D32CB">
        <w:rPr>
          <w:rFonts w:ascii="Calibri Light" w:hAnsi="Calibri Light" w:cs="Calibri Light"/>
          <w:sz w:val="22"/>
          <w:szCs w:val="22"/>
        </w:rPr>
        <w:tab/>
      </w:r>
      <w:r w:rsidRPr="008D32CB">
        <w:rPr>
          <w:rFonts w:ascii="Calibri Light" w:hAnsi="Calibri Light" w:cs="Calibri Light"/>
          <w:sz w:val="22"/>
          <w:szCs w:val="22"/>
        </w:rPr>
        <w:tab/>
        <w:t xml:space="preserve">           </w:t>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p>
    <w:p w14:paraId="2EF3DE7E" w14:textId="0C2B0F83" w:rsidR="003B0DEE" w:rsidRPr="008D32CB" w:rsidRDefault="003B0DEE" w:rsidP="003B0DEE">
      <w:pPr>
        <w:pStyle w:val="NormaleWeb"/>
        <w:spacing w:before="0" w:beforeAutospacing="0" w:after="0" w:afterAutospacing="0"/>
        <w:ind w:hanging="851"/>
        <w:jc w:val="right"/>
        <w:rPr>
          <w:rFonts w:ascii="Calibri Light" w:hAnsi="Calibri Light" w:cs="Calibri Light"/>
          <w:sz w:val="22"/>
          <w:szCs w:val="22"/>
        </w:rPr>
      </w:pPr>
    </w:p>
    <w:p w14:paraId="5CAB6522" w14:textId="056C28F0" w:rsidR="003B0DEE" w:rsidRPr="008D32CB" w:rsidRDefault="003B0DEE" w:rsidP="003B0DEE">
      <w:pPr>
        <w:pStyle w:val="NormaleWeb"/>
        <w:spacing w:before="0" w:beforeAutospacing="0" w:after="0" w:afterAutospacing="0"/>
        <w:ind w:hanging="851"/>
        <w:jc w:val="right"/>
        <w:rPr>
          <w:rFonts w:ascii="Calibri Light" w:hAnsi="Calibri Light" w:cs="Calibri Light"/>
          <w:color w:val="000000"/>
          <w:sz w:val="22"/>
          <w:szCs w:val="22"/>
        </w:rPr>
      </w:pPr>
      <w:r w:rsidRPr="008D32CB">
        <w:rPr>
          <w:rFonts w:ascii="Calibri Light" w:hAnsi="Calibri Light" w:cs="Calibri Light"/>
          <w:color w:val="000000"/>
          <w:sz w:val="22"/>
          <w:szCs w:val="22"/>
        </w:rPr>
        <w:t>All’Albo e al sito web dell’Istituto</w:t>
      </w:r>
    </w:p>
    <w:p w14:paraId="216B3464" w14:textId="77777777" w:rsidR="00265CA6" w:rsidRPr="008D32CB" w:rsidRDefault="00265CA6" w:rsidP="003B0DEE">
      <w:pPr>
        <w:pStyle w:val="NormaleWeb"/>
        <w:spacing w:before="0" w:beforeAutospacing="0" w:after="0" w:afterAutospacing="0"/>
        <w:ind w:hanging="851"/>
        <w:jc w:val="right"/>
        <w:rPr>
          <w:rFonts w:ascii="Calibri Light" w:hAnsi="Calibri Light" w:cs="Calibri Light"/>
          <w:color w:val="000000"/>
          <w:sz w:val="22"/>
          <w:szCs w:val="22"/>
        </w:rPr>
      </w:pPr>
    </w:p>
    <w:p w14:paraId="3653AFA1" w14:textId="044E2603" w:rsidR="003B0DEE" w:rsidRPr="008D32CB" w:rsidRDefault="003B0DEE" w:rsidP="00D33802">
      <w:pPr>
        <w:pStyle w:val="NormaleWeb"/>
        <w:spacing w:before="0" w:beforeAutospacing="0" w:after="0" w:afterAutospacing="0"/>
        <w:ind w:hanging="851"/>
        <w:jc w:val="center"/>
        <w:rPr>
          <w:rFonts w:ascii="Calibri Light" w:hAnsi="Calibri Light" w:cs="Calibri Light"/>
          <w:sz w:val="22"/>
          <w:szCs w:val="22"/>
        </w:rPr>
      </w:pPr>
    </w:p>
    <w:p w14:paraId="1BE5178C" w14:textId="78EBA0F1" w:rsidR="00841BD5" w:rsidRPr="008D32CB" w:rsidRDefault="00DB5CAC" w:rsidP="00841BD5">
      <w:pPr>
        <w:pStyle w:val="Default"/>
        <w:rPr>
          <w:rFonts w:ascii="Calibri Light" w:hAnsi="Calibri Light" w:cs="Calibri Light"/>
          <w:b/>
          <w:bCs/>
          <w:sz w:val="22"/>
          <w:szCs w:val="22"/>
        </w:rPr>
      </w:pPr>
      <w:r>
        <w:rPr>
          <w:rFonts w:ascii="Calibri Light" w:hAnsi="Calibri Light" w:cs="Calibri Light"/>
          <w:b/>
          <w:bCs/>
          <w:sz w:val="22"/>
          <w:szCs w:val="22"/>
        </w:rPr>
        <w:t xml:space="preserve">Avviso per </w:t>
      </w:r>
      <w:proofErr w:type="gramStart"/>
      <w:r>
        <w:rPr>
          <w:rFonts w:ascii="Calibri Light" w:hAnsi="Calibri Light" w:cs="Calibri Light"/>
          <w:b/>
          <w:bCs/>
          <w:sz w:val="22"/>
          <w:szCs w:val="22"/>
        </w:rPr>
        <w:t xml:space="preserve">la </w:t>
      </w:r>
      <w:r w:rsidR="002A55A8">
        <w:rPr>
          <w:rFonts w:ascii="Calibri Light" w:hAnsi="Calibri Light" w:cs="Calibri Light"/>
          <w:b/>
          <w:bCs/>
          <w:sz w:val="22"/>
          <w:szCs w:val="22"/>
        </w:rPr>
        <w:t xml:space="preserve"> </w:t>
      </w:r>
      <w:r w:rsidR="00841BD5" w:rsidRPr="008D32CB">
        <w:rPr>
          <w:rFonts w:ascii="Calibri Light" w:hAnsi="Calibri Light" w:cs="Calibri Light"/>
          <w:b/>
          <w:bCs/>
          <w:sz w:val="22"/>
          <w:szCs w:val="22"/>
        </w:rPr>
        <w:t>selezione</w:t>
      </w:r>
      <w:proofErr w:type="gramEnd"/>
      <w:r w:rsidR="00841BD5" w:rsidRPr="008D32CB">
        <w:rPr>
          <w:rFonts w:ascii="Calibri Light" w:hAnsi="Calibri Light" w:cs="Calibri Light"/>
          <w:b/>
          <w:bCs/>
          <w:sz w:val="22"/>
          <w:szCs w:val="22"/>
        </w:rPr>
        <w:t xml:space="preserve"> di personale </w:t>
      </w:r>
      <w:r w:rsidR="008831E3">
        <w:rPr>
          <w:rFonts w:ascii="Calibri Light" w:hAnsi="Calibri Light" w:cs="Calibri Light"/>
          <w:b/>
          <w:bCs/>
          <w:sz w:val="22"/>
          <w:szCs w:val="22"/>
        </w:rPr>
        <w:t xml:space="preserve">INTERNO ed </w:t>
      </w:r>
      <w:r w:rsidR="00D55341">
        <w:rPr>
          <w:rFonts w:ascii="Calibri Light" w:hAnsi="Calibri Light" w:cs="Calibri Light"/>
          <w:b/>
          <w:bCs/>
          <w:sz w:val="22"/>
          <w:szCs w:val="22"/>
        </w:rPr>
        <w:t>ESTERNO</w:t>
      </w:r>
      <w:r w:rsidR="00841BD5" w:rsidRPr="008D32CB">
        <w:rPr>
          <w:rFonts w:ascii="Calibri Light" w:hAnsi="Calibri Light" w:cs="Calibri Light"/>
          <w:b/>
          <w:bCs/>
          <w:sz w:val="22"/>
          <w:szCs w:val="22"/>
        </w:rPr>
        <w:t xml:space="preserve"> all’istituzione scolastica per le figure professionali di “Esperto” e “Tutor” da impiegare nell'ambito del progetto:</w:t>
      </w:r>
    </w:p>
    <w:p w14:paraId="07D5E132" w14:textId="77777777" w:rsidR="008D32CB" w:rsidRPr="008D32CB" w:rsidRDefault="008D32CB" w:rsidP="00841BD5">
      <w:pPr>
        <w:pStyle w:val="Default"/>
        <w:rPr>
          <w:rFonts w:ascii="Calibri Light" w:hAnsi="Calibri Light" w:cs="Calibri Light"/>
          <w:b/>
          <w:bCs/>
          <w:sz w:val="22"/>
          <w:szCs w:val="22"/>
        </w:rPr>
      </w:pPr>
    </w:p>
    <w:p w14:paraId="61FBA8CD" w14:textId="41DA4730"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PROGETTO 10.</w:t>
      </w:r>
      <w:r w:rsidR="007C74F7">
        <w:rPr>
          <w:rFonts w:ascii="Calibri Light" w:eastAsia="Times New Roman" w:hAnsi="Calibri Light" w:cs="Calibri Light"/>
          <w:b/>
          <w:bCs/>
          <w:color w:val="000000"/>
          <w:lang w:eastAsia="it-IT"/>
        </w:rPr>
        <w:t>2</w:t>
      </w:r>
      <w:r w:rsidRPr="008D32CB">
        <w:rPr>
          <w:rFonts w:ascii="Calibri Light" w:eastAsia="Times New Roman" w:hAnsi="Calibri Light" w:cs="Calibri Light"/>
          <w:b/>
          <w:bCs/>
          <w:color w:val="000000"/>
          <w:lang w:eastAsia="it-IT"/>
        </w:rPr>
        <w:t>.</w:t>
      </w:r>
      <w:r w:rsidR="007C74F7">
        <w:rPr>
          <w:rFonts w:ascii="Calibri Light" w:eastAsia="Times New Roman" w:hAnsi="Calibri Light" w:cs="Calibri Light"/>
          <w:b/>
          <w:bCs/>
          <w:color w:val="000000"/>
          <w:lang w:eastAsia="it-IT"/>
        </w:rPr>
        <w:t>2</w:t>
      </w:r>
      <w:r w:rsidRPr="008D32CB">
        <w:rPr>
          <w:rFonts w:ascii="Calibri Light" w:eastAsia="Times New Roman" w:hAnsi="Calibri Light" w:cs="Calibri Light"/>
          <w:b/>
          <w:bCs/>
          <w:color w:val="000000"/>
          <w:lang w:eastAsia="it-IT"/>
        </w:rPr>
        <w:t>A-FDRPOC-LO-2022-</w:t>
      </w:r>
      <w:r w:rsidR="007C74F7">
        <w:rPr>
          <w:rFonts w:ascii="Calibri Light" w:eastAsia="Times New Roman" w:hAnsi="Calibri Light" w:cs="Calibri Light"/>
          <w:b/>
          <w:bCs/>
          <w:color w:val="000000"/>
          <w:lang w:eastAsia="it-IT"/>
        </w:rPr>
        <w:t>66</w:t>
      </w:r>
      <w:r w:rsidRPr="008D32CB">
        <w:rPr>
          <w:rFonts w:ascii="Calibri Light" w:eastAsia="Times New Roman" w:hAnsi="Calibri Light" w:cs="Calibri Light"/>
          <w:b/>
          <w:bCs/>
          <w:color w:val="000000"/>
          <w:lang w:eastAsia="it-IT"/>
        </w:rPr>
        <w:t xml:space="preserve"> </w:t>
      </w:r>
      <w:r w:rsidR="007C74F7" w:rsidRPr="007C74F7">
        <w:rPr>
          <w:rFonts w:ascii="Calibri Light" w:eastAsia="Times New Roman" w:hAnsi="Calibri Light" w:cs="Calibri Light"/>
          <w:bCs/>
          <w:color w:val="000000"/>
          <w:lang w:eastAsia="it-IT"/>
        </w:rPr>
        <w:t>COMPETENZE DI BASE</w:t>
      </w:r>
    </w:p>
    <w:p w14:paraId="0E87B8D0"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PIANO OPERATIVO NAZIONALE 2014-2020</w:t>
      </w:r>
    </w:p>
    <w:p w14:paraId="07C9AC1A" w14:textId="410FF978" w:rsidR="008D32CB" w:rsidRPr="008D32CB" w:rsidRDefault="008D32CB" w:rsidP="008D32CB">
      <w:pPr>
        <w:pBdr>
          <w:top w:val="single" w:sz="4" w:space="1" w:color="auto"/>
          <w:left w:val="single" w:sz="4" w:space="1" w:color="auto"/>
          <w:bottom w:val="single" w:sz="4" w:space="1" w:color="auto"/>
          <w:right w:val="single" w:sz="4" w:space="1" w:color="auto"/>
        </w:pBdr>
        <w:spacing w:after="0"/>
        <w:ind w:firstLine="708"/>
        <w:jc w:val="center"/>
        <w:rPr>
          <w:rFonts w:ascii="Calibri Light" w:hAnsi="Calibri Light" w:cs="Calibri Light"/>
          <w:b/>
          <w:lang w:eastAsia="it-IT"/>
        </w:rPr>
      </w:pPr>
      <w:r w:rsidRPr="008D32CB">
        <w:rPr>
          <w:rFonts w:ascii="Calibri Light" w:hAnsi="Calibri Light" w:cs="Calibri Light"/>
          <w:b/>
          <w:lang w:eastAsia="it-IT"/>
        </w:rPr>
        <w:t xml:space="preserve">CUP: </w:t>
      </w:r>
      <w:r w:rsidRPr="008D32CB">
        <w:rPr>
          <w:rFonts w:ascii="Calibri Light" w:hAnsi="Calibri Light" w:cs="Calibri Light"/>
          <w:b/>
          <w:bCs/>
          <w:iCs/>
          <w:lang w:eastAsia="it-IT"/>
        </w:rPr>
        <w:t>G94C220009</w:t>
      </w:r>
      <w:r w:rsidR="007C74F7">
        <w:rPr>
          <w:rFonts w:ascii="Calibri Light" w:hAnsi="Calibri Light" w:cs="Calibri Light"/>
          <w:b/>
          <w:bCs/>
          <w:iCs/>
          <w:lang w:eastAsia="it-IT"/>
        </w:rPr>
        <w:t>7</w:t>
      </w:r>
      <w:r w:rsidRPr="008D32CB">
        <w:rPr>
          <w:rFonts w:ascii="Calibri Light" w:hAnsi="Calibri Light" w:cs="Calibri Light"/>
          <w:b/>
          <w:bCs/>
          <w:iCs/>
          <w:lang w:eastAsia="it-IT"/>
        </w:rPr>
        <w:t>0001</w:t>
      </w:r>
    </w:p>
    <w:p w14:paraId="5EDC1F2F" w14:textId="38E4EB59" w:rsidR="008D32CB" w:rsidRPr="008D32CB" w:rsidRDefault="008D32CB" w:rsidP="008D32CB">
      <w:pPr>
        <w:pBdr>
          <w:top w:val="single" w:sz="4" w:space="1" w:color="auto"/>
          <w:left w:val="single" w:sz="4" w:space="1" w:color="auto"/>
          <w:bottom w:val="single" w:sz="4" w:space="1" w:color="auto"/>
          <w:right w:val="single" w:sz="4" w:space="1" w:color="auto"/>
        </w:pBdr>
        <w:jc w:val="both"/>
        <w:rPr>
          <w:rFonts w:ascii="Calibri Light" w:hAnsi="Calibri Light" w:cs="Calibri Light"/>
          <w:b/>
          <w:bCs/>
        </w:rPr>
      </w:pPr>
      <w:r w:rsidRPr="008D32CB">
        <w:rPr>
          <w:rFonts w:ascii="Calibri Light" w:hAnsi="Calibri Light" w:cs="Calibri Light"/>
          <w:b/>
          <w:bCs/>
          <w:color w:val="000000"/>
        </w:rPr>
        <w:t>ASSE I</w:t>
      </w:r>
      <w:r w:rsidRPr="008D32CB">
        <w:rPr>
          <w:rFonts w:ascii="Calibri Light" w:hAnsi="Calibri Light" w:cs="Calibri Light"/>
          <w:color w:val="000000"/>
        </w:rPr>
        <w:t xml:space="preserve"> </w:t>
      </w:r>
      <w:r w:rsidRPr="008D32CB">
        <w:rPr>
          <w:rFonts w:ascii="Calibri Light" w:hAnsi="Calibri Light" w:cs="Calibri Light"/>
          <w:i/>
          <w:color w:val="000000"/>
        </w:rPr>
        <w:t>Istruzione – Fondo di rotazione</w:t>
      </w:r>
      <w:r w:rsidRPr="008D32CB">
        <w:rPr>
          <w:rFonts w:ascii="Calibri Light" w:hAnsi="Calibri Light" w:cs="Calibri Light"/>
          <w:color w:val="000000"/>
        </w:rPr>
        <w:t xml:space="preserve"> (</w:t>
      </w:r>
      <w:r w:rsidRPr="008D32CB">
        <w:rPr>
          <w:rFonts w:ascii="Calibri Light" w:hAnsi="Calibri Light" w:cs="Calibri Light"/>
          <w:b/>
          <w:bCs/>
          <w:color w:val="000000"/>
        </w:rPr>
        <w:t>FDR</w:t>
      </w:r>
      <w:r w:rsidRPr="008D32CB">
        <w:rPr>
          <w:rFonts w:ascii="Calibri Light" w:hAnsi="Calibri Light" w:cs="Calibri Light"/>
          <w:color w:val="000000"/>
        </w:rPr>
        <w:t xml:space="preserve">) – </w:t>
      </w:r>
      <w:r w:rsidRPr="008D32CB">
        <w:rPr>
          <w:rFonts w:ascii="Calibri Light" w:hAnsi="Calibri Light" w:cs="Calibri Light"/>
          <w:b/>
          <w:color w:val="000000"/>
        </w:rPr>
        <w:t>POC “PER LA SCUOLA”</w:t>
      </w:r>
      <w:r w:rsidRPr="008D32CB">
        <w:rPr>
          <w:rFonts w:ascii="Calibri Light" w:hAnsi="Calibri Light" w:cs="Calibri Light"/>
        </w:rPr>
        <w:t xml:space="preserve"> – </w:t>
      </w:r>
      <w:r w:rsidRPr="008D32CB">
        <w:rPr>
          <w:rFonts w:ascii="Calibri Light" w:hAnsi="Calibri Light" w:cs="Calibri Light"/>
          <w:b/>
        </w:rPr>
        <w:t>Priorità d’investimento</w:t>
      </w:r>
      <w:r w:rsidRPr="008D32CB">
        <w:rPr>
          <w:rFonts w:ascii="Calibri Light" w:hAnsi="Calibri Light" w:cs="Calibri Light"/>
        </w:rPr>
        <w:t xml:space="preserve">:  10.i (FDR) “Riduzione e prevenzione dell’abbandono scolastico precoce, promozione dell'uguaglianza di accesso all'istruzione prescolare, primaria e secondaria di buona qualità, inclusi i percorsi di apprendimento formale, non formale e informale, che consentano di riprendere l'istruzione e la formazione” – </w:t>
      </w:r>
      <w:r w:rsidRPr="008D32CB">
        <w:rPr>
          <w:rFonts w:ascii="Calibri Light" w:hAnsi="Calibri Light" w:cs="Calibri Light"/>
          <w:b/>
        </w:rPr>
        <w:t>Obiettivo specifico</w:t>
      </w:r>
      <w:r w:rsidRPr="008D32CB">
        <w:rPr>
          <w:rFonts w:ascii="Calibri Light" w:hAnsi="Calibri Light" w:cs="Calibri Light"/>
        </w:rPr>
        <w:t xml:space="preserve"> 10.1: riduzione della dispersione scolastica e formativa  - ”</w:t>
      </w:r>
      <w:r w:rsidRPr="008D32CB">
        <w:rPr>
          <w:rFonts w:ascii="Calibri Light" w:hAnsi="Calibri Light" w:cs="Calibri Light"/>
          <w:b/>
        </w:rPr>
        <w:t>Avviso pubblico prot. n. 33956 del 18/05/2022</w:t>
      </w:r>
      <w:r w:rsidRPr="008D32CB">
        <w:rPr>
          <w:rFonts w:ascii="Calibri Light" w:hAnsi="Calibri Light" w:cs="Calibri Light"/>
        </w:rPr>
        <w:t xml:space="preserve"> “</w:t>
      </w:r>
      <w:r w:rsidRPr="008D32CB">
        <w:rPr>
          <w:rFonts w:ascii="Calibri Light" w:hAnsi="Calibri Light" w:cs="Calibri Light"/>
          <w:bCs/>
        </w:rPr>
        <w:t>Realizzazione di percorsi educativi volti al potenziamento delle competenze delle studentesse e degli studenti e per la socialità e l’accoglienza</w:t>
      </w:r>
      <w:r w:rsidRPr="008D32CB">
        <w:rPr>
          <w:rFonts w:ascii="Calibri Light" w:hAnsi="Calibri Light" w:cs="Calibri Light"/>
          <w:b/>
          <w:bCs/>
        </w:rPr>
        <w:t>”</w:t>
      </w:r>
      <w:r w:rsidRPr="008D32CB">
        <w:rPr>
          <w:rFonts w:ascii="Calibri Light" w:hAnsi="Calibri Light" w:cs="Calibri Light"/>
        </w:rPr>
        <w:t xml:space="preserve">. </w:t>
      </w:r>
      <w:r w:rsidR="007C74F7">
        <w:rPr>
          <w:rFonts w:ascii="Calibri Light" w:hAnsi="Calibri Light" w:cs="Calibri Light"/>
        </w:rPr>
        <w:t>Azione 10.2.2A</w:t>
      </w:r>
      <w:r w:rsidR="007C74F7">
        <w:rPr>
          <w:sz w:val="24"/>
          <w:szCs w:val="24"/>
        </w:rPr>
        <w:t xml:space="preserve"> </w:t>
      </w:r>
      <w:r w:rsidR="007C74F7">
        <w:rPr>
          <w:rFonts w:ascii="Calibri Light" w:hAnsi="Calibri Light" w:cs="Calibri Light"/>
          <w:i/>
        </w:rPr>
        <w:t>“Azione di integrazione e potenziamento delle aree disciplinari di base con particolare riferimento al I e al II ciclo”.</w:t>
      </w:r>
      <w:r w:rsidR="007C74F7">
        <w:rPr>
          <w:rFonts w:ascii="Calibri Light" w:hAnsi="Calibri Light" w:cs="Calibri Light"/>
        </w:rPr>
        <w:t xml:space="preserve"> </w:t>
      </w:r>
    </w:p>
    <w:p w14:paraId="3E51EC0B" w14:textId="77777777" w:rsidR="008D32CB" w:rsidRPr="008D32CB" w:rsidRDefault="008D32CB" w:rsidP="00D33802">
      <w:pPr>
        <w:pStyle w:val="NormaleWeb"/>
        <w:spacing w:before="0" w:beforeAutospacing="0" w:after="0" w:afterAutospacing="0"/>
        <w:ind w:hanging="851"/>
        <w:jc w:val="center"/>
        <w:rPr>
          <w:rFonts w:ascii="Calibri Light" w:hAnsi="Calibri Light" w:cs="Calibri Light"/>
          <w:b/>
          <w:sz w:val="22"/>
          <w:szCs w:val="22"/>
        </w:rPr>
      </w:pPr>
    </w:p>
    <w:p w14:paraId="426B7111" w14:textId="280A6BFE" w:rsidR="00A51E85" w:rsidRPr="008D32CB" w:rsidRDefault="00B71F72" w:rsidP="00222EA0">
      <w:pPr>
        <w:spacing w:after="0" w:line="240" w:lineRule="auto"/>
        <w:jc w:val="center"/>
        <w:rPr>
          <w:rFonts w:ascii="Calibri Light" w:hAnsi="Calibri Light" w:cs="Calibri Light"/>
          <w:b/>
        </w:rPr>
      </w:pPr>
      <w:r w:rsidRPr="008D32CB">
        <w:rPr>
          <w:rFonts w:ascii="Calibri Light" w:hAnsi="Calibri Light" w:cs="Calibri Light"/>
          <w:b/>
        </w:rPr>
        <w:t>IL DIRIGENTE SCOLASTICO</w:t>
      </w:r>
    </w:p>
    <w:p w14:paraId="32DDAB11" w14:textId="77777777" w:rsidR="00E632AC" w:rsidRPr="008D32CB" w:rsidRDefault="00E632AC" w:rsidP="00222EA0">
      <w:pPr>
        <w:spacing w:after="0" w:line="240" w:lineRule="auto"/>
        <w:jc w:val="center"/>
        <w:rPr>
          <w:rFonts w:ascii="Calibri Light" w:hAnsi="Calibri Light" w:cs="Calibri Light"/>
          <w:b/>
        </w:rPr>
      </w:pPr>
    </w:p>
    <w:p w14:paraId="3CC278B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VIST</w:t>
      </w:r>
      <w:r w:rsidRPr="008D32CB">
        <w:rPr>
          <w:rFonts w:ascii="Calibri Light" w:hAnsi="Calibri Light" w:cs="Calibri Light"/>
          <w:b/>
          <w:bCs/>
          <w:color w:val="000000"/>
          <w:lang w:eastAsia="it-IT"/>
        </w:rPr>
        <w:t>O</w:t>
      </w:r>
      <w:r w:rsidRPr="00841BD5">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50/2016 “Codice dei contratti pubblici” e 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56/2017 che contiene “Disposizioni </w:t>
      </w:r>
    </w:p>
    <w:p w14:paraId="241A8889" w14:textId="4F4E91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integrative e correttive al decreto legislativo 18 aprile 2016, n.50”; </w:t>
      </w:r>
    </w:p>
    <w:p w14:paraId="79FCD86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Regolamento di esecuzione ed attuazione del Codice degli Appalti Pubblici emanato con </w:t>
      </w:r>
    </w:p>
    <w:p w14:paraId="28F4C20B" w14:textId="56D30B04"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DPR207/2010"; </w:t>
      </w:r>
    </w:p>
    <w:p w14:paraId="2235070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Decreto Legislativo 30 marzo 2001, n. 165 recante "Norme generali sull'ordinamento del lavoro alle </w:t>
      </w:r>
    </w:p>
    <w:p w14:paraId="50C4E468" w14:textId="43096A16"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dipendenze della Amministrazioni Pubbliche" e </w:t>
      </w:r>
      <w:proofErr w:type="spellStart"/>
      <w:r w:rsidRPr="00841BD5">
        <w:rPr>
          <w:rFonts w:ascii="Calibri Light" w:hAnsi="Calibri Light" w:cs="Calibri Light"/>
          <w:color w:val="000000"/>
          <w:lang w:eastAsia="it-IT"/>
        </w:rPr>
        <w:t>ss.mm.ii</w:t>
      </w:r>
      <w:proofErr w:type="spellEnd"/>
      <w:r w:rsidRPr="00841BD5">
        <w:rPr>
          <w:rFonts w:ascii="Calibri Light" w:hAnsi="Calibri Light" w:cs="Calibri Light"/>
          <w:color w:val="000000"/>
          <w:lang w:eastAsia="it-IT"/>
        </w:rPr>
        <w:t xml:space="preserve">.; </w:t>
      </w:r>
    </w:p>
    <w:p w14:paraId="2C7B3D67"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DPR 275/99, concernente norme in materia di autonomia delle istituzioni scolastiche; </w:t>
      </w:r>
    </w:p>
    <w:p w14:paraId="0EEF672C"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della Funzione Pubblica n.2/2008; </w:t>
      </w:r>
    </w:p>
    <w:p w14:paraId="01C6C133"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che ai sensi dell’art. 45 del D.I. 129/2018, l’istituzione scolastica può stipulare contratti di </w:t>
      </w:r>
    </w:p>
    <w:p w14:paraId="04D1FA5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prestazione d’opera con esperti per particolari attività ed insegnamenti, al fine di garantire </w:t>
      </w:r>
    </w:p>
    <w:p w14:paraId="113C5DCF"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l’arricchimento dell’offerta formativa, nonché la realizzazione di specifici programmi di ricerca e di </w:t>
      </w:r>
    </w:p>
    <w:p w14:paraId="1155B2CB" w14:textId="7E7615B9" w:rsid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sperimentazione; </w:t>
      </w:r>
    </w:p>
    <w:p w14:paraId="132C667A" w14:textId="77777777" w:rsidR="00720881" w:rsidRPr="00841BD5" w:rsidRDefault="00720881" w:rsidP="00841BD5">
      <w:pPr>
        <w:autoSpaceDE w:val="0"/>
        <w:autoSpaceDN w:val="0"/>
        <w:adjustRightInd w:val="0"/>
        <w:spacing w:after="0" w:line="240" w:lineRule="auto"/>
        <w:rPr>
          <w:rFonts w:ascii="Calibri Light" w:hAnsi="Calibri Light" w:cs="Calibri Light"/>
          <w:color w:val="000000"/>
          <w:lang w:eastAsia="it-IT"/>
        </w:rPr>
      </w:pPr>
    </w:p>
    <w:p w14:paraId="306A612E"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lastRenderedPageBreak/>
        <w:t xml:space="preserve">VISTA </w:t>
      </w:r>
      <w:r w:rsidRPr="00841BD5">
        <w:rPr>
          <w:rFonts w:ascii="Calibri Light" w:hAnsi="Calibri Light" w:cs="Calibri Light"/>
          <w:color w:val="000000"/>
          <w:lang w:eastAsia="it-IT"/>
        </w:rPr>
        <w:t xml:space="preserve">la circolare n° 2 del 2 febbraio 2009 del Ministero del Lavoro che regolamenta i compensi, gli aspetti </w:t>
      </w:r>
    </w:p>
    <w:p w14:paraId="1FB8C4E1" w14:textId="47A3A272"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fiscali e contributivi per gli incarichi ed impieghi nella P.A.; </w:t>
      </w:r>
    </w:p>
    <w:p w14:paraId="51B59D9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VISTE </w:t>
      </w:r>
      <w:r w:rsidRPr="00841BD5">
        <w:rPr>
          <w:rFonts w:ascii="Calibri Light" w:hAnsi="Calibri Light" w:cs="Calibri Light"/>
          <w:color w:val="000000"/>
          <w:lang w:eastAsia="it-IT"/>
        </w:rPr>
        <w:t xml:space="preserve">le linee guida dell’autorità di gestione P.O.N. di cui alla nota MIUR 1588 DEL 13.01.2016 recanti </w:t>
      </w:r>
    </w:p>
    <w:p w14:paraId="32ABB075"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indicazioni in merito all’affidamento dei contratti pubblici di servizi e forniture al di sotto della soglia </w:t>
      </w:r>
    </w:p>
    <w:p w14:paraId="0E65A8E2" w14:textId="6BF06D3D"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comunitaria; </w:t>
      </w:r>
    </w:p>
    <w:p w14:paraId="4EC22A46" w14:textId="5B14419C"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proofErr w:type="gramStart"/>
      <w:r w:rsidRPr="00841BD5">
        <w:rPr>
          <w:rFonts w:ascii="Calibri Light" w:hAnsi="Calibri Light" w:cs="Calibri Light"/>
          <w:b/>
          <w:bCs/>
          <w:color w:val="000000"/>
          <w:lang w:eastAsia="it-IT"/>
        </w:rPr>
        <w:t xml:space="preserve">VISTI </w:t>
      </w:r>
      <w:r w:rsidRPr="008D32CB">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i</w:t>
      </w:r>
      <w:proofErr w:type="gramEnd"/>
      <w:r w:rsidRPr="00841BD5">
        <w:rPr>
          <w:rFonts w:ascii="Calibri Light" w:hAnsi="Calibri Light" w:cs="Calibri Light"/>
          <w:color w:val="000000"/>
          <w:lang w:eastAsia="it-IT"/>
        </w:rPr>
        <w:t xml:space="preserve"> Regolamenti (UE) n. 1303/2013 (e sue successive modifiche) recanti disposizioni comuni sui Fondi </w:t>
      </w:r>
    </w:p>
    <w:p w14:paraId="22CB2F3C" w14:textId="77777777" w:rsidR="00841BD5"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720881">
        <w:rPr>
          <w:rFonts w:ascii="Calibri Light" w:hAnsi="Calibri Light" w:cs="Calibri Light"/>
          <w:color w:val="000000"/>
          <w:lang w:eastAsia="it-IT"/>
        </w:rPr>
        <w:t xml:space="preserve">strutturali e di investimento europei, il Regolamento (UE) n. 1301/2013 relativo al Fondo Europeo di </w:t>
      </w:r>
    </w:p>
    <w:p w14:paraId="6278CC59" w14:textId="743D0991" w:rsidR="0025001D"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720881">
        <w:rPr>
          <w:rFonts w:ascii="Calibri Light" w:hAnsi="Calibri Light" w:cs="Calibri Light"/>
          <w:color w:val="000000"/>
          <w:lang w:eastAsia="it-IT"/>
        </w:rPr>
        <w:t xml:space="preserve">           Sviluppo Regionale (FESR) e il Regolamento (UE) n. 1304/2013 relativo al Fondo Sociale Europeo; </w:t>
      </w:r>
    </w:p>
    <w:p w14:paraId="5A6EA2AC" w14:textId="269AD5EA"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
        </w:rPr>
        <w:t>VISTO</w:t>
      </w:r>
      <w:r w:rsidRPr="00720881">
        <w:rPr>
          <w:rFonts w:ascii="Calibri Light" w:hAnsi="Calibri Light" w:cs="Calibri Light"/>
        </w:rPr>
        <w:t xml:space="preserve"> </w:t>
      </w:r>
      <w:proofErr w:type="gramStart"/>
      <w:r w:rsidRPr="00720881">
        <w:rPr>
          <w:rFonts w:ascii="Calibri Light" w:hAnsi="Calibri Light" w:cs="Calibri Light"/>
        </w:rPr>
        <w:t>l’ avviso</w:t>
      </w:r>
      <w:proofErr w:type="gramEnd"/>
      <w:r w:rsidRPr="00720881">
        <w:rPr>
          <w:rFonts w:ascii="Calibri Light" w:hAnsi="Calibri Light" w:cs="Calibri Light"/>
        </w:rPr>
        <w:t xml:space="preserve"> pubblico prot. n. 33956 del 18/05/2022 “</w:t>
      </w:r>
      <w:r w:rsidRPr="00720881">
        <w:rPr>
          <w:rFonts w:ascii="Calibri Light" w:hAnsi="Calibri Light" w:cs="Calibri Light"/>
          <w:bCs/>
        </w:rPr>
        <w:t xml:space="preserve">Realizzazione di percorsi educativi volti al </w:t>
      </w:r>
    </w:p>
    <w:p w14:paraId="1D07B059" w14:textId="77777777"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potenziamento delle competenze delle studentesse e degli studenti e per la socialità e </w:t>
      </w:r>
    </w:p>
    <w:p w14:paraId="64A4EC18" w14:textId="5740D40C"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l’accoglienza”;</w:t>
      </w:r>
    </w:p>
    <w:p w14:paraId="33A056E0" w14:textId="77777777" w:rsidR="00402EA4" w:rsidRPr="00720881" w:rsidRDefault="00501EDD"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 xml:space="preserve">la Delibera del Consiglio d’Istituto n. 10 del 11/02/2022 di approvazione del Programma Annuale </w:t>
      </w:r>
    </w:p>
    <w:p w14:paraId="6D13C5D8" w14:textId="66A24CAF" w:rsidR="00501EDD" w:rsidRPr="00720881" w:rsidRDefault="00402EA4"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rPr>
        <w:t xml:space="preserve">           </w:t>
      </w:r>
      <w:r w:rsidR="00501EDD" w:rsidRPr="00720881">
        <w:rPr>
          <w:rFonts w:ascii="Calibri Light" w:hAnsi="Calibri Light" w:cs="Calibri Light"/>
        </w:rPr>
        <w:t>dell’Esercizio finanziario 2022</w:t>
      </w:r>
    </w:p>
    <w:p w14:paraId="2FB67234" w14:textId="79182E6F" w:rsidR="00FA461C" w:rsidRPr="00720881" w:rsidRDefault="00FA461C"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la nota Prot. AOO</w:t>
      </w:r>
      <w:r w:rsidR="00501EDD" w:rsidRPr="00720881">
        <w:rPr>
          <w:rFonts w:ascii="Calibri Light" w:hAnsi="Calibri Light" w:cs="Calibri Light"/>
        </w:rPr>
        <w:t>GABMI</w:t>
      </w:r>
      <w:r w:rsidRPr="00720881">
        <w:rPr>
          <w:rFonts w:ascii="Calibri Light" w:hAnsi="Calibri Light" w:cs="Calibri Light"/>
        </w:rPr>
        <w:t>/</w:t>
      </w:r>
      <w:r w:rsidR="00501EDD" w:rsidRPr="00720881">
        <w:rPr>
          <w:rFonts w:ascii="Calibri Light" w:hAnsi="Calibri Light" w:cs="Calibri Light"/>
        </w:rPr>
        <w:t>53714</w:t>
      </w:r>
      <w:r w:rsidRPr="00720881">
        <w:rPr>
          <w:rFonts w:ascii="Calibri Light" w:hAnsi="Calibri Light" w:cs="Calibri Light"/>
        </w:rPr>
        <w:t xml:space="preserve"> del </w:t>
      </w:r>
      <w:r w:rsidR="00501EDD" w:rsidRPr="00720881">
        <w:rPr>
          <w:rFonts w:ascii="Calibri Light" w:hAnsi="Calibri Light" w:cs="Calibri Light"/>
        </w:rPr>
        <w:t>21</w:t>
      </w:r>
      <w:r w:rsidRPr="00720881">
        <w:rPr>
          <w:rFonts w:ascii="Calibri Light" w:hAnsi="Calibri Light" w:cs="Calibri Light"/>
        </w:rPr>
        <w:t>/0</w:t>
      </w:r>
      <w:r w:rsidR="00501EDD" w:rsidRPr="00720881">
        <w:rPr>
          <w:rFonts w:ascii="Calibri Light" w:hAnsi="Calibri Light" w:cs="Calibri Light"/>
        </w:rPr>
        <w:t>6</w:t>
      </w:r>
      <w:r w:rsidRPr="00720881">
        <w:rPr>
          <w:rFonts w:ascii="Calibri Light" w:hAnsi="Calibri Light" w:cs="Calibri Light"/>
        </w:rPr>
        <w:t>/202</w:t>
      </w:r>
      <w:r w:rsidR="00501EDD" w:rsidRPr="00720881">
        <w:rPr>
          <w:rFonts w:ascii="Calibri Light" w:hAnsi="Calibri Light" w:cs="Calibri Light"/>
        </w:rPr>
        <w:t>2</w:t>
      </w:r>
      <w:r w:rsidRPr="00720881">
        <w:rPr>
          <w:rFonts w:ascii="Calibri Light" w:hAnsi="Calibri Light" w:cs="Calibri Light"/>
        </w:rPr>
        <w:t xml:space="preserve"> di autorizzazione del progetto;</w:t>
      </w:r>
    </w:p>
    <w:p w14:paraId="2FBA45F2" w14:textId="77777777" w:rsidR="00D55341" w:rsidRPr="00720881" w:rsidRDefault="00D55341" w:rsidP="00841BD5">
      <w:pPr>
        <w:autoSpaceDE w:val="0"/>
        <w:autoSpaceDN w:val="0"/>
        <w:adjustRightInd w:val="0"/>
        <w:spacing w:after="0" w:line="240" w:lineRule="auto"/>
        <w:rPr>
          <w:rFonts w:ascii="Calibri Light" w:hAnsi="Calibri Light" w:cs="Calibri Light"/>
        </w:rPr>
      </w:pPr>
    </w:p>
    <w:p w14:paraId="6277CBCE" w14:textId="77777777" w:rsidR="0098798C" w:rsidRDefault="00D55341" w:rsidP="00D55341">
      <w:pPr>
        <w:autoSpaceDE w:val="0"/>
        <w:autoSpaceDN w:val="0"/>
        <w:adjustRightInd w:val="0"/>
        <w:spacing w:after="0" w:line="240" w:lineRule="auto"/>
        <w:rPr>
          <w:rFonts w:ascii="Calibri Light" w:hAnsi="Calibri Light" w:cs="Calibri Light"/>
          <w:lang w:eastAsia="it-IT" w:bidi="he-IL"/>
        </w:rPr>
      </w:pPr>
      <w:r w:rsidRPr="00402EA4">
        <w:rPr>
          <w:rFonts w:ascii="Calibri Light" w:hAnsi="Calibri Light" w:cs="Calibri Light"/>
          <w:b/>
          <w:lang w:eastAsia="it-IT" w:bidi="he-IL"/>
        </w:rPr>
        <w:t>VISTA</w:t>
      </w:r>
      <w:r w:rsidRPr="00402EA4">
        <w:rPr>
          <w:rFonts w:ascii="Calibri Light" w:hAnsi="Calibri Light" w:cs="Calibri Light"/>
          <w:lang w:eastAsia="it-IT" w:bidi="he-IL"/>
        </w:rPr>
        <w:t xml:space="preserve"> la Determina di avvio procedura</w:t>
      </w:r>
      <w:r w:rsidR="00402EA4" w:rsidRPr="00402EA4">
        <w:rPr>
          <w:rFonts w:ascii="Calibri Light" w:hAnsi="Calibri Light" w:cs="Calibri Light"/>
          <w:lang w:eastAsia="it-IT" w:bidi="he-IL"/>
        </w:rPr>
        <w:t xml:space="preserve"> per la </w:t>
      </w:r>
      <w:r w:rsidR="00402EA4" w:rsidRPr="00720881">
        <w:rPr>
          <w:rFonts w:ascii="Calibri Light" w:hAnsi="Calibri Light" w:cs="Calibri Light"/>
          <w:lang w:eastAsia="it-IT" w:bidi="he-IL"/>
        </w:rPr>
        <w:t xml:space="preserve">selezione di personale </w:t>
      </w:r>
      <w:r w:rsidR="008831E3">
        <w:rPr>
          <w:rFonts w:ascii="Calibri Light" w:hAnsi="Calibri Light" w:cs="Calibri Light"/>
          <w:lang w:eastAsia="it-IT" w:bidi="he-IL"/>
        </w:rPr>
        <w:t xml:space="preserve">interno ed </w:t>
      </w:r>
      <w:r w:rsidR="00402EA4" w:rsidRPr="00720881">
        <w:rPr>
          <w:rFonts w:ascii="Calibri Light" w:hAnsi="Calibri Light" w:cs="Calibri Light"/>
          <w:lang w:eastAsia="it-IT" w:bidi="he-IL"/>
        </w:rPr>
        <w:t xml:space="preserve">esterno all’istituzione </w:t>
      </w:r>
    </w:p>
    <w:p w14:paraId="541027A2" w14:textId="77777777" w:rsidR="0098798C" w:rsidRDefault="0098798C" w:rsidP="00D55341">
      <w:pPr>
        <w:autoSpaceDE w:val="0"/>
        <w:autoSpaceDN w:val="0"/>
        <w:adjustRightInd w:val="0"/>
        <w:spacing w:after="0" w:line="240" w:lineRule="auto"/>
        <w:rPr>
          <w:rFonts w:ascii="Calibri Light" w:hAnsi="Calibri Light" w:cs="Calibri Light"/>
          <w:lang w:eastAsia="it-IT" w:bidi="he-IL"/>
        </w:rPr>
      </w:pPr>
      <w:r>
        <w:rPr>
          <w:rFonts w:ascii="Calibri Light" w:hAnsi="Calibri Light" w:cs="Calibri Light"/>
          <w:lang w:eastAsia="it-IT" w:bidi="he-IL"/>
        </w:rPr>
        <w:t xml:space="preserve">           </w:t>
      </w:r>
      <w:r w:rsidR="00D55341" w:rsidRPr="00720881">
        <w:rPr>
          <w:rFonts w:ascii="Calibri Light" w:hAnsi="Calibri Light" w:cs="Calibri Light"/>
          <w:lang w:eastAsia="it-IT" w:bidi="he-IL"/>
        </w:rPr>
        <w:t>scolastica per le figure professionali di “Esperto” e “</w:t>
      </w:r>
      <w:r w:rsidR="00D55341" w:rsidRPr="0098798C">
        <w:rPr>
          <w:rFonts w:ascii="Calibri Light" w:hAnsi="Calibri Light" w:cs="Calibri Light"/>
          <w:lang w:eastAsia="it-IT" w:bidi="he-IL"/>
        </w:rPr>
        <w:t>Tutor”</w:t>
      </w:r>
      <w:r w:rsidR="00402EA4" w:rsidRPr="0098798C">
        <w:rPr>
          <w:rFonts w:ascii="Calibri Light" w:hAnsi="Calibri Light" w:cs="Calibri Light"/>
          <w:lang w:eastAsia="it-IT" w:bidi="he-IL"/>
        </w:rPr>
        <w:t xml:space="preserve"> prot. n° </w:t>
      </w:r>
      <w:r w:rsidR="0098251E" w:rsidRPr="0098798C">
        <w:rPr>
          <w:rFonts w:ascii="Calibri Light" w:hAnsi="Calibri Light" w:cs="Calibri Light"/>
          <w:lang w:eastAsia="it-IT" w:bidi="he-IL"/>
        </w:rPr>
        <w:t xml:space="preserve">4156 </w:t>
      </w:r>
      <w:r w:rsidR="00402EA4" w:rsidRPr="0098798C">
        <w:rPr>
          <w:rFonts w:ascii="Calibri Light" w:hAnsi="Calibri Light" w:cs="Calibri Light"/>
          <w:lang w:eastAsia="it-IT" w:bidi="he-IL"/>
        </w:rPr>
        <w:t xml:space="preserve">del </w:t>
      </w:r>
      <w:r w:rsidR="0098251E" w:rsidRPr="0098798C">
        <w:rPr>
          <w:rFonts w:ascii="Calibri Light" w:hAnsi="Calibri Light" w:cs="Calibri Light"/>
          <w:lang w:eastAsia="it-IT" w:bidi="he-IL"/>
        </w:rPr>
        <w:t>14</w:t>
      </w:r>
      <w:r w:rsidR="00402EA4" w:rsidRPr="0098798C">
        <w:rPr>
          <w:rFonts w:ascii="Calibri Light" w:hAnsi="Calibri Light" w:cs="Calibri Light"/>
          <w:lang w:eastAsia="it-IT" w:bidi="he-IL"/>
        </w:rPr>
        <w:t>/</w:t>
      </w:r>
      <w:r w:rsidR="0098251E" w:rsidRPr="0098798C">
        <w:rPr>
          <w:rFonts w:ascii="Calibri Light" w:hAnsi="Calibri Light" w:cs="Calibri Light"/>
          <w:lang w:eastAsia="it-IT" w:bidi="he-IL"/>
        </w:rPr>
        <w:t>11</w:t>
      </w:r>
      <w:r w:rsidR="00402EA4" w:rsidRPr="0098798C">
        <w:rPr>
          <w:rFonts w:ascii="Calibri Light" w:hAnsi="Calibri Light" w:cs="Calibri Light"/>
          <w:lang w:eastAsia="it-IT" w:bidi="he-IL"/>
        </w:rPr>
        <w:t xml:space="preserve">/2022 pubblicata sul </w:t>
      </w:r>
    </w:p>
    <w:p w14:paraId="39CBCDCA" w14:textId="7895B61A" w:rsidR="00D55341" w:rsidRPr="00402EA4" w:rsidRDefault="0098798C" w:rsidP="00D55341">
      <w:pPr>
        <w:autoSpaceDE w:val="0"/>
        <w:autoSpaceDN w:val="0"/>
        <w:adjustRightInd w:val="0"/>
        <w:spacing w:after="0" w:line="240" w:lineRule="auto"/>
        <w:rPr>
          <w:rFonts w:ascii="Calibri Light" w:hAnsi="Calibri Light" w:cs="Calibri Light"/>
          <w:lang w:eastAsia="it-IT" w:bidi="he-IL"/>
        </w:rPr>
      </w:pPr>
      <w:r>
        <w:rPr>
          <w:rFonts w:ascii="Calibri Light" w:hAnsi="Calibri Light" w:cs="Calibri Light"/>
          <w:lang w:eastAsia="it-IT" w:bidi="he-IL"/>
        </w:rPr>
        <w:t xml:space="preserve">           </w:t>
      </w:r>
      <w:r w:rsidR="00402EA4" w:rsidRPr="0098798C">
        <w:rPr>
          <w:rFonts w:ascii="Calibri Light" w:hAnsi="Calibri Light" w:cs="Calibri Light"/>
          <w:lang w:eastAsia="it-IT" w:bidi="he-IL"/>
        </w:rPr>
        <w:t xml:space="preserve">sito </w:t>
      </w:r>
      <w:proofErr w:type="gramStart"/>
      <w:r w:rsidR="00402EA4" w:rsidRPr="0098798C">
        <w:rPr>
          <w:rFonts w:ascii="Calibri Light" w:hAnsi="Calibri Light" w:cs="Calibri Light"/>
          <w:lang w:eastAsia="it-IT" w:bidi="he-IL"/>
        </w:rPr>
        <w:t xml:space="preserve">dell’istituzione </w:t>
      </w:r>
      <w:r w:rsidR="00FC7DCE" w:rsidRPr="0098798C">
        <w:rPr>
          <w:rFonts w:ascii="Calibri Light" w:hAnsi="Calibri Light" w:cs="Calibri Light"/>
          <w:lang w:eastAsia="it-IT" w:bidi="he-IL"/>
        </w:rPr>
        <w:t xml:space="preserve"> </w:t>
      </w:r>
      <w:r w:rsidR="00402EA4" w:rsidRPr="0098798C">
        <w:rPr>
          <w:rFonts w:ascii="Calibri Light" w:hAnsi="Calibri Light" w:cs="Calibri Light"/>
          <w:lang w:eastAsia="it-IT" w:bidi="he-IL"/>
        </w:rPr>
        <w:t>scolastica</w:t>
      </w:r>
      <w:proofErr w:type="gramEnd"/>
      <w:r w:rsidR="00402EA4" w:rsidRPr="0098798C">
        <w:rPr>
          <w:rFonts w:ascii="Calibri Light" w:hAnsi="Calibri Light" w:cs="Calibri Light"/>
          <w:lang w:eastAsia="it-IT" w:bidi="he-IL"/>
        </w:rPr>
        <w:t>;</w:t>
      </w:r>
    </w:p>
    <w:p w14:paraId="2B65EC7E" w14:textId="1A9BDCFB" w:rsidR="00D55341" w:rsidRDefault="00D55341" w:rsidP="00D55341">
      <w:pPr>
        <w:autoSpaceDE w:val="0"/>
        <w:autoSpaceDN w:val="0"/>
        <w:adjustRightInd w:val="0"/>
        <w:spacing w:after="0" w:line="240" w:lineRule="auto"/>
        <w:rPr>
          <w:rFonts w:ascii="Calibri Light" w:hAnsi="Calibri Light" w:cs="Calibri Light"/>
          <w:lang w:eastAsia="it-IT" w:bidi="he-IL"/>
        </w:rPr>
      </w:pPr>
      <w:r w:rsidRPr="00840698">
        <w:rPr>
          <w:rFonts w:ascii="Calibri Light" w:hAnsi="Calibri Light" w:cs="Calibri Light"/>
          <w:b/>
          <w:lang w:eastAsia="it-IT" w:bidi="he-IL"/>
        </w:rPr>
        <w:t>CONSIDERATE</w:t>
      </w:r>
      <w:r w:rsidRPr="00840698">
        <w:rPr>
          <w:rFonts w:ascii="Calibri Light" w:hAnsi="Calibri Light" w:cs="Calibri Light"/>
          <w:lang w:eastAsia="it-IT" w:bidi="he-IL"/>
        </w:rPr>
        <w:t xml:space="preserve"> valide le motivazioni addotte;</w:t>
      </w:r>
    </w:p>
    <w:p w14:paraId="37B90830" w14:textId="77777777" w:rsidR="00840698" w:rsidRDefault="00840698" w:rsidP="00840698">
      <w:pPr>
        <w:autoSpaceDE w:val="0"/>
        <w:autoSpaceDN w:val="0"/>
        <w:adjustRightInd w:val="0"/>
        <w:spacing w:after="0" w:line="240" w:lineRule="auto"/>
        <w:jc w:val="center"/>
        <w:rPr>
          <w:rFonts w:ascii="Calibri Light" w:hAnsi="Calibri Light" w:cs="Calibri Light"/>
          <w:b/>
          <w:bCs/>
          <w:color w:val="000000"/>
          <w:lang w:eastAsia="it-IT"/>
        </w:rPr>
      </w:pPr>
      <w:r w:rsidRPr="00501EDD">
        <w:rPr>
          <w:rFonts w:ascii="Calibri Light" w:hAnsi="Calibri Light" w:cs="Calibri Light"/>
          <w:b/>
          <w:bCs/>
          <w:color w:val="000000"/>
          <w:lang w:eastAsia="it-IT"/>
        </w:rPr>
        <w:t>EMANA</w:t>
      </w:r>
    </w:p>
    <w:p w14:paraId="687943B3" w14:textId="77777777" w:rsidR="00840698" w:rsidRPr="00840698" w:rsidRDefault="00840698" w:rsidP="00D55341">
      <w:pPr>
        <w:autoSpaceDE w:val="0"/>
        <w:autoSpaceDN w:val="0"/>
        <w:adjustRightInd w:val="0"/>
        <w:spacing w:after="0" w:line="240" w:lineRule="auto"/>
        <w:rPr>
          <w:rFonts w:ascii="Calibri Light" w:hAnsi="Calibri Light" w:cs="Calibri Light"/>
          <w:lang w:eastAsia="it-IT" w:bidi="he-IL"/>
        </w:rPr>
      </w:pPr>
    </w:p>
    <w:p w14:paraId="32AA0573" w14:textId="693F046F" w:rsidR="00501EDD" w:rsidRPr="00352957" w:rsidRDefault="00501EDD" w:rsidP="00C81D34">
      <w:pPr>
        <w:autoSpaceDE w:val="0"/>
        <w:autoSpaceDN w:val="0"/>
        <w:adjustRightInd w:val="0"/>
        <w:spacing w:after="0" w:line="240" w:lineRule="auto"/>
        <w:rPr>
          <w:rFonts w:ascii="Calibri Light" w:hAnsi="Calibri Light" w:cs="Calibri Light"/>
          <w:color w:val="000000"/>
          <w:lang w:eastAsia="it-IT"/>
        </w:rPr>
      </w:pPr>
      <w:r w:rsidRPr="00352957">
        <w:rPr>
          <w:rFonts w:ascii="Calibri Light" w:hAnsi="Calibri Light" w:cs="Calibri Light"/>
          <w:color w:val="000000"/>
          <w:lang w:eastAsia="it-IT"/>
        </w:rPr>
        <w:t xml:space="preserve">Il presente avviso </w:t>
      </w:r>
      <w:r w:rsidR="00840698" w:rsidRPr="00352957">
        <w:rPr>
          <w:rFonts w:ascii="Calibri Light" w:hAnsi="Calibri Light" w:cs="Calibri Light"/>
          <w:color w:val="000000"/>
          <w:lang w:eastAsia="it-IT"/>
        </w:rPr>
        <w:t>esterno</w:t>
      </w:r>
      <w:r w:rsidRPr="00352957">
        <w:rPr>
          <w:rFonts w:ascii="Calibri Light" w:hAnsi="Calibri Light" w:cs="Calibri Light"/>
          <w:color w:val="000000"/>
          <w:lang w:eastAsia="it-IT"/>
        </w:rPr>
        <w:t xml:space="preserve"> avente per oggetto la selezione mediante la valutazione dei curriculum delle seguenti figure professionali: </w:t>
      </w:r>
    </w:p>
    <w:p w14:paraId="3F9FD5D5" w14:textId="77777777" w:rsidR="00501EDD" w:rsidRPr="00352957" w:rsidRDefault="00501EDD" w:rsidP="00501EDD">
      <w:pPr>
        <w:autoSpaceDE w:val="0"/>
        <w:autoSpaceDN w:val="0"/>
        <w:adjustRightInd w:val="0"/>
        <w:spacing w:after="51" w:line="240" w:lineRule="auto"/>
        <w:rPr>
          <w:rFonts w:ascii="Calibri Light" w:hAnsi="Calibri Light" w:cs="Calibri Light"/>
          <w:color w:val="000000"/>
          <w:lang w:eastAsia="it-IT"/>
        </w:rPr>
      </w:pPr>
      <w:r w:rsidRPr="00352957">
        <w:rPr>
          <w:rFonts w:ascii="Calibri Light" w:hAnsi="Calibri Light" w:cs="Calibri Light"/>
          <w:color w:val="000000"/>
          <w:lang w:eastAsia="it-IT"/>
        </w:rPr>
        <w:t xml:space="preserve">a) Esperto per singolo modulo; </w:t>
      </w:r>
    </w:p>
    <w:p w14:paraId="71DB2A09" w14:textId="7493260F" w:rsidR="00501EDD" w:rsidRPr="00352957" w:rsidRDefault="00501EDD" w:rsidP="00501EDD">
      <w:pPr>
        <w:autoSpaceDE w:val="0"/>
        <w:autoSpaceDN w:val="0"/>
        <w:adjustRightInd w:val="0"/>
        <w:spacing w:after="0" w:line="240" w:lineRule="auto"/>
        <w:rPr>
          <w:rFonts w:ascii="Calibri Light" w:hAnsi="Calibri Light" w:cs="Calibri Light"/>
          <w:color w:val="000000"/>
          <w:lang w:eastAsia="it-IT"/>
        </w:rPr>
      </w:pPr>
      <w:r w:rsidRPr="00352957">
        <w:rPr>
          <w:rFonts w:ascii="Calibri Light" w:hAnsi="Calibri Light" w:cs="Calibri Light"/>
          <w:color w:val="000000"/>
          <w:lang w:eastAsia="it-IT"/>
        </w:rPr>
        <w:t xml:space="preserve">b) Tutor per singolo modulo; </w:t>
      </w:r>
    </w:p>
    <w:p w14:paraId="4C27F453" w14:textId="33D4FD21" w:rsidR="00840698" w:rsidRPr="00352957" w:rsidRDefault="00840698" w:rsidP="00501EDD">
      <w:pPr>
        <w:autoSpaceDE w:val="0"/>
        <w:autoSpaceDN w:val="0"/>
        <w:adjustRightInd w:val="0"/>
        <w:spacing w:after="0" w:line="240" w:lineRule="auto"/>
        <w:rPr>
          <w:rFonts w:ascii="Calibri Light" w:hAnsi="Calibri Light" w:cs="Calibri Light"/>
          <w:color w:val="000000"/>
          <w:lang w:eastAsia="it-IT"/>
        </w:rPr>
      </w:pPr>
    </w:p>
    <w:p w14:paraId="70E521BE" w14:textId="77777777" w:rsidR="00352957" w:rsidRPr="00352957" w:rsidRDefault="00840698" w:rsidP="00840698">
      <w:pPr>
        <w:autoSpaceDE w:val="0"/>
        <w:autoSpaceDN w:val="0"/>
        <w:adjustRightInd w:val="0"/>
        <w:spacing w:after="0" w:line="240" w:lineRule="auto"/>
        <w:jc w:val="both"/>
        <w:rPr>
          <w:rFonts w:ascii="Calibri Light" w:hAnsi="Calibri Light" w:cs="Calibri Light"/>
          <w:lang w:eastAsia="it-IT" w:bidi="he-IL"/>
        </w:rPr>
      </w:pPr>
      <w:r w:rsidRPr="00352957">
        <w:rPr>
          <w:rFonts w:ascii="Calibri Light" w:hAnsi="Calibri Light" w:cs="Calibri Light"/>
          <w:lang w:eastAsia="it-IT" w:bidi="he-IL"/>
        </w:rPr>
        <w:t>Il presente Avviso è rivolto al PERSONALE</w:t>
      </w:r>
      <w:r w:rsidR="00C81D34" w:rsidRPr="00352957">
        <w:rPr>
          <w:rFonts w:ascii="Calibri Light" w:hAnsi="Calibri Light" w:cs="Calibri Light"/>
          <w:lang w:eastAsia="it-IT" w:bidi="he-IL"/>
        </w:rPr>
        <w:t xml:space="preserve"> INTERNO </w:t>
      </w:r>
      <w:proofErr w:type="gramStart"/>
      <w:r w:rsidR="00C81D34" w:rsidRPr="00352957">
        <w:rPr>
          <w:rFonts w:ascii="Calibri Light" w:hAnsi="Calibri Light" w:cs="Calibri Light"/>
          <w:lang w:eastAsia="it-IT" w:bidi="he-IL"/>
        </w:rPr>
        <w:t xml:space="preserve">ed </w:t>
      </w:r>
      <w:r w:rsidRPr="00352957">
        <w:rPr>
          <w:rFonts w:ascii="Calibri Light" w:hAnsi="Calibri Light" w:cs="Calibri Light"/>
          <w:lang w:eastAsia="it-IT" w:bidi="he-IL"/>
        </w:rPr>
        <w:t xml:space="preserve"> ESTERNO</w:t>
      </w:r>
      <w:proofErr w:type="gramEnd"/>
      <w:r w:rsidRPr="00352957">
        <w:rPr>
          <w:rFonts w:ascii="Calibri Light" w:hAnsi="Calibri Light" w:cs="Calibri Light"/>
          <w:lang w:eastAsia="it-IT" w:bidi="he-IL"/>
        </w:rPr>
        <w:t xml:space="preserve"> ALL’ISTITUZIONE SCOLASTICA. </w:t>
      </w:r>
    </w:p>
    <w:p w14:paraId="0E4C1637" w14:textId="77777777" w:rsidR="00352957" w:rsidRPr="00352957" w:rsidRDefault="00352957" w:rsidP="00840698">
      <w:pPr>
        <w:autoSpaceDE w:val="0"/>
        <w:autoSpaceDN w:val="0"/>
        <w:adjustRightInd w:val="0"/>
        <w:spacing w:after="0" w:line="240" w:lineRule="auto"/>
        <w:jc w:val="both"/>
        <w:rPr>
          <w:rFonts w:ascii="Calibri Light" w:hAnsi="Calibri Light" w:cs="Calibri Light"/>
          <w:lang w:eastAsia="it-IT" w:bidi="he-IL"/>
        </w:rPr>
      </w:pPr>
    </w:p>
    <w:p w14:paraId="3CE35137" w14:textId="1568E3C8" w:rsidR="00352957" w:rsidRPr="00352957" w:rsidRDefault="00352957" w:rsidP="00352957">
      <w:pPr>
        <w:autoSpaceDE w:val="0"/>
        <w:autoSpaceDN w:val="0"/>
        <w:adjustRightInd w:val="0"/>
        <w:spacing w:after="0" w:line="240" w:lineRule="auto"/>
        <w:rPr>
          <w:rFonts w:ascii="Calibri Light" w:hAnsi="Calibri Light" w:cs="CIDFont+F4"/>
          <w:color w:val="000000"/>
          <w:lang w:eastAsia="it-IT"/>
        </w:rPr>
      </w:pPr>
      <w:r w:rsidRPr="00352957">
        <w:rPr>
          <w:rFonts w:ascii="Calibri Light" w:hAnsi="Calibri Light" w:cs="CIDFont+F4"/>
          <w:color w:val="000000"/>
          <w:lang w:eastAsia="it-IT"/>
        </w:rPr>
        <w:t>I docenti dell’Istituto e il personale interno alla PA hanno la precedenza sugli esperti esterni e i primi hanno la precedenza sui secondi.</w:t>
      </w:r>
    </w:p>
    <w:p w14:paraId="6587837B" w14:textId="77777777" w:rsidR="00352957" w:rsidRPr="00352957" w:rsidRDefault="00352957" w:rsidP="00352957">
      <w:pPr>
        <w:autoSpaceDE w:val="0"/>
        <w:autoSpaceDN w:val="0"/>
        <w:adjustRightInd w:val="0"/>
        <w:spacing w:after="0" w:line="240" w:lineRule="auto"/>
        <w:rPr>
          <w:rFonts w:ascii="Calibri Light" w:hAnsi="Calibri Light" w:cs="CIDFont+F4"/>
          <w:color w:val="000000"/>
          <w:lang w:eastAsia="it-IT"/>
        </w:rPr>
      </w:pPr>
    </w:p>
    <w:p w14:paraId="6C026397" w14:textId="2A651BA7" w:rsidR="00352957" w:rsidRDefault="00352957" w:rsidP="00352957">
      <w:pPr>
        <w:autoSpaceDE w:val="0"/>
        <w:autoSpaceDN w:val="0"/>
        <w:adjustRightInd w:val="0"/>
        <w:spacing w:after="0" w:line="240" w:lineRule="auto"/>
        <w:rPr>
          <w:rFonts w:ascii="Calibri Light" w:hAnsi="Calibri Light" w:cs="CIDFont+F4"/>
          <w:lang w:eastAsia="it-IT"/>
        </w:rPr>
      </w:pPr>
      <w:r w:rsidRPr="00352957">
        <w:rPr>
          <w:rFonts w:ascii="Calibri Light" w:hAnsi="Calibri Light" w:cs="CIDFont+F4"/>
          <w:lang w:eastAsia="it-IT"/>
        </w:rPr>
        <w:t>- Possono presentare domanda per conferimento degli eventuali incarichi gli esperti mediante la dichiarazione dei titoli attinenti all’insegnamento cui è destinato il contratto e allegando il proprio curriculum vitae in formato europeo;</w:t>
      </w:r>
    </w:p>
    <w:p w14:paraId="03E29151" w14:textId="25ED7405" w:rsidR="00352957" w:rsidRDefault="00352957" w:rsidP="00352957">
      <w:pPr>
        <w:autoSpaceDE w:val="0"/>
        <w:autoSpaceDN w:val="0"/>
        <w:adjustRightInd w:val="0"/>
        <w:spacing w:after="0" w:line="240" w:lineRule="auto"/>
        <w:rPr>
          <w:rFonts w:ascii="Calibri Light" w:hAnsi="Calibri Light" w:cs="CIDFont+F4"/>
          <w:lang w:eastAsia="it-IT"/>
        </w:rPr>
      </w:pPr>
    </w:p>
    <w:p w14:paraId="150B4949" w14:textId="77777777" w:rsidR="00522049" w:rsidRPr="00522049" w:rsidRDefault="00522049" w:rsidP="00522049">
      <w:pPr>
        <w:spacing w:after="0" w:line="240" w:lineRule="auto"/>
        <w:rPr>
          <w:rFonts w:ascii="Calibri Light" w:eastAsia="Times New Roman" w:hAnsi="Calibri Light" w:cs="Calibri Light"/>
          <w:lang w:eastAsia="it-IT"/>
        </w:rPr>
      </w:pPr>
      <w:r w:rsidRPr="00522049">
        <w:rPr>
          <w:rFonts w:ascii="Calibri Light" w:eastAsia="Times New Roman" w:hAnsi="Calibri Light" w:cs="Calibri Light"/>
          <w:lang w:eastAsia="it-IT"/>
        </w:rPr>
        <w:t xml:space="preserve">Possono presentare domanda di partecipazione alla selezione: </w:t>
      </w:r>
    </w:p>
    <w:p w14:paraId="6D072B8A" w14:textId="7053105E" w:rsidR="00522049" w:rsidRDefault="00522049" w:rsidP="00522049">
      <w:pPr>
        <w:spacing w:after="0" w:line="240" w:lineRule="auto"/>
        <w:rPr>
          <w:rFonts w:ascii="Calibri Light" w:eastAsia="Times New Roman" w:hAnsi="Calibri Light" w:cs="Calibri Light"/>
          <w:lang w:eastAsia="it-IT"/>
        </w:rPr>
      </w:pPr>
      <w:r w:rsidRPr="00522049">
        <w:rPr>
          <w:rFonts w:ascii="Calibri Light" w:eastAsia="Times New Roman" w:hAnsi="Calibri Light" w:cs="Calibri Light"/>
          <w:lang w:eastAsia="it-IT"/>
        </w:rPr>
        <w:t>- docenti con contratto di lavoro a tempo indeterminato e non, in servizio presso le scuole statali in possesso dei requisiti richiesti e delle competenze attinenti all’attività cui è destinato il presente bando e allegando il curriculum vitae (laurea nell'ambito delle lingue straniere, eventuali altre specializzazioni per la lingua inglese, superamento del concorso per l'insegnamento della lingua inglese alla scuola secondaria di primo grado, esperienza pregressa per la preparazione alla certificazione per la lingua inglese);</w:t>
      </w:r>
    </w:p>
    <w:p w14:paraId="3DA7E77A" w14:textId="77777777" w:rsidR="00522049" w:rsidRPr="00522049" w:rsidRDefault="00522049" w:rsidP="00522049">
      <w:pPr>
        <w:spacing w:after="0" w:line="240" w:lineRule="auto"/>
        <w:rPr>
          <w:rFonts w:ascii="Calibri Light" w:eastAsia="Times New Roman" w:hAnsi="Calibri Light" w:cs="Calibri Light"/>
          <w:lang w:eastAsia="it-IT"/>
        </w:rPr>
      </w:pPr>
    </w:p>
    <w:p w14:paraId="471E4BE9" w14:textId="77777777" w:rsidR="00522049" w:rsidRPr="00522049" w:rsidRDefault="00522049" w:rsidP="00522049">
      <w:pPr>
        <w:spacing w:after="0" w:line="240" w:lineRule="auto"/>
        <w:rPr>
          <w:rFonts w:ascii="Calibri Light" w:eastAsia="Times New Roman" w:hAnsi="Calibri Light" w:cs="Calibri Light"/>
          <w:lang w:eastAsia="it-IT"/>
        </w:rPr>
      </w:pPr>
      <w:r w:rsidRPr="00522049">
        <w:rPr>
          <w:rFonts w:ascii="Calibri Light" w:eastAsia="Times New Roman" w:hAnsi="Calibri Light" w:cs="Calibri Light"/>
          <w:lang w:eastAsia="it-IT"/>
        </w:rPr>
        <w:t>- esperti esterni in possesso dei requisiti richiesti e delle competenze attinenti all’attività cui è destinato il presente bando, certificati mediante dichiarazione personale e allegando il curriculum vitae </w:t>
      </w:r>
      <w:r w:rsidRPr="00522049">
        <w:rPr>
          <w:rFonts w:ascii="Calibri Light" w:eastAsia="Times New Roman" w:hAnsi="Calibri Light" w:cs="Calibri Light"/>
          <w:shd w:val="clear" w:color="auto" w:fill="FFFFFF"/>
          <w:lang w:eastAsia="it-IT"/>
        </w:rPr>
        <w:t>(laurea nell'ambito delle lingue straniere, eventuali altre specializzazioni per la lingua inglese, superamento del concorso per l'insegnamento della lingua inglese alla scuola secondaria di primo grado, esperienza pregressa per la preparazione alla certificazione per la lingua inglese)</w:t>
      </w:r>
      <w:r w:rsidRPr="00522049">
        <w:rPr>
          <w:rFonts w:ascii="Calibri Light" w:eastAsia="Times New Roman" w:hAnsi="Calibri Light" w:cs="Calibri Light"/>
          <w:lang w:eastAsia="it-IT"/>
        </w:rPr>
        <w:t>.</w:t>
      </w:r>
    </w:p>
    <w:p w14:paraId="6B6A7CC1" w14:textId="77777777" w:rsidR="00352957" w:rsidRPr="00522049" w:rsidRDefault="00352957" w:rsidP="00352957">
      <w:pPr>
        <w:autoSpaceDE w:val="0"/>
        <w:autoSpaceDN w:val="0"/>
        <w:adjustRightInd w:val="0"/>
        <w:spacing w:after="0" w:line="240" w:lineRule="auto"/>
        <w:rPr>
          <w:rFonts w:ascii="Calibri Light" w:hAnsi="Calibri Light" w:cs="Calibri Light"/>
          <w:color w:val="000000"/>
          <w:lang w:eastAsia="it-IT"/>
        </w:rPr>
      </w:pPr>
    </w:p>
    <w:p w14:paraId="22D2AF70"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Art. 1 Oggetto </w:t>
      </w:r>
    </w:p>
    <w:p w14:paraId="07A11815"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lastRenderedPageBreak/>
        <w:t xml:space="preserve">Avvio di una procedura di selezione comparativa, attraverso la valutazione dei curriculum, per la selezione delle seguenti </w:t>
      </w:r>
      <w:r w:rsidRPr="00501EDD">
        <w:rPr>
          <w:rFonts w:ascii="Calibri Light" w:hAnsi="Calibri Light" w:cs="Calibri Light"/>
          <w:b/>
          <w:bCs/>
          <w:i/>
          <w:iCs/>
          <w:color w:val="000000"/>
          <w:lang w:eastAsia="it-IT"/>
        </w:rPr>
        <w:t>figure professionali di ESPERTO e TUTOR</w:t>
      </w:r>
      <w:r w:rsidRPr="00501EDD">
        <w:rPr>
          <w:rFonts w:ascii="Calibri Light" w:hAnsi="Calibri Light" w:cs="Calibri Light"/>
          <w:color w:val="000000"/>
          <w:lang w:eastAsia="it-IT"/>
        </w:rPr>
        <w:t xml:space="preserve">: </w:t>
      </w:r>
    </w:p>
    <w:p w14:paraId="7C455D5F" w14:textId="77777777" w:rsidR="001D7141" w:rsidRPr="008D32CB" w:rsidRDefault="001D7141" w:rsidP="00501EDD">
      <w:pPr>
        <w:autoSpaceDE w:val="0"/>
        <w:autoSpaceDN w:val="0"/>
        <w:adjustRightInd w:val="0"/>
        <w:spacing w:after="0" w:line="240" w:lineRule="auto"/>
        <w:rPr>
          <w:rFonts w:ascii="Calibri Light" w:hAnsi="Calibri Light" w:cs="Calibri Light"/>
          <w:b/>
          <w:bCs/>
          <w:color w:val="000000"/>
          <w:lang w:eastAsia="it-IT"/>
        </w:rPr>
      </w:pPr>
    </w:p>
    <w:p w14:paraId="4A25A08A" w14:textId="218EBF15"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ESPERTO, </w:t>
      </w:r>
      <w:r w:rsidRPr="00501EDD">
        <w:rPr>
          <w:rFonts w:ascii="Calibri Light" w:hAnsi="Calibri Light" w:cs="Calibri Light"/>
          <w:color w:val="000000"/>
          <w:lang w:eastAsia="it-IT"/>
        </w:rPr>
        <w:t xml:space="preserve">con i seguenti compiti: </w:t>
      </w:r>
    </w:p>
    <w:p w14:paraId="208CAFD7" w14:textId="0884C40E"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Redigere un puntuale progetto didattico relativamente alle tematiche previste dal Modulo; </w:t>
      </w:r>
    </w:p>
    <w:p w14:paraId="50429F8D" w14:textId="245F8034"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agli incontri per l’organizzazione dei progetti formativi presso l’istituto; </w:t>
      </w:r>
    </w:p>
    <w:p w14:paraId="26EFB2E6" w14:textId="436CA58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Predisporre i materiali e attività di natura pratico-operativa; </w:t>
      </w:r>
    </w:p>
    <w:p w14:paraId="54AEF0C1" w14:textId="7A1B311B"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Progettare il calendario delle lezioni insieme al tutor; </w:t>
      </w:r>
    </w:p>
    <w:p w14:paraId="5656F5BA" w14:textId="12B3BBA3"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Tenere gli incontri formativi sulle specifiche tematiche oggetto dell’incarico ricevuto, secondo il calendario stabilito; </w:t>
      </w:r>
    </w:p>
    <w:p w14:paraId="611DC3B3" w14:textId="40270F3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alla somministrazione di un questionario in itinere ed uno finale al fine di verificare l’andamento e gli esiti della formazione e delle attività didattico - organizzative; </w:t>
      </w:r>
    </w:p>
    <w:p w14:paraId="4DE98FC8" w14:textId="60CFBB8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Inserire le attività nella piattaforma GPU; </w:t>
      </w:r>
    </w:p>
    <w:p w14:paraId="143DB8C3" w14:textId="27E94527"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Sostenere gli studenti nella raccolta della documentazione, secondo le indicazioni del progetto; </w:t>
      </w:r>
    </w:p>
    <w:p w14:paraId="1EE5C0C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p>
    <w:p w14:paraId="6F220F2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TUTOR </w:t>
      </w:r>
      <w:r w:rsidRPr="00501EDD">
        <w:rPr>
          <w:rFonts w:ascii="Calibri Light" w:hAnsi="Calibri Light" w:cs="Calibri Light"/>
          <w:color w:val="000000"/>
          <w:lang w:eastAsia="it-IT"/>
        </w:rPr>
        <w:t xml:space="preserve">con i seguenti compiti: </w:t>
      </w:r>
    </w:p>
    <w:p w14:paraId="08AD0C9D" w14:textId="73154BB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alle riunioni per la programmazione delle attività; </w:t>
      </w:r>
    </w:p>
    <w:p w14:paraId="71C99FCD" w14:textId="23E69FE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con gli esperti; </w:t>
      </w:r>
    </w:p>
    <w:p w14:paraId="5F046139" w14:textId="161139B1"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Avere cura che nel registro didattico e di presenza vengano annotate le presenze e le firme dei partecipanti, l’orario di inizio e fine lezione, accertare l’avvenuta compilazione della scheda allievo; </w:t>
      </w:r>
    </w:p>
    <w:p w14:paraId="01FDBA7B" w14:textId="77777777"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Segnalare in tempo se il numero dei partecipanti scende almeno di 9 unità per due incontri consecutivi; </w:t>
      </w:r>
    </w:p>
    <w:p w14:paraId="7DE7A8EB" w14:textId="0EE885ED"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Curare il monitoraggio fisico del corso, contattando gli alunni in caso di assenza ingiustificata; </w:t>
      </w:r>
    </w:p>
    <w:p w14:paraId="3B482DF8" w14:textId="2A8FADF1"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Coadiuvare l’esperto nelle operazioni di verifica, valutazione e certificazione; </w:t>
      </w:r>
    </w:p>
    <w:p w14:paraId="5B18518B" w14:textId="7D7C1826"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Gestire la piattaforma GPU con la sua password; </w:t>
      </w:r>
    </w:p>
    <w:p w14:paraId="4EFD2227" w14:textId="0BB5BF12"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Inserire tutti i dati e le informazioni relative al modulo sulla piattaforma GPU; </w:t>
      </w:r>
    </w:p>
    <w:p w14:paraId="4A13681B" w14:textId="0F2CAF0A" w:rsidR="00D838BE" w:rsidRDefault="00501EDD" w:rsidP="00501EDD">
      <w:pPr>
        <w:pStyle w:val="Paragrafoelenco"/>
        <w:numPr>
          <w:ilvl w:val="0"/>
          <w:numId w:val="8"/>
        </w:numPr>
        <w:autoSpaceDE w:val="0"/>
        <w:autoSpaceDN w:val="0"/>
        <w:adjustRightInd w:val="0"/>
        <w:rPr>
          <w:rFonts w:cs="Calibri"/>
          <w:color w:val="000000"/>
          <w:lang w:eastAsia="it-IT"/>
        </w:rPr>
      </w:pPr>
      <w:r w:rsidRPr="00501EDD">
        <w:rPr>
          <w:rFonts w:cs="Calibri"/>
          <w:color w:val="000000"/>
          <w:lang w:eastAsia="it-IT"/>
        </w:rPr>
        <w:t>Caricare a sistema il modulo contenente i dati anagrafici e l’informativa per il consenso dei corsisti;</w:t>
      </w:r>
    </w:p>
    <w:p w14:paraId="4043BA32" w14:textId="6D4946A3" w:rsidR="006A6314" w:rsidRDefault="006A6314" w:rsidP="006A6314">
      <w:pPr>
        <w:autoSpaceDE w:val="0"/>
        <w:autoSpaceDN w:val="0"/>
        <w:adjustRightInd w:val="0"/>
        <w:rPr>
          <w:rFonts w:cs="Calibri"/>
          <w:color w:val="000000"/>
          <w:lang w:eastAsia="it-IT"/>
        </w:rPr>
      </w:pPr>
    </w:p>
    <w:p w14:paraId="234DD555" w14:textId="77777777" w:rsidR="006A6314" w:rsidRPr="00A03A08" w:rsidRDefault="006A6314" w:rsidP="006A6314">
      <w:pPr>
        <w:spacing w:after="0" w:line="240" w:lineRule="auto"/>
        <w:rPr>
          <w:rFonts w:ascii="Calibri Light" w:eastAsia="Times New Roman" w:hAnsi="Calibri Light" w:cs="Calibri Light"/>
          <w:sz w:val="20"/>
          <w:szCs w:val="20"/>
          <w:lang w:eastAsia="it-IT"/>
        </w:rPr>
      </w:pPr>
      <w:r w:rsidRPr="00A03A08">
        <w:rPr>
          <w:rFonts w:ascii="Calibri Light" w:eastAsia="Times New Roman" w:hAnsi="Calibri Light" w:cs="Calibri Light"/>
          <w:sz w:val="20"/>
          <w:szCs w:val="20"/>
          <w:lang w:eastAsia="it-IT"/>
        </w:rPr>
        <w:t xml:space="preserve">Tutti gli esperti e tutor dovranno inoltre dichiarare di: </w:t>
      </w:r>
    </w:p>
    <w:p w14:paraId="7BFDE3B5" w14:textId="77777777" w:rsidR="006A6314" w:rsidRPr="00A03A08" w:rsidRDefault="006A6314" w:rsidP="006A6314">
      <w:pPr>
        <w:spacing w:after="0" w:line="240" w:lineRule="auto"/>
        <w:rPr>
          <w:rFonts w:ascii="Calibri Light" w:eastAsia="Times New Roman" w:hAnsi="Calibri Light" w:cs="Calibri Light"/>
          <w:sz w:val="20"/>
          <w:szCs w:val="20"/>
          <w:lang w:eastAsia="it-IT"/>
        </w:rPr>
      </w:pPr>
      <w:r w:rsidRPr="00A03A08">
        <w:rPr>
          <w:rFonts w:ascii="Calibri Light" w:eastAsia="Times New Roman" w:hAnsi="Calibri Light" w:cs="Calibri Light"/>
          <w:sz w:val="20"/>
          <w:szCs w:val="20"/>
          <w:lang w:eastAsia="it-IT"/>
        </w:rPr>
        <w:t>- svolgere l’incarico senza riserva e secondo il calendario concordato con il Dirigente Scolastico e i docenti di inglese della scuola secondaria;</w:t>
      </w:r>
    </w:p>
    <w:p w14:paraId="5615A20B" w14:textId="77777777" w:rsidR="006A6314" w:rsidRPr="00A03A08" w:rsidRDefault="006A6314" w:rsidP="006A6314">
      <w:pPr>
        <w:spacing w:after="0" w:line="240" w:lineRule="auto"/>
        <w:rPr>
          <w:rFonts w:ascii="Calibri Light" w:eastAsia="Times New Roman" w:hAnsi="Calibri Light" w:cs="Calibri Light"/>
          <w:sz w:val="20"/>
          <w:szCs w:val="20"/>
          <w:lang w:eastAsia="it-IT"/>
        </w:rPr>
      </w:pPr>
      <w:r w:rsidRPr="00A03A08">
        <w:rPr>
          <w:rFonts w:ascii="Calibri Light" w:eastAsia="Times New Roman" w:hAnsi="Calibri Light" w:cs="Calibri Light"/>
          <w:sz w:val="20"/>
          <w:szCs w:val="20"/>
          <w:lang w:eastAsia="it-IT"/>
        </w:rPr>
        <w:t>- collaborare con i docenti di inglese della scuola secondaria per la definizione della programmazione.</w:t>
      </w:r>
    </w:p>
    <w:p w14:paraId="16F6739D" w14:textId="5F4892C5" w:rsidR="006A6314" w:rsidRPr="00A03A08" w:rsidRDefault="006A6314" w:rsidP="006A6314">
      <w:pPr>
        <w:autoSpaceDE w:val="0"/>
        <w:autoSpaceDN w:val="0"/>
        <w:adjustRightInd w:val="0"/>
        <w:spacing w:after="0" w:line="240" w:lineRule="auto"/>
        <w:rPr>
          <w:rFonts w:ascii="Calibri Light" w:hAnsi="Calibri Light" w:cs="Calibri Light"/>
          <w:sz w:val="20"/>
          <w:szCs w:val="20"/>
          <w:lang w:eastAsia="it-IT"/>
        </w:rPr>
      </w:pPr>
    </w:p>
    <w:p w14:paraId="21A85CAD" w14:textId="44ACFE60" w:rsidR="00A03A08" w:rsidRPr="00A03A08" w:rsidRDefault="00A03A08" w:rsidP="00A03A08">
      <w:pPr>
        <w:spacing w:after="0"/>
        <w:ind w:right="772"/>
        <w:rPr>
          <w:rFonts w:ascii="Calibri Light" w:hAnsi="Calibri Light" w:cs="Calibri Light"/>
          <w:sz w:val="20"/>
          <w:szCs w:val="20"/>
        </w:rPr>
      </w:pPr>
      <w:r w:rsidRPr="00A03A08">
        <w:rPr>
          <w:rFonts w:ascii="Calibri Light" w:hAnsi="Calibri Light" w:cs="Calibri Light"/>
          <w:sz w:val="20"/>
          <w:szCs w:val="20"/>
        </w:rPr>
        <w:t xml:space="preserve">Si sottolinea l’importanza del costante controllo delle presenze dei corsisti e della relativa puntuale registrazione, in quanto, secondo le disposizioni dell’Autorità di Gestione, la diminuzione delle frequenze comporta una proporzionale riduzione dell’importo autorizzato relativo all’area gestionale e dei compensi </w:t>
      </w:r>
      <w:r>
        <w:rPr>
          <w:rFonts w:ascii="Calibri Light" w:hAnsi="Calibri Light" w:cs="Calibri Light"/>
          <w:sz w:val="20"/>
          <w:szCs w:val="20"/>
        </w:rPr>
        <w:t>spettanti.</w:t>
      </w:r>
    </w:p>
    <w:p w14:paraId="7E336701" w14:textId="77777777" w:rsidR="00A03A08" w:rsidRPr="00352957" w:rsidRDefault="00A03A08" w:rsidP="00A03A08">
      <w:pPr>
        <w:autoSpaceDE w:val="0"/>
        <w:autoSpaceDN w:val="0"/>
        <w:adjustRightInd w:val="0"/>
        <w:spacing w:after="0" w:line="240" w:lineRule="auto"/>
        <w:rPr>
          <w:rFonts w:ascii="Calibri Light" w:hAnsi="Calibri Light" w:cs="CIDFont+F4"/>
          <w:lang w:eastAsia="it-IT"/>
        </w:rPr>
      </w:pPr>
    </w:p>
    <w:tbl>
      <w:tblPr>
        <w:tblStyle w:val="Grigliatabella"/>
        <w:tblW w:w="0" w:type="auto"/>
        <w:tblLook w:val="04A0" w:firstRow="1" w:lastRow="0" w:firstColumn="1" w:lastColumn="0" w:noHBand="0" w:noVBand="1"/>
      </w:tblPr>
      <w:tblGrid>
        <w:gridCol w:w="2122"/>
        <w:gridCol w:w="7506"/>
      </w:tblGrid>
      <w:tr w:rsidR="00D838BE" w:rsidRPr="008D32CB" w14:paraId="41F6EC33" w14:textId="77777777" w:rsidTr="00342139">
        <w:tc>
          <w:tcPr>
            <w:tcW w:w="2122" w:type="dxa"/>
          </w:tcPr>
          <w:p w14:paraId="010D0287" w14:textId="207DB151"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Modulo</w:t>
            </w:r>
          </w:p>
        </w:tc>
        <w:tc>
          <w:tcPr>
            <w:tcW w:w="7506" w:type="dxa"/>
          </w:tcPr>
          <w:p w14:paraId="6B269389" w14:textId="4FF1252E" w:rsidR="00D838BE" w:rsidRPr="008D32CB" w:rsidRDefault="00352957" w:rsidP="00D838BE">
            <w:pPr>
              <w:autoSpaceDE w:val="0"/>
              <w:autoSpaceDN w:val="0"/>
              <w:adjustRightInd w:val="0"/>
              <w:rPr>
                <w:rFonts w:ascii="Calibri Light" w:hAnsi="Calibri Light" w:cs="Calibri Light"/>
                <w:color w:val="000000"/>
                <w:lang w:eastAsia="it-IT"/>
              </w:rPr>
            </w:pPr>
            <w:r>
              <w:rPr>
                <w:rFonts w:ascii="Calibri Light" w:hAnsi="Calibri Light" w:cs="Calibri Light"/>
                <w:color w:val="000000"/>
                <w:lang w:eastAsia="it-IT"/>
              </w:rPr>
              <w:t>INGLESE2</w:t>
            </w:r>
          </w:p>
        </w:tc>
      </w:tr>
      <w:tr w:rsidR="00D838BE" w:rsidRPr="008D32CB" w14:paraId="0A418A20" w14:textId="77777777" w:rsidTr="00342139">
        <w:trPr>
          <w:trHeight w:val="270"/>
        </w:trPr>
        <w:tc>
          <w:tcPr>
            <w:tcW w:w="2122" w:type="dxa"/>
          </w:tcPr>
          <w:p w14:paraId="38D04874" w14:textId="2EC182CA"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Sotto azione</w:t>
            </w:r>
          </w:p>
        </w:tc>
        <w:tc>
          <w:tcPr>
            <w:tcW w:w="7506" w:type="dxa"/>
          </w:tcPr>
          <w:p w14:paraId="29786182" w14:textId="26958DA4"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10.</w:t>
            </w:r>
            <w:r w:rsidR="007C74F7">
              <w:rPr>
                <w:rFonts w:ascii="Calibri Light" w:hAnsi="Calibri Light" w:cs="Calibri Light"/>
                <w:b/>
                <w:bCs/>
                <w:color w:val="000000"/>
                <w:lang w:eastAsia="it-IT"/>
              </w:rPr>
              <w:t>2</w:t>
            </w:r>
            <w:r w:rsidRPr="001D7141">
              <w:rPr>
                <w:rFonts w:ascii="Calibri Light" w:hAnsi="Calibri Light" w:cs="Calibri Light"/>
                <w:b/>
                <w:bCs/>
                <w:color w:val="000000"/>
                <w:lang w:eastAsia="it-IT"/>
              </w:rPr>
              <w:t>.</w:t>
            </w:r>
            <w:r w:rsidR="007C74F7">
              <w:rPr>
                <w:rFonts w:ascii="Calibri Light" w:hAnsi="Calibri Light" w:cs="Calibri Light"/>
                <w:b/>
                <w:bCs/>
                <w:color w:val="000000"/>
                <w:lang w:eastAsia="it-IT"/>
              </w:rPr>
              <w:t>2</w:t>
            </w:r>
            <w:r w:rsidRPr="001D7141">
              <w:rPr>
                <w:rFonts w:ascii="Calibri Light" w:hAnsi="Calibri Light" w:cs="Calibri Light"/>
                <w:b/>
                <w:bCs/>
                <w:color w:val="000000"/>
                <w:lang w:eastAsia="it-IT"/>
              </w:rPr>
              <w:t>A</w:t>
            </w:r>
          </w:p>
        </w:tc>
      </w:tr>
      <w:tr w:rsidR="00D838BE" w:rsidRPr="008D32CB" w14:paraId="15FC2871" w14:textId="77777777" w:rsidTr="00342139">
        <w:tc>
          <w:tcPr>
            <w:tcW w:w="2122" w:type="dxa"/>
          </w:tcPr>
          <w:p w14:paraId="0F5CB58F" w14:textId="253D7E25"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Durata del modulo</w:t>
            </w:r>
          </w:p>
        </w:tc>
        <w:tc>
          <w:tcPr>
            <w:tcW w:w="7506" w:type="dxa"/>
          </w:tcPr>
          <w:p w14:paraId="72ADF0CF" w14:textId="1F4E448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30 ore</w:t>
            </w:r>
          </w:p>
        </w:tc>
      </w:tr>
      <w:tr w:rsidR="00D838BE" w:rsidRPr="008D32CB" w14:paraId="47B25F50" w14:textId="77777777" w:rsidTr="00342139">
        <w:tc>
          <w:tcPr>
            <w:tcW w:w="2122" w:type="dxa"/>
          </w:tcPr>
          <w:p w14:paraId="05A8389E" w14:textId="5E53B90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N° allievi</w:t>
            </w:r>
          </w:p>
        </w:tc>
        <w:tc>
          <w:tcPr>
            <w:tcW w:w="7506" w:type="dxa"/>
          </w:tcPr>
          <w:p w14:paraId="2190B667" w14:textId="5CCE8E2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20</w:t>
            </w:r>
          </w:p>
        </w:tc>
      </w:tr>
      <w:tr w:rsidR="00D838BE" w:rsidRPr="008D32CB" w14:paraId="73219A65" w14:textId="77777777" w:rsidTr="00342139">
        <w:tc>
          <w:tcPr>
            <w:tcW w:w="2122" w:type="dxa"/>
          </w:tcPr>
          <w:p w14:paraId="20FF6E5C" w14:textId="1FCCE2F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Figure professionali</w:t>
            </w:r>
          </w:p>
        </w:tc>
        <w:tc>
          <w:tcPr>
            <w:tcW w:w="7506" w:type="dxa"/>
          </w:tcPr>
          <w:p w14:paraId="0239814A" w14:textId="173FFAB8"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1 Esperto + 1 Tutor</w:t>
            </w:r>
          </w:p>
        </w:tc>
      </w:tr>
      <w:tr w:rsidR="00D838BE" w:rsidRPr="008D32CB" w14:paraId="6A49A5B0" w14:textId="77777777" w:rsidTr="00342139">
        <w:tc>
          <w:tcPr>
            <w:tcW w:w="2122" w:type="dxa"/>
          </w:tcPr>
          <w:p w14:paraId="6B2CFC78" w14:textId="43C25042"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Class</w:t>
            </w:r>
            <w:r w:rsidRPr="008D32CB">
              <w:rPr>
                <w:rFonts w:ascii="Calibri Light" w:hAnsi="Calibri Light" w:cs="Calibri Light"/>
                <w:color w:val="000000"/>
                <w:lang w:eastAsia="it-IT"/>
              </w:rPr>
              <w:t>i</w:t>
            </w:r>
          </w:p>
        </w:tc>
        <w:tc>
          <w:tcPr>
            <w:tcW w:w="7506" w:type="dxa"/>
          </w:tcPr>
          <w:p w14:paraId="37DE6807" w14:textId="6D2EA254" w:rsidR="00D838BE" w:rsidRPr="008D32CB" w:rsidRDefault="00352957" w:rsidP="00D838BE">
            <w:pPr>
              <w:autoSpaceDE w:val="0"/>
              <w:autoSpaceDN w:val="0"/>
              <w:adjustRightInd w:val="0"/>
              <w:rPr>
                <w:rFonts w:ascii="Calibri Light" w:hAnsi="Calibri Light" w:cs="Calibri Light"/>
                <w:color w:val="000000"/>
                <w:lang w:eastAsia="it-IT"/>
              </w:rPr>
            </w:pPr>
            <w:r>
              <w:rPr>
                <w:rFonts w:ascii="Calibri Light" w:hAnsi="Calibri Light" w:cs="Calibri Light"/>
                <w:color w:val="000000"/>
                <w:lang w:eastAsia="it-IT"/>
              </w:rPr>
              <w:t>Secondaria</w:t>
            </w:r>
          </w:p>
        </w:tc>
      </w:tr>
      <w:tr w:rsidR="00D838BE" w:rsidRPr="008D32CB" w14:paraId="4E0BDBFE" w14:textId="77777777" w:rsidTr="00342139">
        <w:tc>
          <w:tcPr>
            <w:tcW w:w="2122" w:type="dxa"/>
          </w:tcPr>
          <w:p w14:paraId="5C6566F1" w14:textId="77777777" w:rsidR="00D838BE" w:rsidRPr="008D32CB" w:rsidRDefault="00D838BE" w:rsidP="00D838BE">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lastRenderedPageBreak/>
              <w:t xml:space="preserve">Descrizione del modulo </w:t>
            </w:r>
          </w:p>
          <w:p w14:paraId="26664647" w14:textId="77777777" w:rsidR="00D838BE" w:rsidRPr="008D32CB" w:rsidRDefault="00D838BE" w:rsidP="00D838BE">
            <w:pPr>
              <w:autoSpaceDE w:val="0"/>
              <w:autoSpaceDN w:val="0"/>
              <w:adjustRightInd w:val="0"/>
              <w:rPr>
                <w:rFonts w:ascii="Calibri Light" w:hAnsi="Calibri Light" w:cs="Calibri Light"/>
                <w:color w:val="000000"/>
                <w:lang w:eastAsia="it-IT"/>
              </w:rPr>
            </w:pPr>
          </w:p>
        </w:tc>
        <w:tc>
          <w:tcPr>
            <w:tcW w:w="7506" w:type="dxa"/>
          </w:tcPr>
          <w:tbl>
            <w:tblPr>
              <w:tblW w:w="0" w:type="auto"/>
              <w:tblBorders>
                <w:top w:val="nil"/>
                <w:left w:val="nil"/>
                <w:bottom w:val="nil"/>
                <w:right w:val="nil"/>
              </w:tblBorders>
              <w:tblLook w:val="0000" w:firstRow="0" w:lastRow="0" w:firstColumn="0" w:lastColumn="0" w:noHBand="0" w:noVBand="0"/>
            </w:tblPr>
            <w:tblGrid>
              <w:gridCol w:w="7290"/>
            </w:tblGrid>
            <w:tr w:rsidR="003F7706" w:rsidRPr="003F7706" w14:paraId="5902C615" w14:textId="77777777" w:rsidTr="003F7706">
              <w:tblPrEx>
                <w:tblCellMar>
                  <w:top w:w="0" w:type="dxa"/>
                  <w:bottom w:w="0" w:type="dxa"/>
                </w:tblCellMar>
              </w:tblPrEx>
              <w:trPr>
                <w:trHeight w:val="2263"/>
              </w:trPr>
              <w:tc>
                <w:tcPr>
                  <w:tcW w:w="0" w:type="auto"/>
                </w:tcPr>
                <w:p w14:paraId="6CBD2D93" w14:textId="77777777" w:rsidR="003F7706" w:rsidRPr="00586832" w:rsidRDefault="003F7706" w:rsidP="003F7706">
                  <w:pPr>
                    <w:autoSpaceDE w:val="0"/>
                    <w:autoSpaceDN w:val="0"/>
                    <w:adjustRightInd w:val="0"/>
                    <w:spacing w:after="0" w:line="240" w:lineRule="auto"/>
                    <w:rPr>
                      <w:rFonts w:ascii="Calibri Light" w:hAnsi="Calibri Light" w:cs="Calibri Light"/>
                      <w:b/>
                      <w:bCs/>
                      <w:color w:val="000000"/>
                      <w:lang w:eastAsia="it-IT"/>
                    </w:rPr>
                  </w:pPr>
                  <w:r w:rsidRPr="003F7706">
                    <w:rPr>
                      <w:rFonts w:ascii="Calibri Light" w:hAnsi="Calibri Light" w:cs="Calibri Light"/>
                      <w:b/>
                      <w:bCs/>
                      <w:color w:val="000000"/>
                      <w:lang w:eastAsia="it-IT"/>
                    </w:rPr>
                    <w:t>C</w:t>
                  </w:r>
                  <w:r w:rsidRPr="00586832">
                    <w:rPr>
                      <w:rFonts w:ascii="Calibri Light" w:hAnsi="Calibri Light" w:cs="Calibri Light"/>
                      <w:b/>
                      <w:bCs/>
                      <w:color w:val="000000"/>
                      <w:lang w:eastAsia="it-IT"/>
                    </w:rPr>
                    <w:t>orso di potenziamento della lingua inglese di preparazione all’esame di A2/KET in particolare per le competenze reading e listening.</w:t>
                  </w:r>
                </w:p>
                <w:p w14:paraId="6625F3B1" w14:textId="77571942" w:rsidR="003F7706" w:rsidRPr="003F7706" w:rsidRDefault="003F7706" w:rsidP="003F7706">
                  <w:pPr>
                    <w:autoSpaceDE w:val="0"/>
                    <w:autoSpaceDN w:val="0"/>
                    <w:adjustRightInd w:val="0"/>
                    <w:spacing w:after="0" w:line="240" w:lineRule="auto"/>
                    <w:rPr>
                      <w:rFonts w:cs="Calibri"/>
                      <w:color w:val="000000"/>
                      <w:lang w:eastAsia="it-IT"/>
                    </w:rPr>
                  </w:pPr>
                  <w:r w:rsidRPr="003F7706">
                    <w:rPr>
                      <w:rFonts w:ascii="Calibri Light" w:hAnsi="Calibri Light" w:cs="Calibri Light"/>
                      <w:color w:val="000000"/>
                      <w:lang w:eastAsia="it-IT"/>
                    </w:rPr>
                    <w:t xml:space="preserve">Potenziare le competenze ricettive e produttive orali e scritte; stimolare gli alunni ad uno studio approfondito e dettagliato della lingua inglese; avvicinare gli alunni a testi, cartelli, dialoghi che sono tratti da situazioni reali, favorendo l'aspetto comunicativo della lingua; avvicinare gli alunni alla struttura dell'esame KET, certificato dalla </w:t>
                  </w:r>
                  <w:proofErr w:type="spellStart"/>
                  <w:r w:rsidRPr="003F7706">
                    <w:rPr>
                      <w:rFonts w:ascii="Calibri Light" w:hAnsi="Calibri Light" w:cs="Calibri Light"/>
                      <w:color w:val="000000"/>
                      <w:lang w:eastAsia="it-IT"/>
                    </w:rPr>
                    <w:t>University</w:t>
                  </w:r>
                  <w:proofErr w:type="spellEnd"/>
                  <w:r w:rsidRPr="003F7706">
                    <w:rPr>
                      <w:rFonts w:ascii="Calibri Light" w:hAnsi="Calibri Light" w:cs="Calibri Light"/>
                      <w:color w:val="000000"/>
                      <w:lang w:eastAsia="it-IT"/>
                    </w:rPr>
                    <w:t xml:space="preserve"> of Cambridge, corrispondente al livello A2 del Quadro Comune Europeo</w:t>
                  </w:r>
                  <w:r w:rsidRPr="003F7706">
                    <w:rPr>
                      <w:rFonts w:cs="Calibri"/>
                      <w:color w:val="000000"/>
                      <w:lang w:eastAsia="it-IT"/>
                    </w:rPr>
                    <w:t>;</w:t>
                  </w:r>
                </w:p>
              </w:tc>
            </w:tr>
          </w:tbl>
          <w:p w14:paraId="3CA2D681" w14:textId="7DBE465B" w:rsidR="00D838BE" w:rsidRPr="008D32CB" w:rsidRDefault="00D838BE" w:rsidP="006263F0">
            <w:pPr>
              <w:autoSpaceDE w:val="0"/>
              <w:autoSpaceDN w:val="0"/>
              <w:adjustRightInd w:val="0"/>
              <w:spacing w:after="0" w:line="240" w:lineRule="auto"/>
              <w:rPr>
                <w:rFonts w:ascii="Calibri Light" w:hAnsi="Calibri Light" w:cs="Calibri Light"/>
                <w:lang w:eastAsia="it-IT"/>
              </w:rPr>
            </w:pPr>
          </w:p>
        </w:tc>
      </w:tr>
    </w:tbl>
    <w:p w14:paraId="2866C718" w14:textId="77777777" w:rsidR="008D32CB" w:rsidRDefault="00501EDD" w:rsidP="008D32CB">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p>
    <w:p w14:paraId="1870237A" w14:textId="691010F0" w:rsidR="001D7141" w:rsidRPr="008D32CB" w:rsidRDefault="001D7141" w:rsidP="008D32CB">
      <w:pPr>
        <w:autoSpaceDE w:val="0"/>
        <w:autoSpaceDN w:val="0"/>
        <w:adjustRightInd w:val="0"/>
        <w:rPr>
          <w:rFonts w:ascii="Calibri Light" w:hAnsi="Calibri Light" w:cs="Calibri Light"/>
          <w:b/>
          <w:bCs/>
          <w:color w:val="000000"/>
          <w:lang w:eastAsia="it-IT"/>
        </w:rPr>
      </w:pPr>
      <w:r w:rsidRPr="001D7141">
        <w:rPr>
          <w:rFonts w:ascii="Calibri Light" w:hAnsi="Calibri Light" w:cs="Calibri Light"/>
          <w:b/>
          <w:bCs/>
          <w:color w:val="000000"/>
          <w:lang w:eastAsia="it-IT"/>
        </w:rPr>
        <w:t xml:space="preserve">Art. 2 Importo </w:t>
      </w:r>
    </w:p>
    <w:p w14:paraId="49C83EDF" w14:textId="79BDBBC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Per i moduli indicati del percorso formativo e per le ore previste il compenso è:</w:t>
      </w:r>
    </w:p>
    <w:p w14:paraId="7EDA79F7" w14:textId="1E85F87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3209"/>
        <w:gridCol w:w="3209"/>
        <w:gridCol w:w="3210"/>
      </w:tblGrid>
      <w:tr w:rsidR="001D7141" w:rsidRPr="008D32CB" w14:paraId="5F4F44DE" w14:textId="77777777" w:rsidTr="001D7141">
        <w:tc>
          <w:tcPr>
            <w:tcW w:w="3209" w:type="dxa"/>
          </w:tcPr>
          <w:p w14:paraId="37E03433" w14:textId="3DA2034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Figura professionale</w:t>
            </w:r>
          </w:p>
        </w:tc>
        <w:tc>
          <w:tcPr>
            <w:tcW w:w="3209" w:type="dxa"/>
          </w:tcPr>
          <w:p w14:paraId="2F3F4991" w14:textId="0915DC5D"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8D32CB">
              <w:rPr>
                <w:rFonts w:ascii="Calibri Light" w:hAnsi="Calibri Light" w:cs="Calibri Light"/>
                <w:b/>
                <w:color w:val="000000"/>
                <w:lang w:eastAsia="it-IT"/>
              </w:rPr>
              <w:t>ORE</w:t>
            </w:r>
          </w:p>
        </w:tc>
        <w:tc>
          <w:tcPr>
            <w:tcW w:w="3210" w:type="dxa"/>
          </w:tcPr>
          <w:tbl>
            <w:tblPr>
              <w:tblW w:w="0" w:type="auto"/>
              <w:tblBorders>
                <w:top w:val="nil"/>
                <w:left w:val="nil"/>
                <w:bottom w:val="nil"/>
                <w:right w:val="nil"/>
              </w:tblBorders>
              <w:tblLook w:val="0000" w:firstRow="0" w:lastRow="0" w:firstColumn="0" w:lastColumn="0" w:noHBand="0" w:noVBand="0"/>
            </w:tblPr>
            <w:tblGrid>
              <w:gridCol w:w="2959"/>
            </w:tblGrid>
            <w:tr w:rsidR="001D7141" w:rsidRPr="001D7141" w14:paraId="12DA6798" w14:textId="77777777">
              <w:trPr>
                <w:trHeight w:val="230"/>
              </w:trPr>
              <w:tc>
                <w:tcPr>
                  <w:tcW w:w="0" w:type="auto"/>
                </w:tcPr>
                <w:p w14:paraId="47FB683B" w14:textId="5FC4E29F" w:rsidR="001D7141" w:rsidRPr="001D7141"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Compenso Orario Lordo Stato*</w:t>
                  </w:r>
                </w:p>
              </w:tc>
            </w:tr>
          </w:tbl>
          <w:p w14:paraId="29F60CA1" w14:textId="7777777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p>
        </w:tc>
      </w:tr>
      <w:tr w:rsidR="001D7141" w:rsidRPr="008D32CB" w14:paraId="27F19060" w14:textId="77777777" w:rsidTr="001D7141">
        <w:tc>
          <w:tcPr>
            <w:tcW w:w="3209" w:type="dxa"/>
          </w:tcPr>
          <w:p w14:paraId="7F11E451" w14:textId="781841D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Esperto</w:t>
            </w:r>
          </w:p>
        </w:tc>
        <w:tc>
          <w:tcPr>
            <w:tcW w:w="3209" w:type="dxa"/>
          </w:tcPr>
          <w:p w14:paraId="6C70F84D" w14:textId="1B0017A0"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30 ore per modulo </w:t>
            </w:r>
          </w:p>
        </w:tc>
        <w:tc>
          <w:tcPr>
            <w:tcW w:w="3210" w:type="dxa"/>
          </w:tcPr>
          <w:p w14:paraId="44F28BFF" w14:textId="46A36E74"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70,00</w:t>
            </w:r>
          </w:p>
        </w:tc>
      </w:tr>
      <w:tr w:rsidR="001D7141" w:rsidRPr="008D32CB" w14:paraId="59117F99" w14:textId="77777777" w:rsidTr="001D7141">
        <w:tc>
          <w:tcPr>
            <w:tcW w:w="3209" w:type="dxa"/>
          </w:tcPr>
          <w:p w14:paraId="793C8B70" w14:textId="35F63D1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Tutor</w:t>
            </w:r>
          </w:p>
        </w:tc>
        <w:tc>
          <w:tcPr>
            <w:tcW w:w="3209" w:type="dxa"/>
          </w:tcPr>
          <w:p w14:paraId="22BE3C5A" w14:textId="54E55E8F"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30 ore per modulo</w:t>
            </w:r>
          </w:p>
        </w:tc>
        <w:tc>
          <w:tcPr>
            <w:tcW w:w="3210" w:type="dxa"/>
          </w:tcPr>
          <w:p w14:paraId="771E1B7D" w14:textId="107FD67A"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30,00</w:t>
            </w:r>
          </w:p>
        </w:tc>
      </w:tr>
    </w:tbl>
    <w:p w14:paraId="149A7B5A" w14:textId="77777777" w:rsidR="001D7141" w:rsidRPr="001D7141" w:rsidRDefault="001D7141" w:rsidP="001D7141">
      <w:pPr>
        <w:autoSpaceDE w:val="0"/>
        <w:autoSpaceDN w:val="0"/>
        <w:adjustRightInd w:val="0"/>
        <w:spacing w:after="0" w:line="240" w:lineRule="auto"/>
        <w:rPr>
          <w:rFonts w:ascii="Calibri Light" w:hAnsi="Calibri Light" w:cs="Calibri Light"/>
          <w:color w:val="000000"/>
          <w:lang w:eastAsia="it-IT"/>
        </w:rPr>
      </w:pPr>
    </w:p>
    <w:p w14:paraId="7FE89D6B" w14:textId="2DBC572E" w:rsidR="00501EDD" w:rsidRPr="008D32CB" w:rsidRDefault="001D7141" w:rsidP="00501EDD">
      <w:pPr>
        <w:autoSpaceDE w:val="0"/>
        <w:autoSpaceDN w:val="0"/>
        <w:adjustRightInd w:val="0"/>
        <w:spacing w:after="0" w:line="240" w:lineRule="auto"/>
        <w:rPr>
          <w:rFonts w:ascii="Calibri Light" w:hAnsi="Calibri Light" w:cs="Calibri Light"/>
          <w:i/>
          <w:iCs/>
        </w:rPr>
      </w:pPr>
      <w:r w:rsidRPr="008D32CB">
        <w:rPr>
          <w:rFonts w:ascii="Calibri Light" w:hAnsi="Calibri Light" w:cs="Calibri Light"/>
          <w:i/>
          <w:iCs/>
        </w:rPr>
        <w:t>* per “Compenso Orario Lordo” si intende al lordo anche di tutti gli oneri a carico dell’Istituto Scolastico</w:t>
      </w:r>
      <w:r w:rsidR="00D838BE" w:rsidRPr="008D32CB">
        <w:rPr>
          <w:rFonts w:ascii="Calibri Light" w:hAnsi="Calibri Light" w:cs="Calibri Light"/>
          <w:i/>
          <w:iCs/>
        </w:rPr>
        <w:t>;</w:t>
      </w:r>
    </w:p>
    <w:p w14:paraId="2D693B81" w14:textId="77777777" w:rsidR="00342139" w:rsidRPr="008D32CB" w:rsidRDefault="00342139" w:rsidP="00501EDD">
      <w:pPr>
        <w:autoSpaceDE w:val="0"/>
        <w:autoSpaceDN w:val="0"/>
        <w:adjustRightInd w:val="0"/>
        <w:spacing w:after="0" w:line="240" w:lineRule="auto"/>
        <w:rPr>
          <w:rFonts w:ascii="Calibri Light" w:hAnsi="Calibri Light" w:cs="Calibri Light"/>
          <w:iCs/>
        </w:rPr>
      </w:pPr>
    </w:p>
    <w:p w14:paraId="1990176D" w14:textId="77777777"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 xml:space="preserve">Art.3 Requisiti di ammissione e griglia di valutazione </w:t>
      </w:r>
    </w:p>
    <w:p w14:paraId="2AF5EFC4" w14:textId="774CFB10" w:rsidR="001D7141" w:rsidRPr="00501EDD" w:rsidRDefault="00342139"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In ottemperanza al regolamento che disciplina le modalità di conferimento di incarichi al personale, i requisiti di ammissione sono quelli indicati nella tabella sotto indicata e nell’allegato 2</w:t>
      </w:r>
    </w:p>
    <w:p w14:paraId="084E9B10" w14:textId="4A9F5914" w:rsidR="00342139" w:rsidRPr="008D32CB" w:rsidRDefault="00342139" w:rsidP="00501EDD">
      <w:pPr>
        <w:autoSpaceDE w:val="0"/>
        <w:autoSpaceDN w:val="0"/>
        <w:adjustRightInd w:val="0"/>
        <w:spacing w:after="0" w:line="240" w:lineRule="auto"/>
        <w:rPr>
          <w:rFonts w:ascii="Calibri Light" w:hAnsi="Calibri Light" w:cs="Calibri Light"/>
          <w:bCs/>
        </w:rPr>
      </w:pPr>
    </w:p>
    <w:tbl>
      <w:tblPr>
        <w:tblStyle w:val="Grigliatabella"/>
        <w:tblW w:w="0" w:type="auto"/>
        <w:tblLook w:val="04A0" w:firstRow="1" w:lastRow="0" w:firstColumn="1" w:lastColumn="0" w:noHBand="0" w:noVBand="1"/>
      </w:tblPr>
      <w:tblGrid>
        <w:gridCol w:w="3209"/>
        <w:gridCol w:w="3209"/>
        <w:gridCol w:w="3210"/>
      </w:tblGrid>
      <w:tr w:rsidR="00342139" w:rsidRPr="008D32CB" w14:paraId="5E79A22F" w14:textId="77777777" w:rsidTr="00E34046">
        <w:tc>
          <w:tcPr>
            <w:tcW w:w="3209" w:type="dxa"/>
          </w:tcPr>
          <w:p w14:paraId="13B88168" w14:textId="6DAEC63A" w:rsidR="00342139" w:rsidRPr="008D32CB" w:rsidRDefault="00342139" w:rsidP="00E34046">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MODULO (azione 10.</w:t>
            </w:r>
            <w:r w:rsidR="00586832">
              <w:rPr>
                <w:rFonts w:ascii="Calibri Light" w:hAnsi="Calibri Light" w:cs="Calibri Light"/>
                <w:b/>
                <w:bCs/>
                <w:color w:val="000000"/>
                <w:lang w:eastAsia="it-IT"/>
              </w:rPr>
              <w:t>2</w:t>
            </w:r>
            <w:r w:rsidRPr="00342139">
              <w:rPr>
                <w:rFonts w:ascii="Calibri Light" w:hAnsi="Calibri Light" w:cs="Calibri Light"/>
                <w:b/>
                <w:bCs/>
                <w:color w:val="000000"/>
                <w:lang w:eastAsia="it-IT"/>
              </w:rPr>
              <w:t>.</w:t>
            </w:r>
            <w:r w:rsidR="00586832">
              <w:rPr>
                <w:rFonts w:ascii="Calibri Light" w:hAnsi="Calibri Light" w:cs="Calibri Light"/>
                <w:b/>
                <w:bCs/>
                <w:color w:val="000000"/>
                <w:lang w:eastAsia="it-IT"/>
              </w:rPr>
              <w:t>2</w:t>
            </w:r>
            <w:r w:rsidRPr="00342139">
              <w:rPr>
                <w:rFonts w:ascii="Calibri Light" w:hAnsi="Calibri Light" w:cs="Calibri Light"/>
                <w:b/>
                <w:bCs/>
                <w:color w:val="000000"/>
                <w:lang w:eastAsia="it-IT"/>
              </w:rPr>
              <w:t>A)</w:t>
            </w:r>
          </w:p>
        </w:tc>
        <w:tc>
          <w:tcPr>
            <w:tcW w:w="3209" w:type="dxa"/>
          </w:tcPr>
          <w:p w14:paraId="6B63B6EC" w14:textId="5FA075BB" w:rsidR="00342139" w:rsidRPr="00342139" w:rsidRDefault="00342139" w:rsidP="00342139">
            <w:pPr>
              <w:autoSpaceDE w:val="0"/>
              <w:autoSpaceDN w:val="0"/>
              <w:adjustRightInd w:val="0"/>
              <w:spacing w:after="0" w:line="240" w:lineRule="auto"/>
              <w:jc w:val="center"/>
              <w:rPr>
                <w:rFonts w:ascii="Calibri Light" w:hAnsi="Calibri Light" w:cs="Calibri Light"/>
                <w:color w:val="000000"/>
                <w:lang w:eastAsia="it-IT"/>
              </w:rPr>
            </w:pPr>
            <w:r w:rsidRPr="00342139">
              <w:rPr>
                <w:rFonts w:ascii="Calibri Light" w:hAnsi="Calibri Light" w:cs="Calibri Light"/>
                <w:b/>
                <w:bCs/>
                <w:color w:val="000000"/>
                <w:lang w:eastAsia="it-IT"/>
              </w:rPr>
              <w:t>ESPERTO (DOCENTE)</w:t>
            </w:r>
          </w:p>
          <w:p w14:paraId="28491B9E" w14:textId="6B6D6AA0" w:rsidR="00342139" w:rsidRPr="008D32CB" w:rsidRDefault="00342139" w:rsidP="00342139">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REQUISITI MINIMI DI ACCESSO</w:t>
            </w:r>
          </w:p>
        </w:tc>
        <w:tc>
          <w:tcPr>
            <w:tcW w:w="3210" w:type="dxa"/>
          </w:tcPr>
          <w:tbl>
            <w:tblPr>
              <w:tblW w:w="0" w:type="auto"/>
              <w:tblBorders>
                <w:top w:val="nil"/>
                <w:left w:val="nil"/>
                <w:bottom w:val="nil"/>
                <w:right w:val="nil"/>
              </w:tblBorders>
              <w:tblLook w:val="0000" w:firstRow="0" w:lastRow="0" w:firstColumn="0" w:lastColumn="0" w:noHBand="0" w:noVBand="0"/>
            </w:tblPr>
            <w:tblGrid>
              <w:gridCol w:w="831"/>
            </w:tblGrid>
            <w:tr w:rsidR="00342139" w:rsidRPr="001D7141" w14:paraId="22B19439" w14:textId="77777777" w:rsidTr="00E34046">
              <w:trPr>
                <w:trHeight w:val="230"/>
              </w:trPr>
              <w:tc>
                <w:tcPr>
                  <w:tcW w:w="0" w:type="auto"/>
                </w:tcPr>
                <w:p w14:paraId="17B55604" w14:textId="7DFAC9FC" w:rsidR="00342139" w:rsidRPr="001D7141" w:rsidRDefault="00342139" w:rsidP="00586832">
                  <w:pPr>
                    <w:autoSpaceDE w:val="0"/>
                    <w:autoSpaceDN w:val="0"/>
                    <w:adjustRightInd w:val="0"/>
                    <w:spacing w:after="0" w:line="240" w:lineRule="auto"/>
                    <w:jc w:val="center"/>
                    <w:rPr>
                      <w:rFonts w:ascii="Calibri Light" w:hAnsi="Calibri Light" w:cs="Calibri Light"/>
                      <w:b/>
                      <w:color w:val="000000"/>
                      <w:lang w:eastAsia="it-IT"/>
                    </w:rPr>
                  </w:pPr>
                  <w:r w:rsidRPr="008D32CB">
                    <w:rPr>
                      <w:rFonts w:ascii="Calibri Light" w:hAnsi="Calibri Light" w:cs="Calibri Light"/>
                      <w:b/>
                      <w:color w:val="000000"/>
                      <w:lang w:eastAsia="it-IT"/>
                    </w:rPr>
                    <w:t>TUTOR</w:t>
                  </w:r>
                </w:p>
              </w:tc>
            </w:tr>
          </w:tbl>
          <w:p w14:paraId="11900E19" w14:textId="183459F1" w:rsidR="00342139" w:rsidRPr="008D32CB"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REQUISITI MINIMI DI ACCESSO</w:t>
            </w:r>
          </w:p>
        </w:tc>
      </w:tr>
      <w:tr w:rsidR="00342139" w:rsidRPr="008D32CB" w14:paraId="43C0EC83" w14:textId="77777777" w:rsidTr="00E34046">
        <w:tc>
          <w:tcPr>
            <w:tcW w:w="3209" w:type="dxa"/>
          </w:tcPr>
          <w:tbl>
            <w:tblPr>
              <w:tblW w:w="0" w:type="auto"/>
              <w:tblBorders>
                <w:top w:val="nil"/>
                <w:left w:val="nil"/>
                <w:bottom w:val="nil"/>
                <w:right w:val="nil"/>
              </w:tblBorders>
              <w:tblLook w:val="0000" w:firstRow="0" w:lastRow="0" w:firstColumn="0" w:lastColumn="0" w:noHBand="0" w:noVBand="0"/>
            </w:tblPr>
            <w:tblGrid>
              <w:gridCol w:w="1128"/>
            </w:tblGrid>
            <w:tr w:rsidR="00342139" w:rsidRPr="00342139" w14:paraId="64C8BFF7" w14:textId="77777777">
              <w:trPr>
                <w:trHeight w:val="220"/>
              </w:trPr>
              <w:tc>
                <w:tcPr>
                  <w:tcW w:w="0" w:type="auto"/>
                </w:tcPr>
                <w:p w14:paraId="0CB00D40" w14:textId="3EC51B1C"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 xml:space="preserve">Modulo </w:t>
                  </w:r>
                  <w:r w:rsidR="008D32CB" w:rsidRPr="008D32CB">
                    <w:rPr>
                      <w:rFonts w:ascii="Calibri Light" w:hAnsi="Calibri Light" w:cs="Calibri Light"/>
                      <w:color w:val="000000"/>
                      <w:lang w:eastAsia="it-IT"/>
                    </w:rPr>
                    <w:t>1</w:t>
                  </w:r>
                  <w:r w:rsidRPr="00342139">
                    <w:rPr>
                      <w:rFonts w:ascii="Calibri Light" w:hAnsi="Calibri Light" w:cs="Calibri Light"/>
                      <w:color w:val="000000"/>
                      <w:lang w:eastAsia="it-IT"/>
                    </w:rPr>
                    <w:t xml:space="preserve">: </w:t>
                  </w:r>
                </w:p>
                <w:p w14:paraId="58F90885" w14:textId="04769AA8" w:rsidR="00342139" w:rsidRPr="00342139" w:rsidRDefault="00586832" w:rsidP="00342139">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INGLESE 2</w:t>
                  </w:r>
                  <w:r w:rsidR="00342139" w:rsidRPr="00342139">
                    <w:rPr>
                      <w:rFonts w:ascii="Calibri Light" w:hAnsi="Calibri Light" w:cs="Calibri Light"/>
                      <w:color w:val="000000"/>
                      <w:lang w:eastAsia="it-IT"/>
                    </w:rPr>
                    <w:t xml:space="preserve"> </w:t>
                  </w:r>
                </w:p>
              </w:tc>
            </w:tr>
          </w:tbl>
          <w:p w14:paraId="7B4FBB63" w14:textId="157BE1C9"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p>
        </w:tc>
        <w:tc>
          <w:tcPr>
            <w:tcW w:w="3209" w:type="dxa"/>
          </w:tcPr>
          <w:p w14:paraId="39332EE3" w14:textId="77777777" w:rsidR="00522049" w:rsidRPr="003F7706" w:rsidRDefault="00522049" w:rsidP="00522049">
            <w:pPr>
              <w:spacing w:after="0" w:line="240" w:lineRule="auto"/>
              <w:rPr>
                <w:rFonts w:ascii="Calibri Light" w:eastAsia="Times New Roman" w:hAnsi="Calibri Light" w:cs="Calibri Light"/>
                <w:lang w:eastAsia="it-IT"/>
              </w:rPr>
            </w:pPr>
            <w:r w:rsidRPr="00522049">
              <w:rPr>
                <w:rFonts w:ascii="Times New Roman" w:eastAsia="Times New Roman" w:hAnsi="Times New Roman"/>
                <w:sz w:val="24"/>
                <w:szCs w:val="24"/>
                <w:lang w:eastAsia="it-IT"/>
              </w:rPr>
              <w:t>-</w:t>
            </w:r>
            <w:r w:rsidRPr="003F7706">
              <w:rPr>
                <w:rFonts w:ascii="Calibri Light" w:eastAsia="Times New Roman" w:hAnsi="Calibri Light" w:cs="Calibri Light"/>
                <w:lang w:eastAsia="it-IT"/>
              </w:rPr>
              <w:t>conoscenza della lingua inglese a livello madrelingua o C1 del QCER (con certificazione);</w:t>
            </w:r>
          </w:p>
          <w:p w14:paraId="7B9A9A72" w14:textId="77777777" w:rsidR="00522049" w:rsidRPr="003F7706" w:rsidRDefault="00522049" w:rsidP="00522049">
            <w:pPr>
              <w:spacing w:after="0" w:line="240" w:lineRule="auto"/>
              <w:rPr>
                <w:rFonts w:ascii="Calibri Light" w:eastAsia="Times New Roman" w:hAnsi="Calibri Light" w:cs="Calibri Light"/>
                <w:lang w:eastAsia="it-IT"/>
              </w:rPr>
            </w:pPr>
            <w:r w:rsidRPr="003F7706">
              <w:rPr>
                <w:rFonts w:ascii="Calibri Light" w:eastAsia="Times New Roman" w:hAnsi="Calibri Light" w:cs="Calibri Light"/>
                <w:lang w:eastAsia="it-IT"/>
              </w:rPr>
              <w:t xml:space="preserve">-esperienza nell'insegnamento della lingua inglese nella scuola primaria, secondaria di </w:t>
            </w:r>
            <w:proofErr w:type="gramStart"/>
            <w:r w:rsidRPr="003F7706">
              <w:rPr>
                <w:rFonts w:ascii="Calibri Light" w:eastAsia="Times New Roman" w:hAnsi="Calibri Light" w:cs="Calibri Light"/>
                <w:lang w:eastAsia="it-IT"/>
              </w:rPr>
              <w:t>primo  o</w:t>
            </w:r>
            <w:proofErr w:type="gramEnd"/>
            <w:r w:rsidRPr="003F7706">
              <w:rPr>
                <w:rFonts w:ascii="Calibri Light" w:eastAsia="Times New Roman" w:hAnsi="Calibri Light" w:cs="Calibri Light"/>
                <w:lang w:eastAsia="it-IT"/>
              </w:rPr>
              <w:t xml:space="preserve"> secondo grado (numero di anni);</w:t>
            </w:r>
          </w:p>
          <w:p w14:paraId="3CD4CEC2" w14:textId="02328E8E" w:rsidR="00342139" w:rsidRPr="00522049" w:rsidRDefault="00522049" w:rsidP="00522049">
            <w:pPr>
              <w:spacing w:after="0" w:line="240" w:lineRule="auto"/>
              <w:rPr>
                <w:rFonts w:ascii="Times New Roman" w:eastAsia="Times New Roman" w:hAnsi="Times New Roman"/>
                <w:sz w:val="24"/>
                <w:szCs w:val="24"/>
                <w:lang w:eastAsia="it-IT"/>
              </w:rPr>
            </w:pPr>
            <w:r w:rsidRPr="003F7706">
              <w:rPr>
                <w:rFonts w:ascii="Calibri Light" w:eastAsia="Times New Roman" w:hAnsi="Calibri Light" w:cs="Calibri Light"/>
                <w:lang w:eastAsia="it-IT"/>
              </w:rPr>
              <w:t>-laurea nell'ambito specifico delle lingue straniere o in lingua inglese.</w:t>
            </w:r>
          </w:p>
        </w:tc>
        <w:tc>
          <w:tcPr>
            <w:tcW w:w="3210" w:type="dxa"/>
          </w:tcPr>
          <w:p w14:paraId="4B0CC3D0" w14:textId="7B46DB1A" w:rsidR="00342139" w:rsidRPr="00586832" w:rsidRDefault="00D81626" w:rsidP="00E34046">
            <w:pPr>
              <w:autoSpaceDE w:val="0"/>
              <w:autoSpaceDN w:val="0"/>
              <w:adjustRightInd w:val="0"/>
              <w:spacing w:after="0" w:line="240" w:lineRule="auto"/>
              <w:rPr>
                <w:rFonts w:ascii="Calibri Light" w:hAnsi="Calibri Light" w:cs="Calibri Light"/>
                <w:color w:val="000000"/>
                <w:lang w:eastAsia="it-IT"/>
              </w:rPr>
            </w:pPr>
            <w:r w:rsidRPr="00586832">
              <w:rPr>
                <w:rFonts w:ascii="Calibri Light" w:hAnsi="Calibri Light" w:cs="Calibri Light"/>
              </w:rPr>
              <w:t>laurea nell'ambito delle lingue straniere, eventuali altre specializzazioni per la lingua inglese, superamento del concorso per l'insegnamento della lingua inglese alla scuola secondaria di primo grado, esperienza</w:t>
            </w:r>
            <w:r w:rsidR="00586832" w:rsidRPr="00586832">
              <w:rPr>
                <w:rFonts w:ascii="Calibri Light" w:hAnsi="Calibri Light" w:cs="Calibri Light"/>
              </w:rPr>
              <w:t xml:space="preserve"> </w:t>
            </w:r>
            <w:r w:rsidR="00586832" w:rsidRPr="00586832">
              <w:rPr>
                <w:rFonts w:ascii="Calibri Light" w:hAnsi="Calibri Light" w:cs="Calibri Light"/>
              </w:rPr>
              <w:t>pregressa per la preparazione alla certificazione per la lingua inglese;</w:t>
            </w:r>
          </w:p>
        </w:tc>
      </w:tr>
    </w:tbl>
    <w:p w14:paraId="5E292ACE" w14:textId="7BAAB51D" w:rsidR="00342139" w:rsidRPr="008D32CB" w:rsidRDefault="00342139" w:rsidP="00501EDD">
      <w:pPr>
        <w:autoSpaceDE w:val="0"/>
        <w:autoSpaceDN w:val="0"/>
        <w:adjustRightInd w:val="0"/>
        <w:spacing w:after="0" w:line="240" w:lineRule="auto"/>
        <w:rPr>
          <w:rFonts w:ascii="Calibri Light" w:hAnsi="Calibri Light" w:cs="Calibri Light"/>
          <w:bCs/>
        </w:rPr>
      </w:pPr>
    </w:p>
    <w:p w14:paraId="72AB0603" w14:textId="77777777" w:rsidR="00A03A08" w:rsidRPr="00AC7044" w:rsidRDefault="00A03A08" w:rsidP="00A03A08">
      <w:pPr>
        <w:rPr>
          <w:rFonts w:ascii="Calibri Light" w:hAnsi="Calibri Light" w:cs="Calibri Light"/>
        </w:rPr>
      </w:pPr>
      <w:r w:rsidRPr="00AC7044">
        <w:rPr>
          <w:rFonts w:ascii="Calibri Light" w:eastAsia="Times New Roman" w:hAnsi="Calibri Light" w:cs="Calibri Light"/>
          <w:b/>
        </w:rPr>
        <w:t>Art. 4 – Procedura di selezione</w:t>
      </w:r>
    </w:p>
    <w:p w14:paraId="26129E86" w14:textId="77777777" w:rsidR="00A03A08" w:rsidRPr="00AC7044" w:rsidRDefault="00A03A08" w:rsidP="00AC7044">
      <w:pPr>
        <w:spacing w:after="414"/>
        <w:ind w:right="144"/>
        <w:rPr>
          <w:rFonts w:ascii="Calibri Light" w:hAnsi="Calibri Light" w:cs="Calibri Light"/>
        </w:rPr>
      </w:pPr>
      <w:r w:rsidRPr="00AC7044">
        <w:rPr>
          <w:rFonts w:ascii="Calibri Light" w:hAnsi="Calibri Light" w:cs="Calibri Light"/>
        </w:rPr>
        <w:t>La selezione, tra tutte le candidature pervenute nei termini, avverrà ad opera di una Commissione, con numero dispari di componenti, appositamente costituita dopo il termine di scadenza per la partecipazione alla selezione. La Commissione provvederà all’assegnazione di un punteggio, secondo i parametri riportati nella tabella sottostante ed alla stesura di una graduatoria in base a cui procedere all’aggiudicazione della selezione:</w:t>
      </w:r>
    </w:p>
    <w:tbl>
      <w:tblPr>
        <w:tblStyle w:val="TableGrid"/>
        <w:tblW w:w="9572" w:type="dxa"/>
        <w:tblInd w:w="388" w:type="dxa"/>
        <w:tblCellMar>
          <w:top w:w="10" w:type="dxa"/>
          <w:left w:w="112" w:type="dxa"/>
          <w:bottom w:w="0" w:type="dxa"/>
          <w:right w:w="11" w:type="dxa"/>
        </w:tblCellMar>
        <w:tblLook w:val="04A0" w:firstRow="1" w:lastRow="0" w:firstColumn="1" w:lastColumn="0" w:noHBand="0" w:noVBand="1"/>
      </w:tblPr>
      <w:tblGrid>
        <w:gridCol w:w="586"/>
        <w:gridCol w:w="6644"/>
        <w:gridCol w:w="2342"/>
      </w:tblGrid>
      <w:tr w:rsidR="00A03A08" w14:paraId="1CA8A9AF" w14:textId="77777777" w:rsidTr="00370F00">
        <w:trPr>
          <w:trHeight w:val="242"/>
        </w:trPr>
        <w:tc>
          <w:tcPr>
            <w:tcW w:w="586" w:type="dxa"/>
            <w:tcBorders>
              <w:top w:val="single" w:sz="8" w:space="0" w:color="000000"/>
              <w:left w:val="single" w:sz="8" w:space="0" w:color="000000"/>
              <w:bottom w:val="single" w:sz="8" w:space="0" w:color="000000"/>
              <w:right w:val="single" w:sz="8" w:space="0" w:color="BFBFBF"/>
            </w:tcBorders>
          </w:tcPr>
          <w:p w14:paraId="335830DB" w14:textId="77777777" w:rsidR="00A03A08" w:rsidRDefault="00A03A08" w:rsidP="00370F00">
            <w:pPr>
              <w:spacing w:after="160" w:line="259" w:lineRule="auto"/>
            </w:pPr>
          </w:p>
        </w:tc>
        <w:tc>
          <w:tcPr>
            <w:tcW w:w="6644" w:type="dxa"/>
            <w:tcBorders>
              <w:top w:val="single" w:sz="8" w:space="0" w:color="000000"/>
              <w:left w:val="single" w:sz="8" w:space="0" w:color="BFBFBF"/>
              <w:bottom w:val="single" w:sz="8" w:space="0" w:color="000000"/>
              <w:right w:val="single" w:sz="8" w:space="0" w:color="000000"/>
            </w:tcBorders>
          </w:tcPr>
          <w:p w14:paraId="5957018C" w14:textId="77777777" w:rsidR="00A03A08" w:rsidRDefault="00A03A08" w:rsidP="00370F00">
            <w:pPr>
              <w:spacing w:after="0" w:line="259" w:lineRule="auto"/>
              <w:ind w:right="55"/>
              <w:jc w:val="center"/>
            </w:pPr>
            <w:r>
              <w:rPr>
                <w:sz w:val="20"/>
              </w:rPr>
              <w:t>TITOLI CULTURALI</w:t>
            </w:r>
          </w:p>
        </w:tc>
        <w:tc>
          <w:tcPr>
            <w:tcW w:w="2342" w:type="dxa"/>
            <w:tcBorders>
              <w:top w:val="single" w:sz="8" w:space="0" w:color="000000"/>
              <w:left w:val="single" w:sz="8" w:space="0" w:color="000000"/>
              <w:bottom w:val="single" w:sz="8" w:space="0" w:color="000000"/>
              <w:right w:val="single" w:sz="8" w:space="0" w:color="000000"/>
            </w:tcBorders>
          </w:tcPr>
          <w:p w14:paraId="79E33657" w14:textId="77777777" w:rsidR="00A03A08" w:rsidRDefault="00A03A08" w:rsidP="00370F00">
            <w:pPr>
              <w:spacing w:after="0" w:line="259" w:lineRule="auto"/>
              <w:ind w:right="235"/>
              <w:jc w:val="center"/>
            </w:pPr>
            <w:r>
              <w:rPr>
                <w:sz w:val="20"/>
              </w:rPr>
              <w:t>PUNTI</w:t>
            </w:r>
          </w:p>
        </w:tc>
      </w:tr>
      <w:tr w:rsidR="00A03A08" w14:paraId="0AC2264C" w14:textId="77777777" w:rsidTr="00370F00">
        <w:trPr>
          <w:trHeight w:val="1278"/>
        </w:trPr>
        <w:tc>
          <w:tcPr>
            <w:tcW w:w="586" w:type="dxa"/>
            <w:tcBorders>
              <w:top w:val="single" w:sz="8" w:space="0" w:color="000000"/>
              <w:left w:val="single" w:sz="8" w:space="0" w:color="000000"/>
              <w:bottom w:val="single" w:sz="8" w:space="0" w:color="000000"/>
              <w:right w:val="single" w:sz="8" w:space="0" w:color="000000"/>
            </w:tcBorders>
          </w:tcPr>
          <w:p w14:paraId="0D825EA4" w14:textId="77777777" w:rsidR="00A03A08" w:rsidRDefault="00A03A08" w:rsidP="00370F00">
            <w:pPr>
              <w:spacing w:after="0" w:line="259" w:lineRule="auto"/>
              <w:ind w:right="52"/>
              <w:jc w:val="center"/>
            </w:pPr>
            <w:r>
              <w:rPr>
                <w:sz w:val="20"/>
              </w:rPr>
              <w:lastRenderedPageBreak/>
              <w:t>1</w:t>
            </w:r>
          </w:p>
        </w:tc>
        <w:tc>
          <w:tcPr>
            <w:tcW w:w="6644" w:type="dxa"/>
            <w:tcBorders>
              <w:top w:val="single" w:sz="8" w:space="0" w:color="000000"/>
              <w:left w:val="single" w:sz="8" w:space="0" w:color="000000"/>
              <w:bottom w:val="single" w:sz="8" w:space="0" w:color="000000"/>
              <w:right w:val="single" w:sz="8" w:space="0" w:color="000000"/>
            </w:tcBorders>
          </w:tcPr>
          <w:p w14:paraId="5D7578AB" w14:textId="77777777" w:rsidR="00A03A08" w:rsidRDefault="00A03A08" w:rsidP="00370F00">
            <w:pPr>
              <w:spacing w:after="0" w:line="259" w:lineRule="auto"/>
              <w:ind w:left="66"/>
            </w:pPr>
            <w:r>
              <w:rPr>
                <w:rFonts w:ascii="Times New Roman" w:eastAsia="Times New Roman" w:hAnsi="Times New Roman" w:cs="Times New Roman"/>
                <w:i/>
                <w:sz w:val="20"/>
              </w:rPr>
              <w:t xml:space="preserve">Laurea magistrale in discipline afferenti </w:t>
            </w:r>
            <w:proofErr w:type="gramStart"/>
            <w:r>
              <w:rPr>
                <w:rFonts w:ascii="Times New Roman" w:eastAsia="Times New Roman" w:hAnsi="Times New Roman" w:cs="Times New Roman"/>
                <w:i/>
                <w:sz w:val="20"/>
              </w:rPr>
              <w:t>l’intervento</w:t>
            </w:r>
            <w:proofErr w:type="gramEnd"/>
            <w:r>
              <w:rPr>
                <w:rFonts w:ascii="Times New Roman" w:eastAsia="Times New Roman" w:hAnsi="Times New Roman" w:cs="Times New Roman"/>
                <w:i/>
                <w:sz w:val="20"/>
              </w:rPr>
              <w:t xml:space="preserve"> formativo previsto nel modulo per il quale si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n.1 titolo)</w:t>
            </w:r>
          </w:p>
        </w:tc>
        <w:tc>
          <w:tcPr>
            <w:tcW w:w="2342" w:type="dxa"/>
            <w:tcBorders>
              <w:top w:val="single" w:sz="8" w:space="0" w:color="000000"/>
              <w:left w:val="single" w:sz="8" w:space="0" w:color="000000"/>
              <w:bottom w:val="single" w:sz="8" w:space="0" w:color="000000"/>
              <w:right w:val="single" w:sz="8" w:space="0" w:color="000000"/>
            </w:tcBorders>
          </w:tcPr>
          <w:p w14:paraId="7EA30FB5" w14:textId="77777777" w:rsidR="00A03A08" w:rsidRDefault="00A03A08" w:rsidP="00A03A08">
            <w:pPr>
              <w:numPr>
                <w:ilvl w:val="0"/>
                <w:numId w:val="11"/>
              </w:numPr>
              <w:spacing w:after="6" w:line="259" w:lineRule="auto"/>
              <w:ind w:right="36" w:hanging="164"/>
            </w:pPr>
            <w:r>
              <w:rPr>
                <w:sz w:val="20"/>
              </w:rPr>
              <w:t>voto 110: punti 10</w:t>
            </w:r>
          </w:p>
          <w:p w14:paraId="509E9FEB" w14:textId="77777777" w:rsidR="00A03A08" w:rsidRDefault="00A03A08" w:rsidP="00A03A08">
            <w:pPr>
              <w:numPr>
                <w:ilvl w:val="0"/>
                <w:numId w:val="11"/>
              </w:numPr>
              <w:spacing w:after="0" w:line="259" w:lineRule="auto"/>
              <w:ind w:right="36" w:hanging="164"/>
            </w:pPr>
            <w:r>
              <w:rPr>
                <w:sz w:val="20"/>
              </w:rPr>
              <w:t>voto da 100 a 109: punti</w:t>
            </w:r>
          </w:p>
          <w:p w14:paraId="7069DC4D" w14:textId="77777777" w:rsidR="00A03A08" w:rsidRDefault="00A03A08" w:rsidP="00370F00">
            <w:pPr>
              <w:spacing w:after="16" w:line="259" w:lineRule="auto"/>
              <w:ind w:left="232"/>
            </w:pPr>
            <w:r>
              <w:rPr>
                <w:sz w:val="20"/>
              </w:rPr>
              <w:t>8</w:t>
            </w:r>
          </w:p>
          <w:p w14:paraId="28355F53" w14:textId="77777777" w:rsidR="00A03A08" w:rsidRDefault="00A03A08" w:rsidP="00A03A08">
            <w:pPr>
              <w:numPr>
                <w:ilvl w:val="0"/>
                <w:numId w:val="11"/>
              </w:numPr>
              <w:spacing w:after="0" w:line="259" w:lineRule="auto"/>
              <w:ind w:right="36" w:hanging="164"/>
            </w:pPr>
            <w:r>
              <w:rPr>
                <w:sz w:val="20"/>
              </w:rPr>
              <w:t>altra votazione: punti 5</w:t>
            </w:r>
          </w:p>
          <w:p w14:paraId="2296B59E" w14:textId="77777777" w:rsidR="00A03A08" w:rsidRDefault="00A03A08" w:rsidP="00370F00">
            <w:pPr>
              <w:spacing w:after="0" w:line="259" w:lineRule="auto"/>
              <w:ind w:left="72"/>
            </w:pPr>
            <w:r>
              <w:rPr>
                <w:rFonts w:ascii="Times New Roman" w:eastAsia="Times New Roman" w:hAnsi="Times New Roman" w:cs="Times New Roman"/>
                <w:i/>
                <w:sz w:val="20"/>
              </w:rPr>
              <w:t>+ 1 punto per la lode</w:t>
            </w:r>
          </w:p>
        </w:tc>
      </w:tr>
      <w:tr w:rsidR="00A03A08" w14:paraId="3784B958" w14:textId="77777777" w:rsidTr="00370F00">
        <w:trPr>
          <w:trHeight w:val="816"/>
        </w:trPr>
        <w:tc>
          <w:tcPr>
            <w:tcW w:w="586" w:type="dxa"/>
            <w:tcBorders>
              <w:top w:val="single" w:sz="8" w:space="0" w:color="000000"/>
              <w:left w:val="single" w:sz="8" w:space="0" w:color="000000"/>
              <w:bottom w:val="single" w:sz="8" w:space="0" w:color="000000"/>
              <w:right w:val="single" w:sz="8" w:space="0" w:color="000000"/>
            </w:tcBorders>
          </w:tcPr>
          <w:p w14:paraId="5543F86A" w14:textId="77777777" w:rsidR="00A03A08" w:rsidRDefault="00A03A08" w:rsidP="00370F00">
            <w:pPr>
              <w:spacing w:after="0" w:line="259" w:lineRule="auto"/>
              <w:ind w:right="76"/>
              <w:jc w:val="center"/>
            </w:pPr>
            <w:r>
              <w:rPr>
                <w:rFonts w:ascii="Times New Roman" w:eastAsia="Times New Roman" w:hAnsi="Times New Roman" w:cs="Times New Roman"/>
                <w:i/>
                <w:sz w:val="20"/>
              </w:rPr>
              <w:t>2</w:t>
            </w:r>
          </w:p>
        </w:tc>
        <w:tc>
          <w:tcPr>
            <w:tcW w:w="6644" w:type="dxa"/>
            <w:tcBorders>
              <w:top w:val="single" w:sz="8" w:space="0" w:color="000000"/>
              <w:left w:val="single" w:sz="8" w:space="0" w:color="000000"/>
              <w:bottom w:val="single" w:sz="8" w:space="0" w:color="000000"/>
              <w:right w:val="single" w:sz="8" w:space="0" w:color="000000"/>
            </w:tcBorders>
          </w:tcPr>
          <w:p w14:paraId="2B9DED4D" w14:textId="77777777" w:rsidR="00A03A08" w:rsidRDefault="00A03A08" w:rsidP="00370F00">
            <w:pPr>
              <w:spacing w:after="0" w:line="259" w:lineRule="auto"/>
              <w:ind w:left="66" w:right="1086"/>
            </w:pPr>
            <w:r>
              <w:rPr>
                <w:rFonts w:ascii="Times New Roman" w:eastAsia="Times New Roman" w:hAnsi="Times New Roman" w:cs="Times New Roman"/>
                <w:i/>
                <w:sz w:val="20"/>
              </w:rPr>
              <w:t>Diploma Magistrale o Diploma di Liceo Socio-Psico-Pedagogico - titoli abilitanti all'insegnamento nella scuola prima- ria</w:t>
            </w:r>
          </w:p>
        </w:tc>
        <w:tc>
          <w:tcPr>
            <w:tcW w:w="2342" w:type="dxa"/>
            <w:tcBorders>
              <w:top w:val="single" w:sz="8" w:space="0" w:color="000000"/>
              <w:left w:val="single" w:sz="8" w:space="0" w:color="000000"/>
              <w:bottom w:val="single" w:sz="8" w:space="0" w:color="000000"/>
              <w:right w:val="single" w:sz="8" w:space="0" w:color="000000"/>
            </w:tcBorders>
          </w:tcPr>
          <w:p w14:paraId="64A560F0" w14:textId="77777777" w:rsidR="00A03A08" w:rsidRDefault="00A03A08" w:rsidP="00370F00">
            <w:pPr>
              <w:spacing w:after="0" w:line="259" w:lineRule="auto"/>
              <w:ind w:right="235"/>
              <w:jc w:val="center"/>
            </w:pPr>
            <w:r>
              <w:rPr>
                <w:sz w:val="20"/>
              </w:rPr>
              <w:t>Punti 4</w:t>
            </w:r>
          </w:p>
        </w:tc>
      </w:tr>
      <w:tr w:rsidR="00A03A08" w14:paraId="03000873" w14:textId="77777777" w:rsidTr="00370F00">
        <w:trPr>
          <w:trHeight w:val="734"/>
        </w:trPr>
        <w:tc>
          <w:tcPr>
            <w:tcW w:w="586" w:type="dxa"/>
            <w:tcBorders>
              <w:top w:val="single" w:sz="8" w:space="0" w:color="000000"/>
              <w:left w:val="single" w:sz="8" w:space="0" w:color="000000"/>
              <w:bottom w:val="single" w:sz="8" w:space="0" w:color="000000"/>
              <w:right w:val="single" w:sz="8" w:space="0" w:color="000000"/>
            </w:tcBorders>
            <w:vAlign w:val="center"/>
          </w:tcPr>
          <w:p w14:paraId="79C73CDB" w14:textId="77777777" w:rsidR="00A03A08" w:rsidRDefault="00A03A08" w:rsidP="00370F00">
            <w:pPr>
              <w:spacing w:after="0" w:line="259" w:lineRule="auto"/>
              <w:ind w:right="52"/>
              <w:jc w:val="center"/>
            </w:pPr>
            <w:r>
              <w:rPr>
                <w:sz w:val="20"/>
              </w:rPr>
              <w:t>3</w:t>
            </w:r>
          </w:p>
        </w:tc>
        <w:tc>
          <w:tcPr>
            <w:tcW w:w="6644" w:type="dxa"/>
            <w:tcBorders>
              <w:top w:val="single" w:sz="8" w:space="0" w:color="000000"/>
              <w:left w:val="single" w:sz="8" w:space="0" w:color="000000"/>
              <w:bottom w:val="single" w:sz="8" w:space="0" w:color="000000"/>
              <w:right w:val="single" w:sz="8" w:space="0" w:color="000000"/>
            </w:tcBorders>
          </w:tcPr>
          <w:p w14:paraId="6B76A03B" w14:textId="77777777" w:rsidR="00A03A08" w:rsidRDefault="00A03A08" w:rsidP="00370F00">
            <w:pPr>
              <w:spacing w:after="0" w:line="259" w:lineRule="auto"/>
              <w:ind w:left="66"/>
            </w:pPr>
            <w:r>
              <w:rPr>
                <w:rFonts w:ascii="Times New Roman" w:eastAsia="Times New Roman" w:hAnsi="Times New Roman" w:cs="Times New Roman"/>
                <w:i/>
                <w:sz w:val="20"/>
              </w:rPr>
              <w:t xml:space="preserve">altri titoli culturali afferenti l’intervento formativo previsto nel modulo per il quale si concorre (master, specializzazioni, </w:t>
            </w:r>
            <w:proofErr w:type="gramStart"/>
            <w:r>
              <w:rPr>
                <w:rFonts w:ascii="Times New Roman" w:eastAsia="Times New Roman" w:hAnsi="Times New Roman" w:cs="Times New Roman"/>
                <w:i/>
                <w:sz w:val="20"/>
              </w:rPr>
              <w:t>ecc.)(</w:t>
            </w:r>
            <w:proofErr w:type="spellStart"/>
            <w:proofErr w:type="gramEnd"/>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 3 titoli)</w:t>
            </w:r>
          </w:p>
        </w:tc>
        <w:tc>
          <w:tcPr>
            <w:tcW w:w="2342" w:type="dxa"/>
            <w:tcBorders>
              <w:top w:val="single" w:sz="8" w:space="0" w:color="000000"/>
              <w:left w:val="single" w:sz="8" w:space="0" w:color="000000"/>
              <w:bottom w:val="single" w:sz="8" w:space="0" w:color="000000"/>
              <w:right w:val="single" w:sz="8" w:space="0" w:color="000000"/>
            </w:tcBorders>
            <w:vAlign w:val="center"/>
          </w:tcPr>
          <w:p w14:paraId="40EDEF3F" w14:textId="77777777" w:rsidR="00A03A08" w:rsidRDefault="00A03A08" w:rsidP="00370F00">
            <w:pPr>
              <w:spacing w:after="0" w:line="259" w:lineRule="auto"/>
              <w:ind w:left="322"/>
            </w:pPr>
            <w:r>
              <w:rPr>
                <w:sz w:val="20"/>
              </w:rPr>
              <w:t>per ogni titolo: punti 3</w:t>
            </w:r>
          </w:p>
        </w:tc>
      </w:tr>
      <w:tr w:rsidR="00A03A08" w14:paraId="4CA5F50D" w14:textId="77777777" w:rsidTr="00370F00">
        <w:trPr>
          <w:trHeight w:val="352"/>
        </w:trPr>
        <w:tc>
          <w:tcPr>
            <w:tcW w:w="586" w:type="dxa"/>
            <w:tcBorders>
              <w:top w:val="single" w:sz="8" w:space="0" w:color="000000"/>
              <w:left w:val="single" w:sz="8" w:space="0" w:color="000000"/>
              <w:bottom w:val="single" w:sz="8" w:space="0" w:color="000000"/>
              <w:right w:val="single" w:sz="8" w:space="0" w:color="BFBFBF"/>
            </w:tcBorders>
          </w:tcPr>
          <w:p w14:paraId="3350DEF9" w14:textId="77777777" w:rsidR="00A03A08" w:rsidRDefault="00A03A08" w:rsidP="00370F00">
            <w:pPr>
              <w:spacing w:after="160" w:line="259" w:lineRule="auto"/>
            </w:pPr>
          </w:p>
        </w:tc>
        <w:tc>
          <w:tcPr>
            <w:tcW w:w="6644" w:type="dxa"/>
            <w:tcBorders>
              <w:top w:val="single" w:sz="8" w:space="0" w:color="000000"/>
              <w:left w:val="single" w:sz="8" w:space="0" w:color="BFBFBF"/>
              <w:bottom w:val="single" w:sz="8" w:space="0" w:color="000000"/>
              <w:right w:val="single" w:sz="8" w:space="0" w:color="000000"/>
            </w:tcBorders>
          </w:tcPr>
          <w:p w14:paraId="4086BCF8" w14:textId="77777777" w:rsidR="00A03A08" w:rsidRDefault="00A03A08" w:rsidP="00370F00">
            <w:pPr>
              <w:spacing w:after="0" w:line="259" w:lineRule="auto"/>
              <w:ind w:left="324"/>
            </w:pPr>
            <w:r>
              <w:rPr>
                <w:sz w:val="20"/>
              </w:rPr>
              <w:t>TITOLI PROFESSIONALI/TITOLI DI SERVIZIO/ALTRI TITOLI</w:t>
            </w:r>
          </w:p>
        </w:tc>
        <w:tc>
          <w:tcPr>
            <w:tcW w:w="2342" w:type="dxa"/>
            <w:tcBorders>
              <w:top w:val="single" w:sz="8" w:space="0" w:color="000000"/>
              <w:left w:val="single" w:sz="8" w:space="0" w:color="000000"/>
              <w:bottom w:val="single" w:sz="8" w:space="0" w:color="000000"/>
              <w:right w:val="single" w:sz="8" w:space="0" w:color="000000"/>
            </w:tcBorders>
          </w:tcPr>
          <w:p w14:paraId="0C0C3DA7" w14:textId="77777777" w:rsidR="00A03A08" w:rsidRDefault="00A03A08" w:rsidP="00370F00">
            <w:pPr>
              <w:spacing w:after="0" w:line="259" w:lineRule="auto"/>
              <w:ind w:right="303"/>
              <w:jc w:val="center"/>
            </w:pPr>
            <w:r>
              <w:rPr>
                <w:sz w:val="20"/>
              </w:rPr>
              <w:t>PUNTI</w:t>
            </w:r>
          </w:p>
        </w:tc>
      </w:tr>
      <w:tr w:rsidR="00A03A08" w14:paraId="116FB419" w14:textId="77777777" w:rsidTr="00370F00">
        <w:trPr>
          <w:trHeight w:val="726"/>
        </w:trPr>
        <w:tc>
          <w:tcPr>
            <w:tcW w:w="586" w:type="dxa"/>
            <w:tcBorders>
              <w:top w:val="single" w:sz="8" w:space="0" w:color="000000"/>
              <w:left w:val="single" w:sz="8" w:space="0" w:color="000000"/>
              <w:bottom w:val="single" w:sz="8" w:space="0" w:color="000000"/>
              <w:right w:val="single" w:sz="8" w:space="0" w:color="000000"/>
            </w:tcBorders>
            <w:vAlign w:val="center"/>
          </w:tcPr>
          <w:p w14:paraId="15B6D535" w14:textId="77777777" w:rsidR="00A03A08" w:rsidRDefault="00A03A08" w:rsidP="00370F00">
            <w:pPr>
              <w:spacing w:after="0" w:line="259" w:lineRule="auto"/>
              <w:ind w:right="52"/>
              <w:jc w:val="center"/>
            </w:pPr>
            <w:r>
              <w:rPr>
                <w:sz w:val="20"/>
              </w:rPr>
              <w:t>1</w:t>
            </w:r>
          </w:p>
        </w:tc>
        <w:tc>
          <w:tcPr>
            <w:tcW w:w="6644" w:type="dxa"/>
            <w:tcBorders>
              <w:top w:val="single" w:sz="8" w:space="0" w:color="000000"/>
              <w:left w:val="single" w:sz="8" w:space="0" w:color="000000"/>
              <w:bottom w:val="single" w:sz="8" w:space="0" w:color="000000"/>
              <w:right w:val="single" w:sz="8" w:space="0" w:color="000000"/>
            </w:tcBorders>
          </w:tcPr>
          <w:p w14:paraId="221E11CC" w14:textId="77777777" w:rsidR="00A03A08" w:rsidRDefault="00A03A08" w:rsidP="00370F00">
            <w:pPr>
              <w:spacing w:after="0" w:line="259" w:lineRule="auto"/>
              <w:ind w:left="66" w:right="278"/>
            </w:pPr>
            <w:r>
              <w:rPr>
                <w:rFonts w:ascii="Times New Roman" w:eastAsia="Times New Roman" w:hAnsi="Times New Roman" w:cs="Times New Roman"/>
                <w:i/>
                <w:sz w:val="20"/>
              </w:rPr>
              <w:t xml:space="preserve">esperienza di docenza universitaria in discipline </w:t>
            </w:r>
            <w:proofErr w:type="spellStart"/>
            <w:r>
              <w:rPr>
                <w:rFonts w:ascii="Times New Roman" w:eastAsia="Times New Roman" w:hAnsi="Times New Roman" w:cs="Times New Roman"/>
                <w:i/>
                <w:sz w:val="20"/>
              </w:rPr>
              <w:t>afferentil’intervento</w:t>
            </w:r>
            <w:proofErr w:type="spellEnd"/>
            <w:r>
              <w:rPr>
                <w:rFonts w:ascii="Times New Roman" w:eastAsia="Times New Roman" w:hAnsi="Times New Roman" w:cs="Times New Roman"/>
                <w:i/>
                <w:sz w:val="20"/>
              </w:rPr>
              <w:t xml:space="preserve"> for- </w:t>
            </w:r>
            <w:proofErr w:type="spellStart"/>
            <w:r>
              <w:rPr>
                <w:rFonts w:ascii="Times New Roman" w:eastAsia="Times New Roman" w:hAnsi="Times New Roman" w:cs="Times New Roman"/>
                <w:i/>
                <w:sz w:val="20"/>
              </w:rPr>
              <w:t>mativo</w:t>
            </w:r>
            <w:proofErr w:type="spellEnd"/>
            <w:r>
              <w:rPr>
                <w:rFonts w:ascii="Times New Roman" w:eastAsia="Times New Roman" w:hAnsi="Times New Roman" w:cs="Times New Roman"/>
                <w:i/>
                <w:sz w:val="20"/>
              </w:rPr>
              <w:t xml:space="preserve"> previsto nel modulo per il quale si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n.5 anni accademici interi)</w:t>
            </w:r>
          </w:p>
        </w:tc>
        <w:tc>
          <w:tcPr>
            <w:tcW w:w="2342" w:type="dxa"/>
            <w:tcBorders>
              <w:top w:val="single" w:sz="8" w:space="0" w:color="000000"/>
              <w:left w:val="single" w:sz="8" w:space="0" w:color="000000"/>
              <w:bottom w:val="single" w:sz="8" w:space="0" w:color="000000"/>
              <w:right w:val="single" w:sz="8" w:space="0" w:color="000000"/>
            </w:tcBorders>
            <w:vAlign w:val="center"/>
          </w:tcPr>
          <w:p w14:paraId="769D73C8" w14:textId="77777777" w:rsidR="00A03A08" w:rsidRDefault="00A03A08" w:rsidP="00370F00">
            <w:pPr>
              <w:spacing w:after="0" w:line="259" w:lineRule="auto"/>
              <w:ind w:left="362"/>
            </w:pPr>
            <w:r>
              <w:rPr>
                <w:sz w:val="20"/>
              </w:rPr>
              <w:t xml:space="preserve">per ogni </w:t>
            </w:r>
            <w:proofErr w:type="spellStart"/>
            <w:r>
              <w:rPr>
                <w:sz w:val="20"/>
              </w:rPr>
              <w:t>a.a</w:t>
            </w:r>
            <w:proofErr w:type="spellEnd"/>
            <w:r>
              <w:rPr>
                <w:sz w:val="20"/>
              </w:rPr>
              <w:t>.: punti 5</w:t>
            </w:r>
          </w:p>
        </w:tc>
      </w:tr>
      <w:tr w:rsidR="00A03A08" w14:paraId="7CC8CA1A" w14:textId="77777777" w:rsidTr="00370F00">
        <w:trPr>
          <w:trHeight w:val="1130"/>
        </w:trPr>
        <w:tc>
          <w:tcPr>
            <w:tcW w:w="586" w:type="dxa"/>
            <w:tcBorders>
              <w:top w:val="single" w:sz="8" w:space="0" w:color="000000"/>
              <w:left w:val="single" w:sz="8" w:space="0" w:color="000000"/>
              <w:bottom w:val="single" w:sz="8" w:space="0" w:color="000000"/>
              <w:right w:val="single" w:sz="8" w:space="0" w:color="000000"/>
            </w:tcBorders>
          </w:tcPr>
          <w:p w14:paraId="055CE10D" w14:textId="77777777" w:rsidR="00A03A08" w:rsidRDefault="00A03A08" w:rsidP="00370F00">
            <w:pPr>
              <w:spacing w:after="0" w:line="259" w:lineRule="auto"/>
              <w:ind w:right="52"/>
              <w:jc w:val="center"/>
            </w:pPr>
            <w:r>
              <w:rPr>
                <w:sz w:val="20"/>
              </w:rPr>
              <w:t>2</w:t>
            </w:r>
          </w:p>
        </w:tc>
        <w:tc>
          <w:tcPr>
            <w:tcW w:w="6644" w:type="dxa"/>
            <w:tcBorders>
              <w:top w:val="single" w:sz="8" w:space="0" w:color="000000"/>
              <w:left w:val="single" w:sz="8" w:space="0" w:color="000000"/>
              <w:bottom w:val="single" w:sz="8" w:space="0" w:color="000000"/>
              <w:right w:val="single" w:sz="8" w:space="0" w:color="000000"/>
            </w:tcBorders>
          </w:tcPr>
          <w:p w14:paraId="57326B84" w14:textId="77777777" w:rsidR="00A03A08" w:rsidRDefault="00A03A08" w:rsidP="00370F00">
            <w:pPr>
              <w:tabs>
                <w:tab w:val="center" w:pos="1430"/>
                <w:tab w:val="center" w:pos="2069"/>
                <w:tab w:val="center" w:pos="2852"/>
                <w:tab w:val="center" w:pos="3421"/>
                <w:tab w:val="center" w:pos="4383"/>
                <w:tab w:val="center" w:pos="5196"/>
                <w:tab w:val="center" w:pos="5902"/>
              </w:tabs>
              <w:spacing w:after="0" w:line="259" w:lineRule="auto"/>
            </w:pPr>
            <w:r>
              <w:rPr>
                <w:rFonts w:ascii="Times New Roman" w:eastAsia="Times New Roman" w:hAnsi="Times New Roman" w:cs="Times New Roman"/>
                <w:i/>
                <w:sz w:val="20"/>
              </w:rPr>
              <w:t>esperienza</w:t>
            </w:r>
            <w:r>
              <w:rPr>
                <w:rFonts w:ascii="Times New Roman" w:eastAsia="Times New Roman" w:hAnsi="Times New Roman" w:cs="Times New Roman"/>
                <w:i/>
                <w:sz w:val="20"/>
              </w:rPr>
              <w:tab/>
              <w:t>di</w:t>
            </w:r>
            <w:r>
              <w:rPr>
                <w:rFonts w:ascii="Times New Roman" w:eastAsia="Times New Roman" w:hAnsi="Times New Roman" w:cs="Times New Roman"/>
                <w:i/>
                <w:sz w:val="20"/>
              </w:rPr>
              <w:tab/>
              <w:t>docenza</w:t>
            </w:r>
            <w:r>
              <w:rPr>
                <w:rFonts w:ascii="Times New Roman" w:eastAsia="Times New Roman" w:hAnsi="Times New Roman" w:cs="Times New Roman"/>
                <w:i/>
                <w:sz w:val="20"/>
              </w:rPr>
              <w:tab/>
              <w:t>in</w:t>
            </w:r>
            <w:r>
              <w:rPr>
                <w:rFonts w:ascii="Times New Roman" w:eastAsia="Times New Roman" w:hAnsi="Times New Roman" w:cs="Times New Roman"/>
                <w:i/>
                <w:sz w:val="20"/>
              </w:rPr>
              <w:tab/>
              <w:t>istituti</w:t>
            </w:r>
            <w:r>
              <w:rPr>
                <w:rFonts w:ascii="Times New Roman" w:eastAsia="Times New Roman" w:hAnsi="Times New Roman" w:cs="Times New Roman"/>
                <w:i/>
                <w:sz w:val="20"/>
              </w:rPr>
              <w:tab/>
              <w:t>scolastici</w:t>
            </w:r>
            <w:r>
              <w:rPr>
                <w:rFonts w:ascii="Times New Roman" w:eastAsia="Times New Roman" w:hAnsi="Times New Roman" w:cs="Times New Roman"/>
                <w:i/>
                <w:sz w:val="20"/>
              </w:rPr>
              <w:tab/>
              <w:t>in</w:t>
            </w:r>
            <w:r>
              <w:rPr>
                <w:rFonts w:ascii="Times New Roman" w:eastAsia="Times New Roman" w:hAnsi="Times New Roman" w:cs="Times New Roman"/>
                <w:i/>
                <w:sz w:val="20"/>
              </w:rPr>
              <w:tab/>
              <w:t xml:space="preserve">discipline </w:t>
            </w:r>
          </w:p>
          <w:p w14:paraId="44537ED8" w14:textId="77777777" w:rsidR="00A03A08" w:rsidRDefault="00A03A08" w:rsidP="00370F00">
            <w:pPr>
              <w:spacing w:after="0" w:line="259" w:lineRule="auto"/>
              <w:ind w:left="66" w:right="59"/>
            </w:pPr>
            <w:r>
              <w:rPr>
                <w:rFonts w:ascii="Times New Roman" w:eastAsia="Times New Roman" w:hAnsi="Times New Roman" w:cs="Times New Roman"/>
                <w:i/>
                <w:sz w:val="20"/>
              </w:rPr>
              <w:t xml:space="preserve">afferenti </w:t>
            </w:r>
            <w:proofErr w:type="gramStart"/>
            <w:r>
              <w:rPr>
                <w:rFonts w:ascii="Times New Roman" w:eastAsia="Times New Roman" w:hAnsi="Times New Roman" w:cs="Times New Roman"/>
                <w:i/>
                <w:sz w:val="20"/>
              </w:rPr>
              <w:t>l’intervento</w:t>
            </w:r>
            <w:proofErr w:type="gramEnd"/>
            <w:r>
              <w:rPr>
                <w:rFonts w:ascii="Times New Roman" w:eastAsia="Times New Roman" w:hAnsi="Times New Roman" w:cs="Times New Roman"/>
                <w:i/>
                <w:sz w:val="20"/>
              </w:rPr>
              <w:t xml:space="preserve"> formativo previsto nel modulo per il </w:t>
            </w:r>
            <w:proofErr w:type="spellStart"/>
            <w:r>
              <w:rPr>
                <w:rFonts w:ascii="Times New Roman" w:eastAsia="Times New Roman" w:hAnsi="Times New Roman" w:cs="Times New Roman"/>
                <w:i/>
                <w:sz w:val="20"/>
              </w:rPr>
              <w:t>qualesi</w:t>
            </w:r>
            <w:proofErr w:type="spellEnd"/>
            <w:r>
              <w:rPr>
                <w:rFonts w:ascii="Times New Roman" w:eastAsia="Times New Roman" w:hAnsi="Times New Roman" w:cs="Times New Roman"/>
                <w:i/>
                <w:sz w:val="20"/>
              </w:rPr>
              <w:t xml:space="preserve">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 5 anni scolastici interi o con minimo 180 gg. di servizio, an- che non continuativi, o </w:t>
            </w:r>
            <w:proofErr w:type="spellStart"/>
            <w:r>
              <w:rPr>
                <w:rFonts w:ascii="Times New Roman" w:eastAsia="Times New Roman" w:hAnsi="Times New Roman" w:cs="Times New Roman"/>
                <w:i/>
                <w:sz w:val="20"/>
              </w:rPr>
              <w:t>comunquevalidi</w:t>
            </w:r>
            <w:proofErr w:type="spellEnd"/>
            <w:r>
              <w:rPr>
                <w:rFonts w:ascii="Times New Roman" w:eastAsia="Times New Roman" w:hAnsi="Times New Roman" w:cs="Times New Roman"/>
                <w:i/>
                <w:sz w:val="20"/>
              </w:rPr>
              <w:t xml:space="preserve"> ai fini carriera)</w:t>
            </w:r>
          </w:p>
        </w:tc>
        <w:tc>
          <w:tcPr>
            <w:tcW w:w="2342" w:type="dxa"/>
            <w:tcBorders>
              <w:top w:val="single" w:sz="8" w:space="0" w:color="000000"/>
              <w:left w:val="single" w:sz="8" w:space="0" w:color="000000"/>
              <w:bottom w:val="single" w:sz="8" w:space="0" w:color="000000"/>
              <w:right w:val="single" w:sz="8" w:space="0" w:color="000000"/>
            </w:tcBorders>
          </w:tcPr>
          <w:p w14:paraId="523600C8" w14:textId="77777777" w:rsidR="00A03A08" w:rsidRDefault="00A03A08" w:rsidP="00370F00">
            <w:pPr>
              <w:spacing w:after="0" w:line="259" w:lineRule="auto"/>
              <w:ind w:left="388"/>
            </w:pPr>
            <w:r>
              <w:rPr>
                <w:sz w:val="20"/>
              </w:rPr>
              <w:t xml:space="preserve">per ogni </w:t>
            </w:r>
            <w:proofErr w:type="spellStart"/>
            <w:r>
              <w:rPr>
                <w:sz w:val="20"/>
              </w:rPr>
              <w:t>a.s.</w:t>
            </w:r>
            <w:proofErr w:type="spellEnd"/>
            <w:r>
              <w:rPr>
                <w:sz w:val="20"/>
              </w:rPr>
              <w:t>: punti 3</w:t>
            </w:r>
          </w:p>
        </w:tc>
      </w:tr>
      <w:tr w:rsidR="00A03A08" w14:paraId="3A87DBD6" w14:textId="77777777" w:rsidTr="00370F00">
        <w:trPr>
          <w:trHeight w:val="732"/>
        </w:trPr>
        <w:tc>
          <w:tcPr>
            <w:tcW w:w="586" w:type="dxa"/>
            <w:tcBorders>
              <w:top w:val="single" w:sz="8" w:space="0" w:color="000000"/>
              <w:left w:val="single" w:sz="8" w:space="0" w:color="000000"/>
              <w:bottom w:val="single" w:sz="8" w:space="0" w:color="000000"/>
              <w:right w:val="single" w:sz="8" w:space="0" w:color="000000"/>
            </w:tcBorders>
          </w:tcPr>
          <w:p w14:paraId="3DFE324B" w14:textId="77777777" w:rsidR="00A03A08" w:rsidRDefault="00A03A08" w:rsidP="00370F00">
            <w:pPr>
              <w:spacing w:after="0" w:line="259" w:lineRule="auto"/>
              <w:ind w:right="52"/>
              <w:jc w:val="center"/>
            </w:pPr>
            <w:r>
              <w:rPr>
                <w:sz w:val="20"/>
              </w:rPr>
              <w:t>3</w:t>
            </w:r>
          </w:p>
        </w:tc>
        <w:tc>
          <w:tcPr>
            <w:tcW w:w="6644" w:type="dxa"/>
            <w:tcBorders>
              <w:top w:val="single" w:sz="8" w:space="0" w:color="000000"/>
              <w:left w:val="single" w:sz="8" w:space="0" w:color="000000"/>
              <w:bottom w:val="single" w:sz="8" w:space="0" w:color="000000"/>
              <w:right w:val="single" w:sz="8" w:space="0" w:color="000000"/>
            </w:tcBorders>
          </w:tcPr>
          <w:p w14:paraId="5BDC41FC" w14:textId="77777777" w:rsidR="00A03A08" w:rsidRDefault="00A03A08" w:rsidP="00370F00">
            <w:pPr>
              <w:spacing w:after="0" w:line="259" w:lineRule="auto"/>
              <w:ind w:left="66"/>
            </w:pPr>
            <w:r>
              <w:rPr>
                <w:rFonts w:ascii="Times New Roman" w:eastAsia="Times New Roman" w:hAnsi="Times New Roman" w:cs="Times New Roman"/>
                <w:i/>
                <w:sz w:val="20"/>
              </w:rPr>
              <w:t xml:space="preserve">altre esperienze lavorative aventi ricaduta sulle attività </w:t>
            </w:r>
            <w:proofErr w:type="spellStart"/>
            <w:r>
              <w:rPr>
                <w:rFonts w:ascii="Times New Roman" w:eastAsia="Times New Roman" w:hAnsi="Times New Roman" w:cs="Times New Roman"/>
                <w:i/>
                <w:sz w:val="20"/>
              </w:rPr>
              <w:t>delmodulo</w:t>
            </w:r>
            <w:proofErr w:type="spellEnd"/>
            <w:r>
              <w:rPr>
                <w:rFonts w:ascii="Times New Roman" w:eastAsia="Times New Roman" w:hAnsi="Times New Roman" w:cs="Times New Roman"/>
                <w:i/>
                <w:sz w:val="20"/>
              </w:rPr>
              <w:t xml:space="preserve"> formativo per il quale si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 3esperienze)</w:t>
            </w:r>
          </w:p>
        </w:tc>
        <w:tc>
          <w:tcPr>
            <w:tcW w:w="2342" w:type="dxa"/>
            <w:tcBorders>
              <w:top w:val="single" w:sz="8" w:space="0" w:color="000000"/>
              <w:left w:val="single" w:sz="8" w:space="0" w:color="000000"/>
              <w:bottom w:val="single" w:sz="8" w:space="0" w:color="000000"/>
              <w:right w:val="single" w:sz="8" w:space="0" w:color="000000"/>
            </w:tcBorders>
          </w:tcPr>
          <w:p w14:paraId="2BDC391D" w14:textId="77777777" w:rsidR="00A03A08" w:rsidRDefault="00A03A08" w:rsidP="00370F00">
            <w:pPr>
              <w:spacing w:after="0" w:line="259" w:lineRule="auto"/>
              <w:ind w:left="42"/>
            </w:pPr>
            <w:r>
              <w:rPr>
                <w:sz w:val="20"/>
              </w:rPr>
              <w:t>per ogni esperienza: punti 1</w:t>
            </w:r>
          </w:p>
        </w:tc>
      </w:tr>
      <w:tr w:rsidR="00A03A08" w14:paraId="70D36949" w14:textId="77777777" w:rsidTr="00370F00">
        <w:trPr>
          <w:trHeight w:val="596"/>
        </w:trPr>
        <w:tc>
          <w:tcPr>
            <w:tcW w:w="586" w:type="dxa"/>
            <w:tcBorders>
              <w:top w:val="single" w:sz="8" w:space="0" w:color="000000"/>
              <w:left w:val="single" w:sz="8" w:space="0" w:color="000000"/>
              <w:bottom w:val="single" w:sz="8" w:space="0" w:color="000000"/>
              <w:right w:val="single" w:sz="8" w:space="0" w:color="000000"/>
            </w:tcBorders>
          </w:tcPr>
          <w:p w14:paraId="09097377" w14:textId="77777777" w:rsidR="00A03A08" w:rsidRDefault="00A03A08" w:rsidP="00370F00">
            <w:pPr>
              <w:spacing w:after="0" w:line="259" w:lineRule="auto"/>
              <w:ind w:right="52"/>
              <w:jc w:val="center"/>
            </w:pPr>
            <w:r>
              <w:rPr>
                <w:sz w:val="20"/>
              </w:rPr>
              <w:t>4</w:t>
            </w:r>
          </w:p>
        </w:tc>
        <w:tc>
          <w:tcPr>
            <w:tcW w:w="6644" w:type="dxa"/>
            <w:tcBorders>
              <w:top w:val="single" w:sz="8" w:space="0" w:color="000000"/>
              <w:left w:val="single" w:sz="8" w:space="0" w:color="000000"/>
              <w:bottom w:val="single" w:sz="8" w:space="0" w:color="000000"/>
              <w:right w:val="single" w:sz="8" w:space="0" w:color="000000"/>
            </w:tcBorders>
          </w:tcPr>
          <w:p w14:paraId="4A9F6416" w14:textId="77777777" w:rsidR="00A03A08" w:rsidRDefault="00A03A08" w:rsidP="00370F00">
            <w:pPr>
              <w:spacing w:after="0" w:line="259" w:lineRule="auto"/>
              <w:ind w:left="66" w:right="143"/>
            </w:pPr>
            <w:r>
              <w:rPr>
                <w:rFonts w:ascii="Times New Roman" w:eastAsia="Times New Roman" w:hAnsi="Times New Roman" w:cs="Times New Roman"/>
                <w:i/>
                <w:sz w:val="20"/>
              </w:rPr>
              <w:t xml:space="preserve">pubblicazioni attinenti </w:t>
            </w:r>
            <w:proofErr w:type="gramStart"/>
            <w:r>
              <w:rPr>
                <w:rFonts w:ascii="Times New Roman" w:eastAsia="Times New Roman" w:hAnsi="Times New Roman" w:cs="Times New Roman"/>
                <w:i/>
                <w:sz w:val="20"/>
              </w:rPr>
              <w:t>le</w:t>
            </w:r>
            <w:proofErr w:type="gramEnd"/>
            <w:r>
              <w:rPr>
                <w:rFonts w:ascii="Times New Roman" w:eastAsia="Times New Roman" w:hAnsi="Times New Roman" w:cs="Times New Roman"/>
                <w:i/>
                <w:sz w:val="20"/>
              </w:rPr>
              <w:t xml:space="preserve"> attività del modulo formativo </w:t>
            </w:r>
            <w:proofErr w:type="spellStart"/>
            <w:r>
              <w:rPr>
                <w:rFonts w:ascii="Times New Roman" w:eastAsia="Times New Roman" w:hAnsi="Times New Roman" w:cs="Times New Roman"/>
                <w:i/>
                <w:sz w:val="20"/>
              </w:rPr>
              <w:t>peril</w:t>
            </w:r>
            <w:proofErr w:type="spellEnd"/>
            <w:r>
              <w:rPr>
                <w:rFonts w:ascii="Times New Roman" w:eastAsia="Times New Roman" w:hAnsi="Times New Roman" w:cs="Times New Roman"/>
                <w:i/>
                <w:sz w:val="20"/>
              </w:rPr>
              <w:t xml:space="preserve"> quale si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 3 pubblicazioni)</w:t>
            </w:r>
          </w:p>
        </w:tc>
        <w:tc>
          <w:tcPr>
            <w:tcW w:w="2342" w:type="dxa"/>
            <w:tcBorders>
              <w:top w:val="single" w:sz="8" w:space="0" w:color="000000"/>
              <w:left w:val="single" w:sz="8" w:space="0" w:color="000000"/>
              <w:bottom w:val="single" w:sz="8" w:space="0" w:color="000000"/>
              <w:right w:val="single" w:sz="8" w:space="0" w:color="000000"/>
            </w:tcBorders>
          </w:tcPr>
          <w:p w14:paraId="5FCF813F" w14:textId="77777777" w:rsidR="00A03A08" w:rsidRDefault="00A03A08" w:rsidP="00370F00">
            <w:pPr>
              <w:tabs>
                <w:tab w:val="center" w:pos="655"/>
                <w:tab w:val="right" w:pos="2219"/>
              </w:tabs>
              <w:spacing w:after="0" w:line="259" w:lineRule="auto"/>
            </w:pPr>
            <w:r>
              <w:rPr>
                <w:sz w:val="20"/>
              </w:rPr>
              <w:t xml:space="preserve">per </w:t>
            </w:r>
            <w:r>
              <w:rPr>
                <w:sz w:val="20"/>
              </w:rPr>
              <w:tab/>
              <w:t xml:space="preserve">ogni </w:t>
            </w:r>
            <w:r>
              <w:rPr>
                <w:sz w:val="20"/>
              </w:rPr>
              <w:tab/>
              <w:t>pubblicazione:</w:t>
            </w:r>
          </w:p>
          <w:p w14:paraId="369E4540" w14:textId="77777777" w:rsidR="00A03A08" w:rsidRDefault="00A03A08" w:rsidP="00370F00">
            <w:pPr>
              <w:spacing w:after="0" w:line="259" w:lineRule="auto"/>
            </w:pPr>
            <w:r>
              <w:rPr>
                <w:sz w:val="20"/>
              </w:rPr>
              <w:t>punti1</w:t>
            </w:r>
          </w:p>
        </w:tc>
      </w:tr>
      <w:tr w:rsidR="00A03A08" w14:paraId="290B971A" w14:textId="77777777" w:rsidTr="00370F00">
        <w:trPr>
          <w:trHeight w:val="520"/>
        </w:trPr>
        <w:tc>
          <w:tcPr>
            <w:tcW w:w="586" w:type="dxa"/>
            <w:tcBorders>
              <w:top w:val="single" w:sz="8" w:space="0" w:color="000000"/>
              <w:left w:val="single" w:sz="8" w:space="0" w:color="000000"/>
              <w:bottom w:val="single" w:sz="8" w:space="0" w:color="000000"/>
              <w:right w:val="single" w:sz="8" w:space="0" w:color="000000"/>
            </w:tcBorders>
          </w:tcPr>
          <w:p w14:paraId="797B08D5" w14:textId="77777777" w:rsidR="00A03A08" w:rsidRDefault="00A03A08" w:rsidP="00370F00">
            <w:pPr>
              <w:spacing w:after="0" w:line="259" w:lineRule="auto"/>
              <w:ind w:right="52"/>
              <w:jc w:val="center"/>
            </w:pPr>
            <w:r>
              <w:rPr>
                <w:sz w:val="20"/>
              </w:rPr>
              <w:t>5</w:t>
            </w:r>
          </w:p>
        </w:tc>
        <w:tc>
          <w:tcPr>
            <w:tcW w:w="6644" w:type="dxa"/>
            <w:tcBorders>
              <w:top w:val="single" w:sz="8" w:space="0" w:color="000000"/>
              <w:left w:val="single" w:sz="8" w:space="0" w:color="000000"/>
              <w:bottom w:val="single" w:sz="8" w:space="0" w:color="000000"/>
              <w:right w:val="single" w:sz="8" w:space="0" w:color="000000"/>
            </w:tcBorders>
          </w:tcPr>
          <w:p w14:paraId="000EC234" w14:textId="77777777" w:rsidR="00A03A08" w:rsidRDefault="00A03A08" w:rsidP="00370F00">
            <w:pPr>
              <w:spacing w:after="0" w:line="259" w:lineRule="auto"/>
              <w:ind w:left="66" w:right="90"/>
            </w:pPr>
            <w:r>
              <w:rPr>
                <w:rFonts w:ascii="Times New Roman" w:eastAsia="Times New Roman" w:hAnsi="Times New Roman" w:cs="Times New Roman"/>
                <w:i/>
                <w:sz w:val="20"/>
              </w:rPr>
              <w:t xml:space="preserve">corsi di aggiornamento attinenti </w:t>
            </w:r>
            <w:proofErr w:type="gramStart"/>
            <w:r>
              <w:rPr>
                <w:rFonts w:ascii="Times New Roman" w:eastAsia="Times New Roman" w:hAnsi="Times New Roman" w:cs="Times New Roman"/>
                <w:i/>
                <w:sz w:val="20"/>
              </w:rPr>
              <w:t>le</w:t>
            </w:r>
            <w:proofErr w:type="gramEnd"/>
            <w:r>
              <w:rPr>
                <w:rFonts w:ascii="Times New Roman" w:eastAsia="Times New Roman" w:hAnsi="Times New Roman" w:cs="Times New Roman"/>
                <w:i/>
                <w:sz w:val="20"/>
              </w:rPr>
              <w:t xml:space="preserve"> attività del modulo formativo per il quale si concorre (</w:t>
            </w:r>
            <w:proofErr w:type="spellStart"/>
            <w:r>
              <w:rPr>
                <w:rFonts w:ascii="Times New Roman" w:eastAsia="Times New Roman" w:hAnsi="Times New Roman" w:cs="Times New Roman"/>
                <w:i/>
                <w:sz w:val="20"/>
              </w:rPr>
              <w:t>max</w:t>
            </w:r>
            <w:proofErr w:type="spellEnd"/>
            <w:r>
              <w:rPr>
                <w:rFonts w:ascii="Times New Roman" w:eastAsia="Times New Roman" w:hAnsi="Times New Roman" w:cs="Times New Roman"/>
                <w:i/>
                <w:sz w:val="20"/>
              </w:rPr>
              <w:t xml:space="preserve"> valutabile: n. 3 corsi)</w:t>
            </w:r>
          </w:p>
        </w:tc>
        <w:tc>
          <w:tcPr>
            <w:tcW w:w="2342" w:type="dxa"/>
            <w:tcBorders>
              <w:top w:val="single" w:sz="8" w:space="0" w:color="000000"/>
              <w:left w:val="single" w:sz="8" w:space="0" w:color="000000"/>
              <w:bottom w:val="single" w:sz="8" w:space="0" w:color="000000"/>
              <w:right w:val="single" w:sz="8" w:space="0" w:color="000000"/>
            </w:tcBorders>
          </w:tcPr>
          <w:p w14:paraId="513CEAE1" w14:textId="77777777" w:rsidR="00A03A08" w:rsidRDefault="00A03A08" w:rsidP="00370F00">
            <w:pPr>
              <w:spacing w:after="0" w:line="259" w:lineRule="auto"/>
              <w:ind w:left="288"/>
            </w:pPr>
            <w:r>
              <w:rPr>
                <w:sz w:val="20"/>
              </w:rPr>
              <w:t>per ogni corso: punti 1</w:t>
            </w:r>
          </w:p>
        </w:tc>
      </w:tr>
    </w:tbl>
    <w:p w14:paraId="52489DE7" w14:textId="77777777" w:rsidR="00AC7044" w:rsidRDefault="00AC7044" w:rsidP="00CF7BAD">
      <w:pPr>
        <w:autoSpaceDE w:val="0"/>
        <w:autoSpaceDN w:val="0"/>
        <w:adjustRightInd w:val="0"/>
        <w:spacing w:after="0" w:line="240" w:lineRule="auto"/>
        <w:rPr>
          <w:rFonts w:ascii="Calibri Light" w:hAnsi="Calibri Light" w:cs="Calibri Light"/>
          <w:b/>
          <w:bCs/>
          <w:color w:val="000000"/>
          <w:lang w:eastAsia="it-IT"/>
        </w:rPr>
      </w:pPr>
    </w:p>
    <w:p w14:paraId="70CAECA3" w14:textId="77777777" w:rsidR="00E45454" w:rsidRDefault="00E45454" w:rsidP="00CF7BAD">
      <w:pPr>
        <w:autoSpaceDE w:val="0"/>
        <w:autoSpaceDN w:val="0"/>
        <w:adjustRightInd w:val="0"/>
        <w:spacing w:after="0" w:line="240" w:lineRule="auto"/>
        <w:rPr>
          <w:rFonts w:ascii="Calibri Light" w:hAnsi="Calibri Light" w:cs="Calibri Light"/>
          <w:b/>
          <w:bCs/>
          <w:color w:val="000000"/>
          <w:lang w:eastAsia="it-IT"/>
        </w:rPr>
      </w:pPr>
    </w:p>
    <w:p w14:paraId="665BCB9D" w14:textId="77777777" w:rsidR="00E45454" w:rsidRPr="00E45454" w:rsidRDefault="00E45454" w:rsidP="00E45454">
      <w:pPr>
        <w:ind w:left="363"/>
        <w:rPr>
          <w:rFonts w:ascii="Calibri Light" w:hAnsi="Calibri Light" w:cs="Calibri Light"/>
        </w:rPr>
      </w:pPr>
      <w:r w:rsidRPr="00E45454">
        <w:rPr>
          <w:rFonts w:ascii="Calibri Light" w:hAnsi="Calibri Light" w:cs="Calibri Light"/>
        </w:rPr>
        <w:t>Il Dirigente Scolastico si riserva di:</w:t>
      </w:r>
    </w:p>
    <w:p w14:paraId="6A9F3D3E" w14:textId="77777777" w:rsidR="00E45454" w:rsidRPr="00E45454" w:rsidRDefault="00E45454" w:rsidP="00E45454">
      <w:pPr>
        <w:numPr>
          <w:ilvl w:val="0"/>
          <w:numId w:val="12"/>
        </w:numPr>
        <w:spacing w:after="13" w:line="249" w:lineRule="auto"/>
        <w:ind w:hanging="764"/>
        <w:jc w:val="both"/>
        <w:rPr>
          <w:rFonts w:ascii="Calibri Light" w:hAnsi="Calibri Light" w:cs="Calibri Light"/>
        </w:rPr>
      </w:pPr>
      <w:r w:rsidRPr="00E45454">
        <w:rPr>
          <w:rFonts w:ascii="Calibri Light" w:hAnsi="Calibri Light" w:cs="Calibri Light"/>
        </w:rPr>
        <w:t>procedere al conferimento dell’incarico anche in presenza di una sola domanda pervenuta, purché pienamente rispondente alle esigenze di cui al presente avviso interno di selezione;</w:t>
      </w:r>
    </w:p>
    <w:p w14:paraId="79FD7359" w14:textId="77777777" w:rsidR="00E45454" w:rsidRPr="00E45454" w:rsidRDefault="00E45454" w:rsidP="00E45454">
      <w:pPr>
        <w:numPr>
          <w:ilvl w:val="0"/>
          <w:numId w:val="12"/>
        </w:numPr>
        <w:spacing w:after="13" w:line="249" w:lineRule="auto"/>
        <w:ind w:hanging="764"/>
        <w:jc w:val="both"/>
        <w:rPr>
          <w:rFonts w:ascii="Calibri Light" w:hAnsi="Calibri Light" w:cs="Calibri Light"/>
        </w:rPr>
      </w:pPr>
      <w:r w:rsidRPr="00E45454">
        <w:rPr>
          <w:rFonts w:ascii="Calibri Light" w:hAnsi="Calibri Light" w:cs="Calibri Light"/>
        </w:rPr>
        <w:t>non procedere al conferimento dell’incarico di cui al presente avviso interno di selezione, a proprio insindacabile giudizio e senza che i concorrenti possano avanzare rivendicazioni o rivalse di alcun tipo;</w:t>
      </w:r>
    </w:p>
    <w:p w14:paraId="0B3F18E4" w14:textId="77777777" w:rsidR="00E45454" w:rsidRPr="00E45454" w:rsidRDefault="00E45454" w:rsidP="00E45454">
      <w:pPr>
        <w:numPr>
          <w:ilvl w:val="0"/>
          <w:numId w:val="12"/>
        </w:numPr>
        <w:spacing w:after="13" w:line="249" w:lineRule="auto"/>
        <w:ind w:hanging="764"/>
        <w:jc w:val="both"/>
        <w:rPr>
          <w:rFonts w:ascii="Calibri Light" w:hAnsi="Calibri Light" w:cs="Calibri Light"/>
        </w:rPr>
      </w:pPr>
      <w:r w:rsidRPr="00E45454">
        <w:rPr>
          <w:rFonts w:ascii="Calibri Light" w:hAnsi="Calibri Light" w:cs="Calibri Light"/>
        </w:rPr>
        <w:t xml:space="preserve">convocare gli interessati per un eventuale colloquio finalizzato ad accertare attitudini relazionali o motivazionali e chiedere l’integrazione del curriculum vitae relativamente alle certificazioni origi </w:t>
      </w:r>
      <w:proofErr w:type="spellStart"/>
      <w:r w:rsidRPr="00E45454">
        <w:rPr>
          <w:rFonts w:ascii="Calibri Light" w:hAnsi="Calibri Light" w:cs="Calibri Light"/>
        </w:rPr>
        <w:t>nali</w:t>
      </w:r>
      <w:proofErr w:type="spellEnd"/>
      <w:r w:rsidRPr="00E45454">
        <w:rPr>
          <w:rFonts w:ascii="Calibri Light" w:hAnsi="Calibri Light" w:cs="Calibri Light"/>
        </w:rPr>
        <w:t xml:space="preserve"> dei titoli e/o delle esperienze dichiarate;</w:t>
      </w:r>
    </w:p>
    <w:p w14:paraId="0EAAAA8A" w14:textId="77777777" w:rsidR="00E45454" w:rsidRPr="00E45454" w:rsidRDefault="00E45454" w:rsidP="00E45454">
      <w:pPr>
        <w:numPr>
          <w:ilvl w:val="0"/>
          <w:numId w:val="12"/>
        </w:numPr>
        <w:spacing w:after="267" w:line="249" w:lineRule="auto"/>
        <w:ind w:hanging="764"/>
        <w:jc w:val="both"/>
        <w:rPr>
          <w:rFonts w:ascii="Calibri Light" w:hAnsi="Calibri Light" w:cs="Calibri Light"/>
        </w:rPr>
      </w:pPr>
      <w:r w:rsidRPr="00E45454">
        <w:rPr>
          <w:rFonts w:ascii="Calibri Light" w:hAnsi="Calibri Light" w:cs="Calibri Light"/>
        </w:rPr>
        <w:t>effettuare il controllo delle dichiarazioni e delle autocertificazioni: le dichiarazioni mendaci o la produzione di documentazioni false comportano l’esclusione dalla procedura di selezione nonché la decadenza dalla relativa graduatoria, oltre a sanzioni penali, come previsto dagli artt. 75 e 76 del D.P.R. n. 445/2000.</w:t>
      </w:r>
    </w:p>
    <w:p w14:paraId="445D1D17" w14:textId="1E306152" w:rsidR="00E45454" w:rsidRPr="00E45454" w:rsidRDefault="00E45454" w:rsidP="00E45454">
      <w:pPr>
        <w:spacing w:after="266"/>
        <w:ind w:left="363"/>
        <w:rPr>
          <w:rFonts w:ascii="Calibri Light" w:hAnsi="Calibri Light" w:cs="Calibri Light"/>
        </w:rPr>
      </w:pPr>
      <w:r w:rsidRPr="00E45454">
        <w:rPr>
          <w:rFonts w:ascii="Calibri Light" w:hAnsi="Calibri Light" w:cs="Calibri Light"/>
        </w:rPr>
        <w:t xml:space="preserve">La graduatoria provvisoria di cui sopra diverrà definitiva il quinto giorno dalla data della sua pubblicazione all’Albo on line del sito istituzionale </w:t>
      </w:r>
      <w:r w:rsidRPr="00E45454">
        <w:rPr>
          <w:rFonts w:ascii="Calibri Light" w:hAnsi="Calibri Light" w:cs="Calibri Light"/>
          <w:b/>
        </w:rPr>
        <w:t>www.ic</w:t>
      </w:r>
      <w:r w:rsidRPr="00E45454">
        <w:rPr>
          <w:rFonts w:ascii="Calibri Light" w:hAnsi="Calibri Light" w:cs="Calibri Light"/>
          <w:b/>
        </w:rPr>
        <w:t>lusone.it</w:t>
      </w:r>
      <w:r w:rsidRPr="00E45454">
        <w:rPr>
          <w:rFonts w:ascii="Calibri Light" w:hAnsi="Calibri Light" w:cs="Calibri Light"/>
        </w:rPr>
        <w:t>; trascorso tale termine senza che siano pervenuti reclami scritti in merito, si procederà al conferimento dell’incarico al candidato vincitore.</w:t>
      </w:r>
    </w:p>
    <w:p w14:paraId="750BF250" w14:textId="77777777" w:rsidR="00E45454" w:rsidRDefault="00E45454" w:rsidP="00CF7BAD">
      <w:pPr>
        <w:autoSpaceDE w:val="0"/>
        <w:autoSpaceDN w:val="0"/>
        <w:adjustRightInd w:val="0"/>
        <w:spacing w:after="0" w:line="240" w:lineRule="auto"/>
        <w:rPr>
          <w:rFonts w:ascii="Calibri Light" w:hAnsi="Calibri Light" w:cs="Calibri Light"/>
          <w:b/>
          <w:bCs/>
          <w:color w:val="000000"/>
          <w:lang w:eastAsia="it-IT"/>
        </w:rPr>
      </w:pPr>
    </w:p>
    <w:p w14:paraId="2B2ED816" w14:textId="33E50C0C"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w:t>
      </w:r>
      <w:r w:rsidR="00AC7044">
        <w:rPr>
          <w:rFonts w:ascii="Calibri Light" w:hAnsi="Calibri Light" w:cs="Calibri Light"/>
          <w:b/>
          <w:bCs/>
          <w:color w:val="000000"/>
          <w:lang w:eastAsia="it-IT"/>
        </w:rPr>
        <w:t>5</w:t>
      </w:r>
      <w:r w:rsidRPr="00CF7BAD">
        <w:rPr>
          <w:rFonts w:ascii="Calibri Light" w:hAnsi="Calibri Light" w:cs="Calibri Light"/>
          <w:b/>
          <w:bCs/>
          <w:color w:val="000000"/>
          <w:lang w:eastAsia="it-IT"/>
        </w:rPr>
        <w:t xml:space="preserve"> Periodo di svolgimento delle attività ed assegnazione dell’incarico </w:t>
      </w:r>
    </w:p>
    <w:p w14:paraId="3F247BBD" w14:textId="7C02E86E" w:rsidR="00CF7BAD" w:rsidRPr="00CF7BAD" w:rsidRDefault="00CF7BAD" w:rsidP="008D32CB">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I moduli verranno svolti </w:t>
      </w:r>
      <w:r w:rsidR="00586832">
        <w:rPr>
          <w:rFonts w:ascii="Calibri Light" w:hAnsi="Calibri Light" w:cs="Calibri Light"/>
          <w:color w:val="000000"/>
          <w:lang w:eastAsia="it-IT"/>
        </w:rPr>
        <w:t>indicativamente da</w:t>
      </w:r>
      <w:r w:rsidR="008D32CB" w:rsidRPr="008D32CB">
        <w:rPr>
          <w:rFonts w:ascii="Calibri Light" w:hAnsi="Calibri Light" w:cs="Calibri Light"/>
          <w:color w:val="000000"/>
          <w:lang w:eastAsia="it-IT"/>
        </w:rPr>
        <w:t xml:space="preserve">l mese </w:t>
      </w:r>
      <w:r w:rsidR="00586832">
        <w:rPr>
          <w:rFonts w:ascii="Calibri Light" w:hAnsi="Calibri Light" w:cs="Calibri Light"/>
          <w:color w:val="000000"/>
          <w:lang w:eastAsia="it-IT"/>
        </w:rPr>
        <w:t>di dicembre 2022 a maggio</w:t>
      </w:r>
      <w:r w:rsidR="008D32CB" w:rsidRPr="008D32CB">
        <w:rPr>
          <w:rFonts w:ascii="Calibri Light" w:hAnsi="Calibri Light" w:cs="Calibri Light"/>
          <w:color w:val="000000"/>
          <w:lang w:eastAsia="it-IT"/>
        </w:rPr>
        <w:t xml:space="preserve"> 202</w:t>
      </w:r>
      <w:r w:rsidR="00586832">
        <w:rPr>
          <w:rFonts w:ascii="Calibri Light" w:hAnsi="Calibri Light" w:cs="Calibri Light"/>
          <w:color w:val="000000"/>
          <w:lang w:eastAsia="it-IT"/>
        </w:rPr>
        <w:t>3</w:t>
      </w:r>
      <w:r w:rsidRPr="00CF7BAD">
        <w:rPr>
          <w:rFonts w:ascii="Calibri Light" w:hAnsi="Calibri Light" w:cs="Calibri Light"/>
          <w:color w:val="000000"/>
          <w:lang w:eastAsia="it-IT"/>
        </w:rPr>
        <w:t xml:space="preserve">. La partecipazione alla selezione comporta l’accettazione, da parte del candidato, ad assicurare la propria disponibilità in tale periodo. </w:t>
      </w:r>
    </w:p>
    <w:p w14:paraId="1E3FD27E" w14:textId="77777777" w:rsidR="00ED76D7" w:rsidRPr="008D32CB" w:rsidRDefault="00ED76D7" w:rsidP="00CF7BAD">
      <w:pPr>
        <w:autoSpaceDE w:val="0"/>
        <w:autoSpaceDN w:val="0"/>
        <w:adjustRightInd w:val="0"/>
        <w:spacing w:after="0" w:line="240" w:lineRule="auto"/>
        <w:rPr>
          <w:rFonts w:ascii="Calibri Light" w:hAnsi="Calibri Light" w:cs="Calibri Light"/>
          <w:b/>
          <w:bCs/>
          <w:color w:val="000000"/>
          <w:lang w:eastAsia="it-IT"/>
        </w:rPr>
      </w:pPr>
    </w:p>
    <w:p w14:paraId="36B17379" w14:textId="7BCFBE35" w:rsidR="00B5141B" w:rsidRPr="006761C0" w:rsidRDefault="00CF7BAD" w:rsidP="00B5141B">
      <w:pPr>
        <w:autoSpaceDE w:val="0"/>
        <w:autoSpaceDN w:val="0"/>
        <w:adjustRightInd w:val="0"/>
        <w:spacing w:after="0" w:line="240" w:lineRule="auto"/>
        <w:rPr>
          <w:rFonts w:ascii="Calibri Light" w:hAnsi="Calibri Light" w:cs="Calibri Light"/>
          <w:b/>
          <w:bCs/>
          <w:color w:val="000000"/>
          <w:lang w:eastAsia="it-IT"/>
        </w:rPr>
      </w:pPr>
      <w:r w:rsidRPr="006761C0">
        <w:rPr>
          <w:rFonts w:ascii="Calibri Light" w:hAnsi="Calibri Light" w:cs="Calibri Light"/>
          <w:b/>
          <w:bCs/>
          <w:color w:val="000000"/>
          <w:lang w:eastAsia="it-IT"/>
        </w:rPr>
        <w:t xml:space="preserve">Art. </w:t>
      </w:r>
      <w:r w:rsidR="00AC7044" w:rsidRPr="006761C0">
        <w:rPr>
          <w:rFonts w:ascii="Calibri Light" w:hAnsi="Calibri Light" w:cs="Calibri Light"/>
          <w:b/>
          <w:bCs/>
          <w:color w:val="000000"/>
          <w:lang w:eastAsia="it-IT"/>
        </w:rPr>
        <w:t>6</w:t>
      </w:r>
      <w:r w:rsidRPr="006761C0">
        <w:rPr>
          <w:rFonts w:ascii="Calibri Light" w:hAnsi="Calibri Light" w:cs="Calibri Light"/>
          <w:b/>
          <w:bCs/>
          <w:color w:val="000000"/>
          <w:lang w:eastAsia="it-IT"/>
        </w:rPr>
        <w:t xml:space="preserve"> Presentazione </w:t>
      </w:r>
      <w:proofErr w:type="gramStart"/>
      <w:r w:rsidRPr="006761C0">
        <w:rPr>
          <w:rFonts w:ascii="Calibri Light" w:hAnsi="Calibri Light" w:cs="Calibri Light"/>
          <w:b/>
          <w:bCs/>
          <w:color w:val="000000"/>
          <w:lang w:eastAsia="it-IT"/>
        </w:rPr>
        <w:t xml:space="preserve">domande </w:t>
      </w:r>
      <w:r w:rsidR="00B5141B" w:rsidRPr="006761C0">
        <w:rPr>
          <w:rFonts w:ascii="Calibri Light" w:eastAsia="Times New Roman" w:hAnsi="Calibri Light" w:cs="Calibri Light"/>
          <w:b/>
        </w:rPr>
        <w:t xml:space="preserve"> </w:t>
      </w:r>
      <w:r w:rsidR="00B5141B" w:rsidRPr="006761C0">
        <w:rPr>
          <w:rFonts w:ascii="Calibri Light" w:hAnsi="Calibri Light" w:cs="Calibri Light"/>
        </w:rPr>
        <w:t>Gli</w:t>
      </w:r>
      <w:proofErr w:type="gramEnd"/>
      <w:r w:rsidR="00B5141B" w:rsidRPr="006761C0">
        <w:rPr>
          <w:rFonts w:ascii="Calibri Light" w:hAnsi="Calibri Light" w:cs="Calibri Light"/>
        </w:rPr>
        <w:t xml:space="preserve"> interessati dovranno far pervenire l’istanza di partecipazione alla selezione interna, debitamente firmata, </w:t>
      </w:r>
      <w:r w:rsidR="00B5141B" w:rsidRPr="006761C0">
        <w:rPr>
          <w:rFonts w:ascii="Calibri Light" w:eastAsia="Times New Roman" w:hAnsi="Calibri Light" w:cs="Calibri Light"/>
          <w:b/>
          <w:u w:val="single" w:color="000000"/>
        </w:rPr>
        <w:t xml:space="preserve"> entro     e   non    oltre     le   ore    1</w:t>
      </w:r>
      <w:r w:rsidR="00B5141B" w:rsidRPr="006761C0">
        <w:rPr>
          <w:rFonts w:ascii="Calibri Light" w:eastAsia="Times New Roman" w:hAnsi="Calibri Light" w:cs="Calibri Light"/>
          <w:b/>
          <w:u w:val="single" w:color="000000"/>
        </w:rPr>
        <w:t>3</w:t>
      </w:r>
      <w:r w:rsidR="00B5141B" w:rsidRPr="006761C0">
        <w:rPr>
          <w:rFonts w:ascii="Calibri Light" w:eastAsia="Times New Roman" w:hAnsi="Calibri Light" w:cs="Calibri Light"/>
          <w:b/>
          <w:u w:val="single" w:color="000000"/>
        </w:rPr>
        <w:t xml:space="preserve">.00    del    </w:t>
      </w:r>
      <w:r w:rsidR="00B5141B" w:rsidRPr="006761C0">
        <w:rPr>
          <w:rFonts w:ascii="Calibri Light" w:eastAsia="Times New Roman" w:hAnsi="Calibri Light" w:cs="Calibri Light"/>
          <w:b/>
          <w:u w:val="single" w:color="000000"/>
        </w:rPr>
        <w:t>30</w:t>
      </w:r>
      <w:r w:rsidR="00B5141B" w:rsidRPr="006761C0">
        <w:rPr>
          <w:rFonts w:ascii="Calibri Light" w:eastAsia="Times New Roman" w:hAnsi="Calibri Light" w:cs="Calibri Light"/>
          <w:b/>
          <w:u w:val="single" w:color="000000"/>
        </w:rPr>
        <w:t>/</w:t>
      </w:r>
      <w:r w:rsidR="00B5141B" w:rsidRPr="006761C0">
        <w:rPr>
          <w:rFonts w:ascii="Calibri Light" w:eastAsia="Times New Roman" w:hAnsi="Calibri Light" w:cs="Calibri Light"/>
          <w:b/>
          <w:u w:val="single" w:color="000000"/>
        </w:rPr>
        <w:t>11</w:t>
      </w:r>
      <w:r w:rsidR="00B5141B" w:rsidRPr="006761C0">
        <w:rPr>
          <w:rFonts w:ascii="Calibri Light" w:eastAsia="Times New Roman" w:hAnsi="Calibri Light" w:cs="Calibri Light"/>
          <w:b/>
          <w:u w:val="single" w:color="000000"/>
        </w:rPr>
        <w:t xml:space="preserve">/2022 </w:t>
      </w:r>
      <w:r w:rsidR="00B5141B" w:rsidRPr="006761C0">
        <w:rPr>
          <w:rFonts w:ascii="Calibri Light" w:eastAsia="Times New Roman" w:hAnsi="Calibri Light" w:cs="Calibri Light"/>
          <w:b/>
        </w:rPr>
        <w:t xml:space="preserve"> </w:t>
      </w:r>
      <w:r w:rsidR="00B5141B" w:rsidRPr="006761C0">
        <w:rPr>
          <w:rFonts w:ascii="Calibri Light" w:hAnsi="Calibri Light" w:cs="Calibri Light"/>
        </w:rPr>
        <w:t>utilizzando uno dei seguenti modi:</w:t>
      </w:r>
    </w:p>
    <w:p w14:paraId="50A7CCE9" w14:textId="5D6B54A1" w:rsidR="00B5141B" w:rsidRPr="006761C0" w:rsidRDefault="00B5141B" w:rsidP="00B5141B">
      <w:pPr>
        <w:numPr>
          <w:ilvl w:val="0"/>
          <w:numId w:val="12"/>
        </w:numPr>
        <w:spacing w:after="13" w:line="249" w:lineRule="auto"/>
        <w:ind w:hanging="764"/>
        <w:jc w:val="both"/>
        <w:rPr>
          <w:rFonts w:ascii="Calibri Light" w:hAnsi="Calibri Light" w:cs="Calibri Light"/>
        </w:rPr>
      </w:pPr>
      <w:r w:rsidRPr="006761C0">
        <w:rPr>
          <w:rFonts w:ascii="Calibri Light" w:hAnsi="Calibri Light" w:cs="Calibri Light"/>
        </w:rPr>
        <w:t>tramite posta elettronica ordinaria, all’indirizzo:</w:t>
      </w:r>
      <w:r w:rsidRPr="006761C0">
        <w:rPr>
          <w:rFonts w:ascii="Calibri Light" w:hAnsi="Calibri Light" w:cs="Calibri Light"/>
          <w:color w:val="0000FF"/>
        </w:rPr>
        <w:t xml:space="preserve"> </w:t>
      </w:r>
      <w:r w:rsidRPr="006761C0">
        <w:rPr>
          <w:rFonts w:ascii="Calibri Light" w:hAnsi="Calibri Light" w:cs="Calibri Light"/>
          <w:color w:val="0000FF"/>
          <w:u w:val="single" w:color="0000FF"/>
        </w:rPr>
        <w:t>bgic8</w:t>
      </w:r>
      <w:r w:rsidRPr="006761C0">
        <w:rPr>
          <w:rFonts w:ascii="Calibri Light" w:hAnsi="Calibri Light" w:cs="Calibri Light"/>
          <w:color w:val="0000FF"/>
          <w:u w:val="single" w:color="0000FF"/>
        </w:rPr>
        <w:t>0600q</w:t>
      </w:r>
      <w:r w:rsidRPr="006761C0">
        <w:rPr>
          <w:rFonts w:ascii="Calibri Light" w:hAnsi="Calibri Light" w:cs="Calibri Light"/>
          <w:color w:val="0000FF"/>
          <w:u w:val="single" w:color="0000FF"/>
        </w:rPr>
        <w:t>@istruzione.it</w:t>
      </w:r>
      <w:r w:rsidRPr="006761C0">
        <w:rPr>
          <w:rFonts w:ascii="Calibri Light" w:hAnsi="Calibri Light" w:cs="Calibri Light"/>
        </w:rPr>
        <w:t>;</w:t>
      </w:r>
    </w:p>
    <w:p w14:paraId="506CEC52" w14:textId="2D9E753D" w:rsidR="00B5141B" w:rsidRPr="006761C0" w:rsidRDefault="00B5141B" w:rsidP="00B5141B">
      <w:pPr>
        <w:numPr>
          <w:ilvl w:val="0"/>
          <w:numId w:val="12"/>
        </w:numPr>
        <w:spacing w:after="136" w:line="249" w:lineRule="auto"/>
        <w:ind w:hanging="764"/>
        <w:jc w:val="both"/>
        <w:rPr>
          <w:rFonts w:ascii="Calibri Light" w:hAnsi="Calibri Light" w:cs="Calibri Light"/>
        </w:rPr>
      </w:pPr>
      <w:r w:rsidRPr="006761C0">
        <w:rPr>
          <w:rFonts w:ascii="Calibri Light" w:hAnsi="Calibri Light" w:cs="Calibri Light"/>
        </w:rPr>
        <w:t>tramite posta elettronica certificata, all’indirizzo:</w:t>
      </w:r>
      <w:r w:rsidRPr="006761C0">
        <w:rPr>
          <w:rFonts w:ascii="Calibri Light" w:hAnsi="Calibri Light" w:cs="Calibri Light"/>
          <w:color w:val="0000FF"/>
        </w:rPr>
        <w:t xml:space="preserve"> </w:t>
      </w:r>
      <w:r w:rsidRPr="006761C0">
        <w:rPr>
          <w:rFonts w:ascii="Calibri Light" w:hAnsi="Calibri Light" w:cs="Calibri Light"/>
          <w:color w:val="0000FF"/>
          <w:u w:val="single" w:color="0000FF"/>
        </w:rPr>
        <w:t>bgic</w:t>
      </w:r>
      <w:r w:rsidRPr="006761C0">
        <w:rPr>
          <w:rFonts w:ascii="Calibri Light" w:hAnsi="Calibri Light" w:cs="Calibri Light"/>
          <w:color w:val="0000FF"/>
          <w:u w:val="single" w:color="0000FF"/>
        </w:rPr>
        <w:t>80600q</w:t>
      </w:r>
      <w:r w:rsidRPr="006761C0">
        <w:rPr>
          <w:rFonts w:ascii="Calibri Light" w:hAnsi="Calibri Light" w:cs="Calibri Light"/>
          <w:color w:val="0000FF"/>
          <w:u w:val="single" w:color="0000FF"/>
        </w:rPr>
        <w:t>@pec.istruzione.it</w:t>
      </w:r>
      <w:r w:rsidRPr="006761C0">
        <w:rPr>
          <w:rFonts w:ascii="Calibri Light" w:hAnsi="Calibri Light" w:cs="Calibri Light"/>
        </w:rPr>
        <w:t>;</w:t>
      </w:r>
    </w:p>
    <w:p w14:paraId="7DB2F248" w14:textId="77777777" w:rsidR="00B5141B" w:rsidRPr="006761C0" w:rsidRDefault="00B5141B" w:rsidP="00B5141B">
      <w:pPr>
        <w:numPr>
          <w:ilvl w:val="0"/>
          <w:numId w:val="13"/>
        </w:numPr>
        <w:spacing w:after="13" w:line="249" w:lineRule="auto"/>
        <w:ind w:hanging="360"/>
        <w:jc w:val="both"/>
        <w:rPr>
          <w:rFonts w:ascii="Calibri Light" w:hAnsi="Calibri Light" w:cs="Calibri Light"/>
        </w:rPr>
      </w:pPr>
      <w:r w:rsidRPr="006761C0">
        <w:rPr>
          <w:rFonts w:ascii="Calibri Light" w:hAnsi="Calibri Light" w:cs="Calibri Light"/>
        </w:rPr>
        <w:t>la domanda di partecipazione, indirizzata al Dirigente Scolastico, redatta secondo l’allegato n. 1;</w:t>
      </w:r>
    </w:p>
    <w:p w14:paraId="5505B4F5" w14:textId="77777777" w:rsidR="00B5141B" w:rsidRPr="006761C0" w:rsidRDefault="00B5141B" w:rsidP="00B5141B">
      <w:pPr>
        <w:numPr>
          <w:ilvl w:val="0"/>
          <w:numId w:val="13"/>
        </w:numPr>
        <w:spacing w:after="13" w:line="249" w:lineRule="auto"/>
        <w:ind w:hanging="360"/>
        <w:jc w:val="both"/>
        <w:rPr>
          <w:rFonts w:ascii="Calibri Light" w:hAnsi="Calibri Light" w:cs="Calibri Light"/>
        </w:rPr>
      </w:pPr>
      <w:r w:rsidRPr="006761C0">
        <w:rPr>
          <w:rFonts w:ascii="Calibri Light" w:hAnsi="Calibri Light" w:cs="Calibri Light"/>
        </w:rPr>
        <w:t>il curriculum vitae in formato europeo, datato e firmato, dal quale risulti il possesso dei titoli culturali, professionali e di servizio del candidato, nonché ogni altro titolo valutabile posseduto;</w:t>
      </w:r>
    </w:p>
    <w:p w14:paraId="56FBFE22" w14:textId="77777777" w:rsidR="00B5141B" w:rsidRPr="006761C0" w:rsidRDefault="00B5141B" w:rsidP="00B5141B">
      <w:pPr>
        <w:numPr>
          <w:ilvl w:val="0"/>
          <w:numId w:val="13"/>
        </w:numPr>
        <w:spacing w:after="269" w:line="249" w:lineRule="auto"/>
        <w:ind w:hanging="360"/>
        <w:jc w:val="both"/>
        <w:rPr>
          <w:rFonts w:ascii="Calibri Light" w:hAnsi="Calibri Light" w:cs="Calibri Light"/>
        </w:rPr>
      </w:pPr>
      <w:r w:rsidRPr="006761C0">
        <w:rPr>
          <w:rFonts w:ascii="Calibri Light" w:hAnsi="Calibri Light" w:cs="Calibri Light"/>
        </w:rPr>
        <w:t>la scheda di autovalutazione titoli, compilata nella colonna di competenza, redatta secondo l’allegato n. 2.</w:t>
      </w:r>
    </w:p>
    <w:p w14:paraId="1C51441B" w14:textId="785D5484" w:rsidR="00B5141B" w:rsidRPr="006761C0" w:rsidRDefault="00B5141B" w:rsidP="006761C0">
      <w:pPr>
        <w:spacing w:after="6" w:line="234" w:lineRule="auto"/>
        <w:jc w:val="both"/>
        <w:rPr>
          <w:rFonts w:ascii="Calibri Light" w:hAnsi="Calibri Light" w:cs="Calibri Light"/>
        </w:rPr>
      </w:pPr>
      <w:r w:rsidRPr="006761C0">
        <w:rPr>
          <w:rFonts w:ascii="Calibri Light" w:hAnsi="Calibri Light" w:cs="Calibri Light"/>
        </w:rPr>
        <w:t>Nell’oggetto della posta elettronica ordinaria o certificata, dovrà essere apposta la dicitura: Selezione ESPERTO o TUTOR Progetto 10.2.2A-F</w:t>
      </w:r>
      <w:r w:rsidRPr="006761C0">
        <w:rPr>
          <w:rFonts w:ascii="Calibri Light" w:hAnsi="Calibri Light" w:cs="Calibri Light"/>
        </w:rPr>
        <w:t>DRPOC</w:t>
      </w:r>
      <w:r w:rsidRPr="006761C0">
        <w:rPr>
          <w:rFonts w:ascii="Calibri Light" w:hAnsi="Calibri Light" w:cs="Calibri Light"/>
        </w:rPr>
        <w:t>-LO-202</w:t>
      </w:r>
      <w:r w:rsidRPr="006761C0">
        <w:rPr>
          <w:rFonts w:ascii="Calibri Light" w:hAnsi="Calibri Light" w:cs="Calibri Light"/>
        </w:rPr>
        <w:t>2</w:t>
      </w:r>
      <w:r w:rsidRPr="006761C0">
        <w:rPr>
          <w:rFonts w:ascii="Calibri Light" w:hAnsi="Calibri Light" w:cs="Calibri Light"/>
        </w:rPr>
        <w:t>-</w:t>
      </w:r>
      <w:r w:rsidRPr="006761C0">
        <w:rPr>
          <w:rFonts w:ascii="Calibri Light" w:hAnsi="Calibri Light" w:cs="Calibri Light"/>
        </w:rPr>
        <w:t>66</w:t>
      </w:r>
      <w:r w:rsidRPr="006761C0">
        <w:rPr>
          <w:rFonts w:ascii="Calibri Light" w:hAnsi="Calibri Light" w:cs="Calibri Light"/>
        </w:rPr>
        <w:t xml:space="preserve"> </w:t>
      </w:r>
      <w:r w:rsidRPr="006761C0">
        <w:rPr>
          <w:rFonts w:ascii="Calibri Light" w:hAnsi="Calibri Light" w:cs="Calibri Light"/>
        </w:rPr>
        <w:t>COMPETENZE DI BASE</w:t>
      </w:r>
      <w:r w:rsidRPr="006761C0">
        <w:rPr>
          <w:rFonts w:ascii="Calibri Light" w:hAnsi="Calibri Light" w:cs="Calibri Light"/>
        </w:rPr>
        <w:t xml:space="preserve"> </w:t>
      </w:r>
      <w:r w:rsidRPr="006761C0">
        <w:rPr>
          <w:rFonts w:ascii="Calibri Light" w:hAnsi="Calibri Light" w:cs="Calibri Light"/>
        </w:rPr>
        <w:t xml:space="preserve">– INGLESE </w:t>
      </w:r>
      <w:r w:rsidRPr="006761C0">
        <w:rPr>
          <w:rFonts w:ascii="Calibri Light" w:hAnsi="Calibri Light" w:cs="Calibri Light"/>
        </w:rPr>
        <w:t xml:space="preserve">con l’indicazione del modulo relativo   </w:t>
      </w:r>
    </w:p>
    <w:p w14:paraId="1E8385D1" w14:textId="77777777" w:rsidR="00B5141B" w:rsidRPr="006761C0" w:rsidRDefault="00B5141B" w:rsidP="006761C0">
      <w:pPr>
        <w:autoSpaceDE w:val="0"/>
        <w:autoSpaceDN w:val="0"/>
        <w:adjustRightInd w:val="0"/>
        <w:spacing w:after="0" w:line="240" w:lineRule="auto"/>
        <w:jc w:val="both"/>
        <w:rPr>
          <w:rFonts w:ascii="Calibri Light" w:hAnsi="Calibri Light" w:cs="Calibri Light"/>
          <w:color w:val="000000"/>
          <w:lang w:eastAsia="it-IT"/>
        </w:rPr>
      </w:pPr>
    </w:p>
    <w:p w14:paraId="48A431AC" w14:textId="58E08772" w:rsidR="006761C0" w:rsidRPr="006761C0" w:rsidRDefault="006761C0" w:rsidP="006761C0">
      <w:pPr>
        <w:spacing w:after="0" w:line="238" w:lineRule="auto"/>
        <w:jc w:val="both"/>
        <w:rPr>
          <w:rFonts w:ascii="Calibri Light" w:hAnsi="Calibri Light" w:cs="Calibri Light"/>
        </w:rPr>
      </w:pPr>
      <w:r w:rsidRPr="006761C0">
        <w:rPr>
          <w:rFonts w:ascii="Calibri Light" w:hAnsi="Calibri Light" w:cs="Calibri Light"/>
          <w:u w:val="single" w:color="000000"/>
        </w:rPr>
        <w:t xml:space="preserve">Non    verranno    prese     in   considerazione     le   </w:t>
      </w:r>
      <w:proofErr w:type="gramStart"/>
      <w:r w:rsidRPr="006761C0">
        <w:rPr>
          <w:rFonts w:ascii="Calibri Light" w:hAnsi="Calibri Light" w:cs="Calibri Light"/>
          <w:u w:val="single" w:color="000000"/>
        </w:rPr>
        <w:t xml:space="preserve">domande,   </w:t>
      </w:r>
      <w:proofErr w:type="gramEnd"/>
      <w:r w:rsidRPr="006761C0">
        <w:rPr>
          <w:rFonts w:ascii="Calibri Light" w:hAnsi="Calibri Light" w:cs="Calibri Light"/>
          <w:u w:val="single" w:color="000000"/>
        </w:rPr>
        <w:t xml:space="preserve"> pervenute    oltre     il   termine     di   scadenza  sopraindicato e  non  corredate da  curriculum  vitae  in formato europeo  o prive di  sottoscrizion</w:t>
      </w:r>
      <w:r w:rsidRPr="006761C0">
        <w:rPr>
          <w:rFonts w:ascii="Calibri Light" w:hAnsi="Calibri Light" w:cs="Calibri Light"/>
        </w:rPr>
        <w:t>e.</w:t>
      </w:r>
    </w:p>
    <w:p w14:paraId="38B916F4" w14:textId="77777777" w:rsidR="006761C0" w:rsidRPr="006761C0" w:rsidRDefault="006761C0" w:rsidP="006761C0">
      <w:pPr>
        <w:spacing w:after="0" w:line="238" w:lineRule="auto"/>
        <w:jc w:val="both"/>
        <w:rPr>
          <w:rFonts w:ascii="Calibri Light" w:hAnsi="Calibri Light" w:cs="Calibri Light"/>
        </w:rPr>
      </w:pPr>
    </w:p>
    <w:p w14:paraId="5E12703E" w14:textId="77777777" w:rsidR="006761C0" w:rsidRPr="006761C0" w:rsidRDefault="006761C0" w:rsidP="006761C0">
      <w:pPr>
        <w:jc w:val="both"/>
        <w:rPr>
          <w:rFonts w:ascii="Calibri Light" w:hAnsi="Calibri Light" w:cs="Calibri Light"/>
        </w:rPr>
      </w:pPr>
      <w:r w:rsidRPr="006761C0">
        <w:rPr>
          <w:rFonts w:ascii="Calibri Light" w:hAnsi="Calibri Light" w:cs="Calibri Light"/>
        </w:rPr>
        <w:t xml:space="preserve">L’Istituto non assume alcuna responsabilità per la mancata ricezione dell’istanza entro la data di </w:t>
      </w:r>
      <w:proofErr w:type="gramStart"/>
      <w:r w:rsidRPr="006761C0">
        <w:rPr>
          <w:rFonts w:ascii="Calibri Light" w:hAnsi="Calibri Light" w:cs="Calibri Light"/>
        </w:rPr>
        <w:t>scadenza  della</w:t>
      </w:r>
      <w:proofErr w:type="gramEnd"/>
      <w:r w:rsidRPr="006761C0">
        <w:rPr>
          <w:rFonts w:ascii="Calibri Light" w:hAnsi="Calibri Light" w:cs="Calibri Light"/>
        </w:rPr>
        <w:t xml:space="preserve"> selezione.</w:t>
      </w:r>
    </w:p>
    <w:p w14:paraId="0468F5C9" w14:textId="77777777" w:rsidR="006761C0" w:rsidRPr="006761C0" w:rsidRDefault="006761C0" w:rsidP="006761C0">
      <w:pPr>
        <w:jc w:val="both"/>
        <w:rPr>
          <w:rFonts w:ascii="Calibri Light" w:hAnsi="Calibri Light" w:cs="Calibri Light"/>
        </w:rPr>
      </w:pPr>
      <w:r w:rsidRPr="006761C0">
        <w:rPr>
          <w:rFonts w:ascii="Calibri Light" w:hAnsi="Calibri Light" w:cs="Calibri Light"/>
        </w:rPr>
        <w:t>La presentazione della domanda di partecipazione alla selezione obbliga espressamente all’accettazione di quanto esplicitato nel presente avviso.</w:t>
      </w:r>
    </w:p>
    <w:p w14:paraId="49A9CBC7" w14:textId="2FB24FC1" w:rsidR="006761C0" w:rsidRPr="006761C0" w:rsidRDefault="006761C0" w:rsidP="006761C0">
      <w:pPr>
        <w:spacing w:after="0"/>
        <w:jc w:val="both"/>
        <w:rPr>
          <w:rFonts w:ascii="Calibri Light" w:eastAsia="Times New Roman" w:hAnsi="Calibri Light" w:cs="Calibri Light"/>
          <w:b/>
        </w:rPr>
      </w:pPr>
      <w:r w:rsidRPr="006761C0">
        <w:rPr>
          <w:rFonts w:ascii="Calibri Light" w:eastAsia="Times New Roman" w:hAnsi="Calibri Light" w:cs="Calibri Light"/>
          <w:b/>
        </w:rPr>
        <w:t>Il candidato che intende concorrere all’incarico per più moduli è tenuto alla presentazione di distinte domande di partecipazione, corredate come sopra specificato, pena l’esclusione dalla procedura di selezione.</w:t>
      </w:r>
    </w:p>
    <w:p w14:paraId="66AA7308" w14:textId="77777777" w:rsidR="006761C0" w:rsidRPr="006761C0" w:rsidRDefault="006761C0" w:rsidP="006761C0">
      <w:pPr>
        <w:spacing w:after="0"/>
        <w:jc w:val="both"/>
        <w:rPr>
          <w:rFonts w:ascii="Calibri Light" w:hAnsi="Calibri Light" w:cs="Calibri Light"/>
        </w:rPr>
      </w:pPr>
    </w:p>
    <w:p w14:paraId="11FB6E22" w14:textId="77777777" w:rsidR="006761C0" w:rsidRPr="006761C0" w:rsidRDefault="006761C0" w:rsidP="006761C0">
      <w:pPr>
        <w:spacing w:after="0" w:line="240" w:lineRule="auto"/>
        <w:jc w:val="both"/>
        <w:rPr>
          <w:rFonts w:ascii="Calibri Light" w:hAnsi="Calibri Light" w:cs="Calibri Light"/>
        </w:rPr>
      </w:pPr>
      <w:r w:rsidRPr="006761C0">
        <w:rPr>
          <w:rFonts w:ascii="Calibri Light" w:eastAsia="Times New Roman" w:hAnsi="Calibri Light" w:cs="Calibri Light"/>
          <w:b/>
        </w:rPr>
        <w:t>Il candidato che intende concorrere all'incarico per esperto o tutor per un monte ore inferiore alla durata del modulo può partecipare specificando la disponibilità a prestare solamente 15 ore (metà della durata del modulo).</w:t>
      </w:r>
    </w:p>
    <w:p w14:paraId="2515FA17" w14:textId="77777777" w:rsidR="006761C0" w:rsidRPr="006761C0" w:rsidRDefault="006761C0" w:rsidP="006761C0">
      <w:pPr>
        <w:spacing w:after="0"/>
        <w:jc w:val="both"/>
        <w:rPr>
          <w:rFonts w:ascii="Calibri Light" w:hAnsi="Calibri Light" w:cs="Calibri Light"/>
        </w:rPr>
      </w:pPr>
      <w:bookmarkStart w:id="0" w:name="_GoBack"/>
      <w:bookmarkEnd w:id="0"/>
    </w:p>
    <w:p w14:paraId="75BCC3D9" w14:textId="04BB6B74" w:rsidR="006761C0" w:rsidRPr="006761C0" w:rsidRDefault="006761C0" w:rsidP="006761C0">
      <w:pPr>
        <w:spacing w:after="0"/>
        <w:jc w:val="both"/>
        <w:rPr>
          <w:rFonts w:ascii="Calibri Light" w:hAnsi="Calibri Light" w:cs="Calibri Light"/>
        </w:rPr>
      </w:pPr>
      <w:r w:rsidRPr="006761C0">
        <w:rPr>
          <w:rFonts w:ascii="Calibri Light" w:hAnsi="Calibri Light" w:cs="Calibri Light"/>
        </w:rPr>
        <w:t>Tutte le istanze dovranno essere firmate e contenere l’autorizzazione al trattamento dei dati personali, ai sensi del nuovo regolamento dell’unione europea 2016/679.</w:t>
      </w:r>
    </w:p>
    <w:p w14:paraId="0538A9EF" w14:textId="5727F9A1" w:rsidR="00ED76D7" w:rsidRPr="006761C0" w:rsidRDefault="006761C0" w:rsidP="006761C0">
      <w:pPr>
        <w:spacing w:after="0"/>
        <w:jc w:val="both"/>
        <w:rPr>
          <w:rFonts w:ascii="Calibri Light" w:hAnsi="Calibri Light" w:cs="Calibri Light"/>
        </w:rPr>
      </w:pPr>
      <w:r w:rsidRPr="006761C0">
        <w:rPr>
          <w:rFonts w:ascii="Calibri Light" w:hAnsi="Calibri Light" w:cs="Calibri Light"/>
        </w:rPr>
        <w:t>Non saranno prese in considerazione le candidature incomplete e non debitamente sottoscritte.</w:t>
      </w:r>
    </w:p>
    <w:p w14:paraId="70467A73" w14:textId="3B9E94DF" w:rsidR="00ED76D7" w:rsidRPr="006761C0" w:rsidRDefault="00ED76D7" w:rsidP="006761C0">
      <w:pPr>
        <w:autoSpaceDE w:val="0"/>
        <w:autoSpaceDN w:val="0"/>
        <w:adjustRightInd w:val="0"/>
        <w:spacing w:after="0" w:line="240" w:lineRule="auto"/>
        <w:jc w:val="both"/>
        <w:rPr>
          <w:rFonts w:ascii="Calibri Light" w:hAnsi="Calibri Light" w:cs="Calibri Light"/>
          <w:color w:val="000000"/>
          <w:lang w:eastAsia="it-IT"/>
        </w:rPr>
      </w:pPr>
      <w:r w:rsidRPr="006761C0">
        <w:rPr>
          <w:rFonts w:ascii="Calibri Light" w:hAnsi="Calibri Light" w:cs="Calibri Light"/>
          <w:color w:val="000000"/>
          <w:lang w:eastAsia="it-IT"/>
        </w:rPr>
        <w:t>Non si procederà all’affidamento dell’incarico in caso di mancata attivazione dei corsi previsti.</w:t>
      </w:r>
    </w:p>
    <w:p w14:paraId="254487F3" w14:textId="77777777" w:rsidR="00ED76D7" w:rsidRPr="008D32CB" w:rsidRDefault="00ED76D7" w:rsidP="006761C0">
      <w:pPr>
        <w:autoSpaceDE w:val="0"/>
        <w:autoSpaceDN w:val="0"/>
        <w:adjustRightInd w:val="0"/>
        <w:spacing w:after="0" w:line="240" w:lineRule="auto"/>
        <w:rPr>
          <w:rFonts w:ascii="Calibri Light" w:hAnsi="Calibri Light" w:cs="Calibri Light"/>
          <w:b/>
          <w:bCs/>
          <w:color w:val="000000"/>
          <w:lang w:eastAsia="it-IT"/>
        </w:rPr>
      </w:pPr>
    </w:p>
    <w:p w14:paraId="3CA71599" w14:textId="1664FC1E" w:rsidR="00ED76D7" w:rsidRPr="00ED76D7" w:rsidRDefault="00AC7044" w:rsidP="00ED76D7">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b/>
          <w:bCs/>
          <w:color w:val="000000"/>
          <w:lang w:eastAsia="it-IT"/>
        </w:rPr>
        <w:t>Art. 7</w:t>
      </w:r>
      <w:r w:rsidR="00ED76D7" w:rsidRPr="00ED76D7">
        <w:rPr>
          <w:rFonts w:ascii="Calibri Light" w:hAnsi="Calibri Light" w:cs="Calibri Light"/>
          <w:b/>
          <w:bCs/>
          <w:color w:val="000000"/>
          <w:lang w:eastAsia="it-IT"/>
        </w:rPr>
        <w:t xml:space="preserve"> Valutazione comparative e pubblicazione della graduatoria </w:t>
      </w:r>
    </w:p>
    <w:p w14:paraId="70F46D4A"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valutazione comparativa sarà effettuata da una commissione nominata dal Dirigente Scolastico, in data successiva al termine di presentazione delle domande. La valutazione verrà effettuata tenendo unicamente conto di quanto dichiarato nel curriculum vitae informato europeo e negli allegati 1 e 2, verranno prese in esame soltanto le candidature che rispettano i “requisiti minimi di accesso”, come specificato nell’art.3 del presente Avviso. </w:t>
      </w:r>
    </w:p>
    <w:p w14:paraId="6C11A07F" w14:textId="1E8490A9"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lastRenderedPageBreak/>
        <w:t>Saranno valutati esclusivamente i titoli, le esperienze professionali e le certificazioni già acquisiti alla data di scadenza del presente Avviso, l’attinenza dei titoli dichiarati a quelli richiesti deve essere esplicita e diretta. Gli esiti della valutazione saranno pubblicati sul sito web della Scuola www.</w:t>
      </w:r>
      <w:r w:rsidRPr="008D32CB">
        <w:rPr>
          <w:rFonts w:ascii="Calibri Light" w:hAnsi="Calibri Light" w:cs="Calibri Light"/>
          <w:color w:val="000000"/>
          <w:lang w:eastAsia="it-IT"/>
        </w:rPr>
        <w:t>icclusone.</w:t>
      </w:r>
      <w:r w:rsidRPr="00ED76D7">
        <w:rPr>
          <w:rFonts w:ascii="Calibri Light" w:hAnsi="Calibri Light" w:cs="Calibri Light"/>
          <w:color w:val="000000"/>
          <w:lang w:eastAsia="it-IT"/>
        </w:rPr>
        <w:t xml:space="preserve">it nell’apposita sezione “PON 2014-2020”. </w:t>
      </w:r>
    </w:p>
    <w:p w14:paraId="7B4728A3"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pubblicazione ha valore di notifica agli interessati che, nel caso ne ravvisino gli estremi, potranno produrre reclamo entro gg.5 dalla pubblicazione, visto il carattere di urgenza della procedura. Trascorso tale termine, la graduatoria diventerà definitiva. In caso di reclamo il Dirigente Scolastico esaminerà le istanze e, eventualmente, apporterà le modifiche in fase di pubblicazione della graduatoria definitiva. Le graduatorie saranno pubblicate sul sito web della Scuola. L’aspirante dovrà assicurare la propria disponibilità per l’intera durata dei Moduli per i quali presenta la candidatura. In caso di rinuncia alla nomina, da presentarsi entro due giorni dalla comunicazione di avvenuta aggiudicazione del bando, si procederà alla surroga. </w:t>
      </w:r>
    </w:p>
    <w:p w14:paraId="4DC210A5" w14:textId="5EAE6182"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In caso di parità di punteggio, prevarrà il candidato interno con la migliore posizione nella graduatoria di istituto. In caso di ulteriore parità si procederà per sorteggio.</w:t>
      </w:r>
    </w:p>
    <w:p w14:paraId="62DFA851" w14:textId="39492170"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A7DF82C" w14:textId="27E51A7A"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Art. </w:t>
      </w:r>
      <w:r w:rsidR="00AC7044">
        <w:rPr>
          <w:rFonts w:ascii="Calibri Light" w:hAnsi="Calibri Light" w:cs="Calibri Light"/>
          <w:b/>
          <w:bCs/>
          <w:color w:val="000000"/>
          <w:lang w:eastAsia="it-IT"/>
        </w:rPr>
        <w:t>8</w:t>
      </w:r>
      <w:r w:rsidRPr="00ED76D7">
        <w:rPr>
          <w:rFonts w:ascii="Calibri Light" w:hAnsi="Calibri Light" w:cs="Calibri Light"/>
          <w:b/>
          <w:bCs/>
          <w:color w:val="000000"/>
          <w:lang w:eastAsia="it-IT"/>
        </w:rPr>
        <w:t xml:space="preserve"> tempi tecnici </w:t>
      </w:r>
    </w:p>
    <w:p w14:paraId="7DA699A1" w14:textId="702CB451"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1) </w:t>
      </w:r>
      <w:r w:rsidR="0068034F" w:rsidRPr="008D32CB">
        <w:rPr>
          <w:rFonts w:ascii="Calibri Light" w:hAnsi="Calibri Light" w:cs="Calibri Light"/>
          <w:color w:val="000000"/>
          <w:lang w:eastAsia="it-IT"/>
        </w:rPr>
        <w:t>Comunicazione</w:t>
      </w:r>
      <w:r w:rsidRPr="00ED76D7">
        <w:rPr>
          <w:rFonts w:ascii="Calibri Light" w:hAnsi="Calibri Light" w:cs="Calibri Light"/>
          <w:color w:val="000000"/>
          <w:lang w:eastAsia="it-IT"/>
        </w:rPr>
        <w:t xml:space="preserve"> avviso: </w:t>
      </w:r>
      <w:r w:rsidR="00006EAD">
        <w:rPr>
          <w:rFonts w:ascii="Calibri Light" w:hAnsi="Calibri Light" w:cs="Calibri Light"/>
          <w:color w:val="000000"/>
          <w:lang w:eastAsia="it-IT"/>
        </w:rPr>
        <w:t>m</w:t>
      </w:r>
      <w:r w:rsidR="00522049">
        <w:rPr>
          <w:rFonts w:ascii="Calibri Light" w:hAnsi="Calibri Light" w:cs="Calibri Light"/>
          <w:color w:val="000000"/>
          <w:lang w:eastAsia="it-IT"/>
        </w:rPr>
        <w:t>artedì 15 novembre 2022</w:t>
      </w:r>
      <w:r w:rsidRPr="00ED76D7">
        <w:rPr>
          <w:rFonts w:ascii="Calibri Light" w:hAnsi="Calibri Light" w:cs="Calibri Light"/>
          <w:color w:val="000000"/>
          <w:lang w:eastAsia="it-IT"/>
        </w:rPr>
        <w:t xml:space="preserve">; </w:t>
      </w:r>
    </w:p>
    <w:p w14:paraId="7B60BA08" w14:textId="2D533F88"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2) Scadenza per la presentazione delle istanze: </w:t>
      </w:r>
      <w:r w:rsidR="00006EAD">
        <w:rPr>
          <w:rFonts w:ascii="Calibri Light" w:hAnsi="Calibri Light" w:cs="Calibri Light"/>
          <w:color w:val="000000"/>
          <w:lang w:eastAsia="it-IT"/>
        </w:rPr>
        <w:t>mercol</w:t>
      </w:r>
      <w:r w:rsidRPr="00ED76D7">
        <w:rPr>
          <w:rFonts w:ascii="Calibri Light" w:hAnsi="Calibri Light" w:cs="Calibri Light"/>
          <w:color w:val="000000"/>
          <w:lang w:eastAsia="it-IT"/>
        </w:rPr>
        <w:t xml:space="preserve">edì </w:t>
      </w:r>
      <w:r w:rsidR="00522049">
        <w:rPr>
          <w:rFonts w:ascii="Calibri Light" w:hAnsi="Calibri Light" w:cs="Calibri Light"/>
          <w:color w:val="000000"/>
          <w:lang w:eastAsia="it-IT"/>
        </w:rPr>
        <w:t>30 novembre</w:t>
      </w:r>
      <w:r w:rsidRPr="00ED76D7">
        <w:rPr>
          <w:rFonts w:ascii="Calibri Light" w:hAnsi="Calibri Light" w:cs="Calibri Light"/>
          <w:color w:val="000000"/>
          <w:lang w:eastAsia="it-IT"/>
        </w:rPr>
        <w:t xml:space="preserve"> 202</w:t>
      </w:r>
      <w:r w:rsidR="0068034F" w:rsidRPr="008D32CB">
        <w:rPr>
          <w:rFonts w:ascii="Calibri Light" w:hAnsi="Calibri Light" w:cs="Calibri Light"/>
          <w:color w:val="000000"/>
          <w:lang w:eastAsia="it-IT"/>
        </w:rPr>
        <w:t>2</w:t>
      </w:r>
      <w:r w:rsidRPr="00ED76D7">
        <w:rPr>
          <w:rFonts w:ascii="Calibri Light" w:hAnsi="Calibri Light" w:cs="Calibri Light"/>
          <w:color w:val="000000"/>
          <w:lang w:eastAsia="it-IT"/>
        </w:rPr>
        <w:t xml:space="preserve">, ore 13.00; </w:t>
      </w:r>
    </w:p>
    <w:p w14:paraId="48CDD18C" w14:textId="7802BDC3"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3) Apertura buste: </w:t>
      </w:r>
      <w:r w:rsidR="00006EAD">
        <w:rPr>
          <w:rFonts w:ascii="Calibri Light" w:hAnsi="Calibri Light" w:cs="Calibri Light"/>
          <w:color w:val="000000"/>
          <w:lang w:eastAsia="it-IT"/>
        </w:rPr>
        <w:t>giovedì</w:t>
      </w:r>
      <w:r w:rsidR="0068034F" w:rsidRPr="008D32CB">
        <w:rPr>
          <w:rFonts w:ascii="Calibri Light" w:hAnsi="Calibri Light" w:cs="Calibri Light"/>
          <w:color w:val="000000"/>
          <w:lang w:eastAsia="it-IT"/>
        </w:rPr>
        <w:t xml:space="preserve"> </w:t>
      </w:r>
      <w:proofErr w:type="gramStart"/>
      <w:r w:rsidR="00006EAD">
        <w:rPr>
          <w:rFonts w:ascii="Calibri Light" w:hAnsi="Calibri Light" w:cs="Calibri Light"/>
          <w:color w:val="000000"/>
          <w:lang w:eastAsia="it-IT"/>
        </w:rPr>
        <w:t>1</w:t>
      </w:r>
      <w:r w:rsidR="0068034F" w:rsidRPr="008D32CB">
        <w:rPr>
          <w:rFonts w:ascii="Calibri Light" w:hAnsi="Calibri Light" w:cs="Calibri Light"/>
          <w:color w:val="000000"/>
          <w:lang w:eastAsia="it-IT"/>
        </w:rPr>
        <w:t xml:space="preserve"> </w:t>
      </w:r>
      <w:r w:rsidR="00522049">
        <w:rPr>
          <w:rFonts w:ascii="Calibri Light" w:hAnsi="Calibri Light" w:cs="Calibri Light"/>
          <w:color w:val="000000"/>
          <w:lang w:eastAsia="it-IT"/>
        </w:rPr>
        <w:t>dicembre</w:t>
      </w:r>
      <w:proofErr w:type="gramEnd"/>
      <w:r w:rsidR="0068034F" w:rsidRPr="008D32CB">
        <w:rPr>
          <w:rFonts w:ascii="Calibri Light" w:hAnsi="Calibri Light" w:cs="Calibri Light"/>
          <w:color w:val="000000"/>
          <w:lang w:eastAsia="it-IT"/>
        </w:rPr>
        <w:t xml:space="preserve"> 2022</w:t>
      </w:r>
      <w:r w:rsidRPr="00ED76D7">
        <w:rPr>
          <w:rFonts w:ascii="Calibri Light" w:hAnsi="Calibri Light" w:cs="Calibri Light"/>
          <w:color w:val="000000"/>
          <w:lang w:eastAsia="it-IT"/>
        </w:rPr>
        <w:t xml:space="preserve">; </w:t>
      </w:r>
    </w:p>
    <w:p w14:paraId="1AECBF74" w14:textId="7ACEE995"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4) Proposta di aggiudicazione: </w:t>
      </w:r>
      <w:r w:rsidR="00522049">
        <w:rPr>
          <w:rFonts w:ascii="Calibri Light" w:hAnsi="Calibri Light" w:cs="Calibri Light"/>
          <w:color w:val="000000"/>
          <w:lang w:eastAsia="it-IT"/>
        </w:rPr>
        <w:t>vener</w:t>
      </w:r>
      <w:r w:rsidR="0068034F" w:rsidRPr="008D32CB">
        <w:rPr>
          <w:rFonts w:ascii="Calibri Light" w:hAnsi="Calibri Light" w:cs="Calibri Light"/>
          <w:color w:val="000000"/>
          <w:lang w:eastAsia="it-IT"/>
        </w:rPr>
        <w:t xml:space="preserve">dì </w:t>
      </w:r>
      <w:r w:rsidR="00006EAD">
        <w:rPr>
          <w:rFonts w:ascii="Calibri Light" w:hAnsi="Calibri Light" w:cs="Calibri Light"/>
          <w:color w:val="000000"/>
          <w:lang w:eastAsia="it-IT"/>
        </w:rPr>
        <w:t>2</w:t>
      </w:r>
      <w:r w:rsidR="00522049">
        <w:rPr>
          <w:rFonts w:ascii="Calibri Light" w:hAnsi="Calibri Light" w:cs="Calibri Light"/>
          <w:color w:val="000000"/>
          <w:lang w:eastAsia="it-IT"/>
        </w:rPr>
        <w:t xml:space="preserve"> dicembre</w:t>
      </w:r>
      <w:r w:rsidR="0068034F" w:rsidRPr="008D32CB">
        <w:rPr>
          <w:rFonts w:ascii="Calibri Light" w:hAnsi="Calibri Light" w:cs="Calibri Light"/>
          <w:color w:val="000000"/>
          <w:lang w:eastAsia="it-IT"/>
        </w:rPr>
        <w:t xml:space="preserve"> 2022</w:t>
      </w:r>
      <w:r w:rsidRPr="00ED76D7">
        <w:rPr>
          <w:rFonts w:ascii="Calibri Light" w:hAnsi="Calibri Light" w:cs="Calibri Light"/>
          <w:color w:val="000000"/>
          <w:lang w:eastAsia="it-IT"/>
        </w:rPr>
        <w:t xml:space="preserve">; </w:t>
      </w:r>
    </w:p>
    <w:p w14:paraId="4594A2C0" w14:textId="0011A81D"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D259E15" w14:textId="6DC1A5C2"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w:t>
      </w:r>
      <w:r w:rsidR="00AC7044">
        <w:rPr>
          <w:rFonts w:ascii="Calibri Light" w:hAnsi="Calibri Light" w:cs="Calibri Light"/>
          <w:b/>
          <w:bCs/>
          <w:color w:val="000000"/>
          <w:lang w:eastAsia="it-IT"/>
        </w:rPr>
        <w:t>9</w:t>
      </w:r>
      <w:r w:rsidRPr="004C74A0">
        <w:rPr>
          <w:rFonts w:ascii="Calibri Light" w:hAnsi="Calibri Light" w:cs="Calibri Light"/>
          <w:b/>
          <w:bCs/>
          <w:color w:val="000000"/>
          <w:lang w:eastAsia="it-IT"/>
        </w:rPr>
        <w:t xml:space="preserve"> Pagamenti </w:t>
      </w:r>
    </w:p>
    <w:p w14:paraId="572E7979"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Il compenso verrà erogato al termine delle attività formative e a seguito della erogazione dei fondi; </w:t>
      </w:r>
    </w:p>
    <w:p w14:paraId="28956005"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2CF6FBE3" w14:textId="3178A5CC"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w:t>
      </w:r>
      <w:r w:rsidR="00AC7044">
        <w:rPr>
          <w:rFonts w:ascii="Calibri Light" w:hAnsi="Calibri Light" w:cs="Calibri Light"/>
          <w:b/>
          <w:bCs/>
          <w:color w:val="000000"/>
          <w:lang w:eastAsia="it-IT"/>
        </w:rPr>
        <w:t>10</w:t>
      </w:r>
      <w:r w:rsidRPr="004C74A0">
        <w:rPr>
          <w:rFonts w:ascii="Calibri Light" w:hAnsi="Calibri Light" w:cs="Calibri Light"/>
          <w:b/>
          <w:bCs/>
          <w:color w:val="000000"/>
          <w:lang w:eastAsia="it-IT"/>
        </w:rPr>
        <w:t xml:space="preserve"> Responsabile del Procedimento </w:t>
      </w:r>
    </w:p>
    <w:p w14:paraId="1A2A00A5" w14:textId="2873AEED"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Ai sensi dell’art. 31 del </w:t>
      </w:r>
      <w:proofErr w:type="spellStart"/>
      <w:r w:rsidRPr="004C74A0">
        <w:rPr>
          <w:rFonts w:ascii="Calibri Light" w:hAnsi="Calibri Light" w:cs="Calibri Light"/>
          <w:color w:val="000000"/>
          <w:lang w:eastAsia="it-IT"/>
        </w:rPr>
        <w:t>D.Lgs</w:t>
      </w:r>
      <w:proofErr w:type="spellEnd"/>
      <w:r w:rsidRPr="004C74A0">
        <w:rPr>
          <w:rFonts w:ascii="Calibri Light" w:hAnsi="Calibri Light" w:cs="Calibri Light"/>
          <w:color w:val="000000"/>
          <w:lang w:eastAsia="it-IT"/>
        </w:rPr>
        <w:t xml:space="preserve"> 50/2016 (art. 9 e 10 del D.P.R. n.207/10), viene nominato Responsabile del Procedimento il Dirigente Scolastico</w:t>
      </w:r>
      <w:r w:rsidR="00522049">
        <w:rPr>
          <w:rFonts w:ascii="Calibri Light" w:hAnsi="Calibri Light" w:cs="Calibri Light"/>
          <w:color w:val="000000"/>
          <w:lang w:eastAsia="it-IT"/>
        </w:rPr>
        <w:t xml:space="preserve"> Di Stasi Raffaele</w:t>
      </w:r>
      <w:r w:rsidRPr="004C74A0">
        <w:rPr>
          <w:rFonts w:ascii="Calibri Light" w:hAnsi="Calibri Light" w:cs="Calibri Light"/>
          <w:color w:val="000000"/>
          <w:lang w:eastAsia="it-IT"/>
        </w:rPr>
        <w:t xml:space="preserve">. </w:t>
      </w:r>
    </w:p>
    <w:p w14:paraId="3590DAC3"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586770DD" w14:textId="6FFC2C9A"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Art. 1</w:t>
      </w:r>
      <w:r w:rsidR="00AC7044">
        <w:rPr>
          <w:rFonts w:ascii="Calibri Light" w:hAnsi="Calibri Light" w:cs="Calibri Light"/>
          <w:b/>
          <w:bCs/>
          <w:color w:val="000000"/>
          <w:lang w:eastAsia="it-IT"/>
        </w:rPr>
        <w:t>1</w:t>
      </w:r>
      <w:r w:rsidRPr="004C74A0">
        <w:rPr>
          <w:rFonts w:ascii="Calibri Light" w:hAnsi="Calibri Light" w:cs="Calibri Light"/>
          <w:b/>
          <w:bCs/>
          <w:color w:val="000000"/>
          <w:lang w:eastAsia="it-IT"/>
        </w:rPr>
        <w:t xml:space="preserve"> Pubblicità </w:t>
      </w:r>
    </w:p>
    <w:p w14:paraId="406B1DE7" w14:textId="6036784B" w:rsidR="004C74A0" w:rsidRPr="008D32CB" w:rsidRDefault="004C74A0" w:rsidP="004C74A0">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Il presente Avviso viene pubblicato all'Albo Pretorio e sul Sito della scuola (www.icclusone</w:t>
      </w:r>
      <w:r w:rsidR="00720881">
        <w:rPr>
          <w:rFonts w:ascii="Calibri Light" w:hAnsi="Calibri Light" w:cs="Calibri Light"/>
          <w:color w:val="000000"/>
          <w:lang w:eastAsia="it-IT"/>
        </w:rPr>
        <w:t>.</w:t>
      </w:r>
      <w:r w:rsidRPr="008D32CB">
        <w:rPr>
          <w:rFonts w:ascii="Calibri Light" w:hAnsi="Calibri Light" w:cs="Calibri Light"/>
          <w:color w:val="000000"/>
          <w:lang w:eastAsia="it-IT"/>
        </w:rPr>
        <w:t xml:space="preserve">it) ed ha valore di notifica per tutto il personale dell'istituto. I dati personali che entreranno in possesso dell'istituto a seguito del presente Avviso verranno trattati nel rispetto del </w:t>
      </w:r>
      <w:proofErr w:type="spellStart"/>
      <w:r w:rsidRPr="008D32CB">
        <w:rPr>
          <w:rFonts w:ascii="Calibri Light" w:hAnsi="Calibri Light" w:cs="Calibri Light"/>
          <w:color w:val="000000"/>
          <w:lang w:eastAsia="it-IT"/>
        </w:rPr>
        <w:t>Glgs</w:t>
      </w:r>
      <w:proofErr w:type="spellEnd"/>
      <w:r w:rsidRPr="008D32CB">
        <w:rPr>
          <w:rFonts w:ascii="Calibri Light" w:hAnsi="Calibri Light" w:cs="Calibri Light"/>
          <w:color w:val="000000"/>
          <w:lang w:eastAsia="it-IT"/>
        </w:rPr>
        <w:t>. 196/2003, del RGDP UE 679/2016 e successive modifiche e integrazioni. I candidati dovranno esprimere il loro consenso al trattamento dei propri dati personali in sede di presentazione delle domande di partecipazione, pena la non ammissione alle selezioni.</w:t>
      </w:r>
    </w:p>
    <w:p w14:paraId="384E859B" w14:textId="593ED6B0" w:rsidR="004C74A0" w:rsidRDefault="004C74A0" w:rsidP="004C74A0">
      <w:pPr>
        <w:autoSpaceDE w:val="0"/>
        <w:autoSpaceDN w:val="0"/>
        <w:adjustRightInd w:val="0"/>
        <w:spacing w:after="0" w:line="240" w:lineRule="auto"/>
        <w:jc w:val="both"/>
        <w:rPr>
          <w:rFonts w:ascii="Calibri Light" w:hAnsi="Calibri Light" w:cs="Calibri Light"/>
          <w:bCs/>
        </w:rPr>
      </w:pPr>
    </w:p>
    <w:p w14:paraId="5ABF01D1" w14:textId="77777777" w:rsidR="00FC7DCE" w:rsidRPr="008D32CB" w:rsidRDefault="00FC7DCE" w:rsidP="004C74A0">
      <w:pPr>
        <w:autoSpaceDE w:val="0"/>
        <w:autoSpaceDN w:val="0"/>
        <w:adjustRightInd w:val="0"/>
        <w:spacing w:after="0" w:line="240" w:lineRule="auto"/>
        <w:jc w:val="both"/>
        <w:rPr>
          <w:rFonts w:ascii="Calibri Light" w:hAnsi="Calibri Light" w:cs="Calibri Light"/>
          <w:bCs/>
        </w:rPr>
      </w:pPr>
    </w:p>
    <w:p w14:paraId="0C6538BE" w14:textId="77777777" w:rsidR="00DC4AD1" w:rsidRPr="00DC4AD1" w:rsidRDefault="00DC4AD1" w:rsidP="00DC4AD1">
      <w:pPr>
        <w:autoSpaceDE w:val="0"/>
        <w:autoSpaceDN w:val="0"/>
        <w:adjustRightInd w:val="0"/>
        <w:spacing w:after="0" w:line="240" w:lineRule="auto"/>
        <w:rPr>
          <w:rFonts w:ascii="Calibri Light" w:hAnsi="Calibri Light" w:cs="Calibri Light"/>
          <w:b/>
          <w:color w:val="000000"/>
          <w:lang w:eastAsia="it-IT"/>
        </w:rPr>
      </w:pPr>
      <w:r w:rsidRPr="00DC4AD1">
        <w:rPr>
          <w:rFonts w:ascii="Calibri Light" w:hAnsi="Calibri Light" w:cs="Calibri Light"/>
          <w:b/>
          <w:color w:val="000000"/>
          <w:lang w:eastAsia="it-IT"/>
        </w:rPr>
        <w:t xml:space="preserve">In allegato: </w:t>
      </w:r>
    </w:p>
    <w:p w14:paraId="223E8E04"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1 - istanza di Partecipazione </w:t>
      </w:r>
    </w:p>
    <w:p w14:paraId="54DB03BF"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2 - Griglie di autovalutazione </w:t>
      </w:r>
    </w:p>
    <w:p w14:paraId="7407A56A" w14:textId="77777777" w:rsidR="00DC4AD1" w:rsidRPr="008D32CB" w:rsidRDefault="00DC4AD1" w:rsidP="00DC4AD1">
      <w:pPr>
        <w:autoSpaceDE w:val="0"/>
        <w:autoSpaceDN w:val="0"/>
        <w:adjustRightInd w:val="0"/>
        <w:spacing w:after="0" w:line="240" w:lineRule="auto"/>
        <w:rPr>
          <w:rFonts w:ascii="Calibri Light" w:hAnsi="Calibri Light" w:cs="Calibri Light"/>
          <w:color w:val="000000"/>
          <w:lang w:eastAsia="it-IT"/>
        </w:rPr>
      </w:pPr>
    </w:p>
    <w:p w14:paraId="193737D7" w14:textId="2870E739" w:rsidR="004C7525" w:rsidRPr="00265CA6" w:rsidRDefault="006624C7" w:rsidP="00265CA6">
      <w:pPr>
        <w:pStyle w:val="Corpotesto"/>
        <w:spacing w:after="0"/>
        <w:ind w:left="4934" w:right="772" w:firstLine="22"/>
        <w:rPr>
          <w:rFonts w:ascii="Calibri Light" w:hAnsi="Calibri Light" w:cs="Calibri Light"/>
        </w:rPr>
      </w:pPr>
      <w:r>
        <w:rPr>
          <w:rFonts w:ascii="Calibri Light" w:hAnsi="Calibri Light" w:cs="Calibri Light"/>
        </w:rPr>
        <w:t xml:space="preserve">                    </w:t>
      </w:r>
      <w:r w:rsidR="004C7525" w:rsidRPr="00265CA6">
        <w:rPr>
          <w:rFonts w:ascii="Calibri Light" w:hAnsi="Calibri Light" w:cs="Calibri Light"/>
        </w:rPr>
        <w:t>IL DIRIGENTE SCOLASTICO</w:t>
      </w:r>
      <w:r w:rsidR="00265CA6">
        <w:rPr>
          <w:rFonts w:ascii="Calibri Light" w:hAnsi="Calibri Light" w:cs="Calibri Light"/>
        </w:rPr>
        <w:t xml:space="preserve"> </w:t>
      </w:r>
    </w:p>
    <w:p w14:paraId="12264896" w14:textId="66E52D07" w:rsidR="006624C7" w:rsidRPr="00265CA6" w:rsidRDefault="004C7525" w:rsidP="006624C7">
      <w:pPr>
        <w:pStyle w:val="Corpotesto"/>
        <w:ind w:left="6115" w:right="772" w:hanging="473"/>
        <w:rPr>
          <w:rFonts w:ascii="Calibri Light" w:hAnsi="Calibri Light" w:cs="Calibri Light"/>
        </w:rPr>
      </w:pPr>
      <w:r w:rsidRPr="00265CA6">
        <w:rPr>
          <w:rFonts w:ascii="Calibri Light" w:hAnsi="Calibri Light" w:cs="Calibri Light"/>
          <w:spacing w:val="-52"/>
        </w:rPr>
        <w:t xml:space="preserve">             </w:t>
      </w:r>
      <w:r w:rsidRPr="00265CA6">
        <w:rPr>
          <w:rFonts w:ascii="Calibri Light" w:hAnsi="Calibri Light" w:cs="Calibri Light"/>
          <w:spacing w:val="-52"/>
        </w:rPr>
        <w:tab/>
      </w:r>
      <w:r w:rsidR="006624C7">
        <w:rPr>
          <w:rFonts w:ascii="Calibri Light" w:hAnsi="Calibri Light" w:cs="Calibri Light"/>
          <w:spacing w:val="-52"/>
        </w:rPr>
        <w:t xml:space="preserve">    </w:t>
      </w:r>
      <w:r w:rsidRPr="00265CA6">
        <w:rPr>
          <w:rFonts w:ascii="Calibri Light" w:hAnsi="Calibri Light" w:cs="Calibri Light"/>
          <w:spacing w:val="-52"/>
        </w:rPr>
        <w:tab/>
      </w:r>
      <w:r w:rsidR="006624C7">
        <w:rPr>
          <w:rFonts w:ascii="Calibri Light" w:hAnsi="Calibri Light" w:cs="Calibri Light"/>
          <w:spacing w:val="-52"/>
        </w:rPr>
        <w:t xml:space="preserve">    </w:t>
      </w:r>
      <w:r w:rsidRPr="00265CA6">
        <w:rPr>
          <w:rFonts w:ascii="Calibri Light" w:hAnsi="Calibri Light" w:cs="Calibri Light"/>
        </w:rPr>
        <w:t>Pro</w:t>
      </w:r>
      <w:r w:rsidR="006624C7">
        <w:rPr>
          <w:rFonts w:ascii="Calibri Light" w:hAnsi="Calibri Light" w:cs="Calibri Light"/>
        </w:rPr>
        <w:t>f. Raffaele Di Stasi</w:t>
      </w:r>
    </w:p>
    <w:p w14:paraId="42426626" w14:textId="77777777" w:rsidR="004C7525" w:rsidRPr="00CB7B55" w:rsidRDefault="004C7525" w:rsidP="00265CA6">
      <w:pPr>
        <w:spacing w:after="0" w:line="240" w:lineRule="auto"/>
        <w:ind w:left="4956" w:firstLine="708"/>
        <w:rPr>
          <w:rFonts w:ascii="Calibri Light" w:hAnsi="Calibri Light" w:cs="Calibri Light"/>
          <w:sz w:val="12"/>
          <w:szCs w:val="12"/>
        </w:rPr>
      </w:pPr>
      <w:r w:rsidRPr="00CB7B55">
        <w:rPr>
          <w:rFonts w:ascii="Calibri Light" w:hAnsi="Calibri Light" w:cs="Calibri Light"/>
          <w:sz w:val="12"/>
          <w:szCs w:val="12"/>
        </w:rPr>
        <w:t xml:space="preserve">Documento informatico firmato digitalmente ai sensi del </w:t>
      </w:r>
      <w:proofErr w:type="spellStart"/>
      <w:r w:rsidRPr="00CB7B55">
        <w:rPr>
          <w:rFonts w:ascii="Calibri Light" w:hAnsi="Calibri Light" w:cs="Calibri Light"/>
          <w:sz w:val="12"/>
          <w:szCs w:val="12"/>
        </w:rPr>
        <w:t>D.Lgs</w:t>
      </w:r>
      <w:proofErr w:type="spellEnd"/>
      <w:r w:rsidRPr="00CB7B55">
        <w:rPr>
          <w:rFonts w:ascii="Calibri Light" w:hAnsi="Calibri Light" w:cs="Calibri Light"/>
          <w:sz w:val="12"/>
          <w:szCs w:val="12"/>
        </w:rPr>
        <w:t xml:space="preserve"> 82/</w:t>
      </w:r>
      <w:proofErr w:type="gramStart"/>
      <w:r w:rsidRPr="00CB7B55">
        <w:rPr>
          <w:rFonts w:ascii="Calibri Light" w:hAnsi="Calibri Light" w:cs="Calibri Light"/>
          <w:sz w:val="12"/>
          <w:szCs w:val="12"/>
        </w:rPr>
        <w:t xml:space="preserve">2005,   </w:t>
      </w:r>
      <w:proofErr w:type="gramEnd"/>
      <w:r w:rsidRPr="00CB7B55">
        <w:rPr>
          <w:rFonts w:ascii="Calibri Light" w:hAnsi="Calibri Light" w:cs="Calibri Light"/>
          <w:sz w:val="12"/>
          <w:szCs w:val="12"/>
        </w:rPr>
        <w:t xml:space="preserve">    Codice della Amministrazione Digitale, con successive modifiche e integrazioni e norme collegate</w:t>
      </w:r>
    </w:p>
    <w:p w14:paraId="08559C58" w14:textId="77777777" w:rsidR="00956861" w:rsidRPr="00EA4661" w:rsidRDefault="00956861" w:rsidP="00265CA6">
      <w:pPr>
        <w:spacing w:after="0" w:line="240" w:lineRule="auto"/>
        <w:ind w:left="6237"/>
        <w:rPr>
          <w:rFonts w:cs="Tahoma"/>
          <w:sz w:val="20"/>
          <w:szCs w:val="20"/>
        </w:rPr>
      </w:pPr>
    </w:p>
    <w:sectPr w:rsidR="00956861" w:rsidRPr="00EA4661" w:rsidSect="008D32CB">
      <w:headerReference w:type="default" r:id="rId11"/>
      <w:footerReference w:type="default" r:id="rId12"/>
      <w:pgSz w:w="11906" w:h="16838"/>
      <w:pgMar w:top="301" w:right="1134" w:bottom="3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CA" w14:textId="77777777" w:rsidR="005C554A" w:rsidRDefault="005C554A">
      <w:pPr>
        <w:spacing w:after="0" w:line="240" w:lineRule="auto"/>
      </w:pPr>
      <w:r>
        <w:separator/>
      </w:r>
    </w:p>
  </w:endnote>
  <w:endnote w:type="continuationSeparator" w:id="0">
    <w:p w14:paraId="3C13C2F0" w14:textId="77777777" w:rsidR="005C554A" w:rsidRDefault="005C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IDFont+F4">
    <w:altName w:val="Arial"/>
    <w:panose1 w:val="00000000000000000000"/>
    <w:charset w:val="B1"/>
    <w:family w:val="auto"/>
    <w:notTrueType/>
    <w:pitch w:val="default"/>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AB02" w14:textId="5A6AEAF9" w:rsidR="00385696" w:rsidRPr="00385696" w:rsidRDefault="00D71148">
    <w:pPr>
      <w:pStyle w:val="Pidipagina"/>
      <w:rPr>
        <w:i/>
        <w:sz w:val="16"/>
        <w:szCs w:val="16"/>
      </w:rPr>
    </w:pPr>
    <w:r>
      <w:rPr>
        <w:i/>
        <w:sz w:val="16"/>
        <w:szCs w:val="16"/>
      </w:rPr>
      <w:t xml:space="preserve">Responsabile </w:t>
    </w:r>
    <w:r w:rsidR="00D33802">
      <w:rPr>
        <w:i/>
        <w:sz w:val="16"/>
        <w:szCs w:val="16"/>
      </w:rPr>
      <w:t xml:space="preserve">e referente </w:t>
    </w:r>
    <w:r>
      <w:rPr>
        <w:i/>
        <w:sz w:val="16"/>
        <w:szCs w:val="16"/>
      </w:rPr>
      <w:t>d</w:t>
    </w:r>
    <w:r w:rsidR="00385696" w:rsidRPr="00385696">
      <w:rPr>
        <w:i/>
        <w:sz w:val="16"/>
        <w:szCs w:val="16"/>
      </w:rPr>
      <w:t>el procedimento: D.S.G.A. Romana Tomasoni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6AB0" w14:textId="77777777" w:rsidR="005C554A" w:rsidRDefault="005C554A">
      <w:pPr>
        <w:spacing w:after="0" w:line="240" w:lineRule="auto"/>
      </w:pPr>
      <w:r>
        <w:separator/>
      </w:r>
    </w:p>
  </w:footnote>
  <w:footnote w:type="continuationSeparator" w:id="0">
    <w:p w14:paraId="26A91EEC" w14:textId="77777777" w:rsidR="005C554A" w:rsidRDefault="005C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CFEA" w14:textId="11C1FC36" w:rsidR="00720881" w:rsidRDefault="00720881">
    <w:pPr>
      <w:pStyle w:val="Intestazione"/>
    </w:pPr>
    <w:r w:rsidRPr="00F0349B">
      <w:rPr>
        <w:noProof/>
      </w:rPr>
      <w:drawing>
        <wp:inline distT="0" distB="0" distL="0" distR="0" wp14:anchorId="59F5651A" wp14:editId="4E28634B">
          <wp:extent cx="6120130" cy="108775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7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AC8"/>
    <w:multiLevelType w:val="hybridMultilevel"/>
    <w:tmpl w:val="F9061432"/>
    <w:lvl w:ilvl="0" w:tplc="04100001">
      <w:start w:val="1"/>
      <w:numFmt w:val="bullet"/>
      <w:lvlText w:val=""/>
      <w:lvlJc w:val="left"/>
      <w:pPr>
        <w:ind w:left="720" w:hanging="360"/>
      </w:pPr>
      <w:rPr>
        <w:rFonts w:ascii="Symbol" w:hAnsi="Symbol"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67AE"/>
    <w:multiLevelType w:val="hybridMultilevel"/>
    <w:tmpl w:val="A8541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700F1"/>
    <w:multiLevelType w:val="hybridMultilevel"/>
    <w:tmpl w:val="6B309982"/>
    <w:lvl w:ilvl="0" w:tplc="7E0C2074">
      <w:start w:val="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C3402D"/>
    <w:multiLevelType w:val="hybridMultilevel"/>
    <w:tmpl w:val="8C74A822"/>
    <w:lvl w:ilvl="0" w:tplc="B074F3D0">
      <w:start w:val="1"/>
      <w:numFmt w:val="bullet"/>
      <w:lvlText w:val="-"/>
      <w:lvlJc w:val="left"/>
      <w:pPr>
        <w:ind w:left="1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D24430E">
      <w:start w:val="1"/>
      <w:numFmt w:val="bullet"/>
      <w:lvlText w:val="o"/>
      <w:lvlJc w:val="left"/>
      <w:pPr>
        <w:ind w:left="12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A2A049E">
      <w:start w:val="1"/>
      <w:numFmt w:val="bullet"/>
      <w:lvlText w:val="▪"/>
      <w:lvlJc w:val="left"/>
      <w:pPr>
        <w:ind w:left="19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CCE2FF6">
      <w:start w:val="1"/>
      <w:numFmt w:val="bullet"/>
      <w:lvlText w:val="•"/>
      <w:lvlJc w:val="left"/>
      <w:pPr>
        <w:ind w:left="2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80A4D44">
      <w:start w:val="1"/>
      <w:numFmt w:val="bullet"/>
      <w:lvlText w:val="o"/>
      <w:lvlJc w:val="left"/>
      <w:pPr>
        <w:ind w:left="3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3288524">
      <w:start w:val="1"/>
      <w:numFmt w:val="bullet"/>
      <w:lvlText w:val="▪"/>
      <w:lvlJc w:val="left"/>
      <w:pPr>
        <w:ind w:left="4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A94D176">
      <w:start w:val="1"/>
      <w:numFmt w:val="bullet"/>
      <w:lvlText w:val="•"/>
      <w:lvlJc w:val="left"/>
      <w:pPr>
        <w:ind w:left="4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9FA72AC">
      <w:start w:val="1"/>
      <w:numFmt w:val="bullet"/>
      <w:lvlText w:val="o"/>
      <w:lvlJc w:val="left"/>
      <w:pPr>
        <w:ind w:left="5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7CA434C">
      <w:start w:val="1"/>
      <w:numFmt w:val="bullet"/>
      <w:lvlText w:val="▪"/>
      <w:lvlJc w:val="left"/>
      <w:pPr>
        <w:ind w:left="6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51F19A3"/>
    <w:multiLevelType w:val="hybridMultilevel"/>
    <w:tmpl w:val="6D26C9E2"/>
    <w:lvl w:ilvl="0" w:tplc="6F50DEA6">
      <w:start w:val="1"/>
      <w:numFmt w:val="bullet"/>
      <w:lvlText w:val="-"/>
      <w:lvlJc w:val="left"/>
      <w:pPr>
        <w:ind w:left="1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347D82">
      <w:start w:val="1"/>
      <w:numFmt w:val="bullet"/>
      <w:lvlText w:val="o"/>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1A9A20">
      <w:start w:val="1"/>
      <w:numFmt w:val="bullet"/>
      <w:lvlText w:val="▪"/>
      <w:lvlJc w:val="left"/>
      <w:pPr>
        <w:ind w:left="2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64A4B2">
      <w:start w:val="1"/>
      <w:numFmt w:val="bullet"/>
      <w:lvlText w:val="•"/>
      <w:lvlJc w:val="left"/>
      <w:pPr>
        <w:ind w:left="2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F666C2">
      <w:start w:val="1"/>
      <w:numFmt w:val="bullet"/>
      <w:lvlText w:val="o"/>
      <w:lvlJc w:val="left"/>
      <w:pPr>
        <w:ind w:left="3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CC5652">
      <w:start w:val="1"/>
      <w:numFmt w:val="bullet"/>
      <w:lvlText w:val="▪"/>
      <w:lvlJc w:val="left"/>
      <w:pPr>
        <w:ind w:left="4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B624E0">
      <w:start w:val="1"/>
      <w:numFmt w:val="bullet"/>
      <w:lvlText w:val="•"/>
      <w:lvlJc w:val="left"/>
      <w:pPr>
        <w:ind w:left="4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000B06">
      <w:start w:val="1"/>
      <w:numFmt w:val="bullet"/>
      <w:lvlText w:val="o"/>
      <w:lvlJc w:val="left"/>
      <w:pPr>
        <w:ind w:left="5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B0E7A2">
      <w:start w:val="1"/>
      <w:numFmt w:val="bullet"/>
      <w:lvlText w:val="▪"/>
      <w:lvlJc w:val="left"/>
      <w:pPr>
        <w:ind w:left="6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F620F8"/>
    <w:multiLevelType w:val="hybridMultilevel"/>
    <w:tmpl w:val="0ECCE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1185C84"/>
    <w:multiLevelType w:val="hybridMultilevel"/>
    <w:tmpl w:val="1FC4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121567"/>
    <w:multiLevelType w:val="hybridMultilevel"/>
    <w:tmpl w:val="68087D8A"/>
    <w:lvl w:ilvl="0" w:tplc="768A155C">
      <w:start w:val="1"/>
      <w:numFmt w:val="decimal"/>
      <w:lvlText w:val="%1."/>
      <w:lvlJc w:val="left"/>
      <w:pPr>
        <w:ind w:left="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C967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04C32">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07A00">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631E4">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28DEA6">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BC58A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F4D2F4">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AE3D40">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611291"/>
    <w:multiLevelType w:val="hybridMultilevel"/>
    <w:tmpl w:val="A4E43476"/>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3D662F"/>
    <w:multiLevelType w:val="hybridMultilevel"/>
    <w:tmpl w:val="B4E40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A4F29"/>
    <w:multiLevelType w:val="hybridMultilevel"/>
    <w:tmpl w:val="475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EE5A7B"/>
    <w:multiLevelType w:val="hybridMultilevel"/>
    <w:tmpl w:val="E7C40924"/>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2"/>
  </w:num>
  <w:num w:numId="5">
    <w:abstractNumId w:val="1"/>
  </w:num>
  <w:num w:numId="6">
    <w:abstractNumId w:val="9"/>
  </w:num>
  <w:num w:numId="7">
    <w:abstractNumId w:val="12"/>
  </w:num>
  <w:num w:numId="8">
    <w:abstractNumId w:val="0"/>
  </w:num>
  <w:num w:numId="9">
    <w:abstractNumId w:val="10"/>
  </w:num>
  <w:num w:numId="10">
    <w:abstractNumId w:val="7"/>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06EAD"/>
    <w:rsid w:val="00013561"/>
    <w:rsid w:val="000360B0"/>
    <w:rsid w:val="0003657E"/>
    <w:rsid w:val="00044203"/>
    <w:rsid w:val="00044371"/>
    <w:rsid w:val="00047AB7"/>
    <w:rsid w:val="0008095E"/>
    <w:rsid w:val="00084DE5"/>
    <w:rsid w:val="00094B40"/>
    <w:rsid w:val="000A34F7"/>
    <w:rsid w:val="000A43A7"/>
    <w:rsid w:val="000A5B7B"/>
    <w:rsid w:val="000B0DEB"/>
    <w:rsid w:val="000B29F7"/>
    <w:rsid w:val="000C7372"/>
    <w:rsid w:val="000D186C"/>
    <w:rsid w:val="000D1D10"/>
    <w:rsid w:val="000D3B04"/>
    <w:rsid w:val="000D65A0"/>
    <w:rsid w:val="000D70AD"/>
    <w:rsid w:val="000D7B4A"/>
    <w:rsid w:val="000F119D"/>
    <w:rsid w:val="000F1512"/>
    <w:rsid w:val="000F5B45"/>
    <w:rsid w:val="001236D1"/>
    <w:rsid w:val="00124E6D"/>
    <w:rsid w:val="00125E4F"/>
    <w:rsid w:val="00137A1B"/>
    <w:rsid w:val="00152374"/>
    <w:rsid w:val="00160005"/>
    <w:rsid w:val="001613DE"/>
    <w:rsid w:val="0018293A"/>
    <w:rsid w:val="00182C8D"/>
    <w:rsid w:val="00184385"/>
    <w:rsid w:val="001844A7"/>
    <w:rsid w:val="00193728"/>
    <w:rsid w:val="00194D79"/>
    <w:rsid w:val="001B1381"/>
    <w:rsid w:val="001B14A3"/>
    <w:rsid w:val="001D7141"/>
    <w:rsid w:val="001F6F9C"/>
    <w:rsid w:val="00204F24"/>
    <w:rsid w:val="00222D19"/>
    <w:rsid w:val="00222EA0"/>
    <w:rsid w:val="0022597D"/>
    <w:rsid w:val="0025001D"/>
    <w:rsid w:val="00253576"/>
    <w:rsid w:val="002536B8"/>
    <w:rsid w:val="00265CA6"/>
    <w:rsid w:val="00270DC7"/>
    <w:rsid w:val="002974AA"/>
    <w:rsid w:val="002A1CEB"/>
    <w:rsid w:val="002A55A8"/>
    <w:rsid w:val="002E4B24"/>
    <w:rsid w:val="0030542F"/>
    <w:rsid w:val="0030792A"/>
    <w:rsid w:val="00313462"/>
    <w:rsid w:val="00317D32"/>
    <w:rsid w:val="00333727"/>
    <w:rsid w:val="003345E4"/>
    <w:rsid w:val="00342139"/>
    <w:rsid w:val="003445DF"/>
    <w:rsid w:val="00344F37"/>
    <w:rsid w:val="00352957"/>
    <w:rsid w:val="00360BC8"/>
    <w:rsid w:val="003711AA"/>
    <w:rsid w:val="00384693"/>
    <w:rsid w:val="00385696"/>
    <w:rsid w:val="00385F42"/>
    <w:rsid w:val="00386D39"/>
    <w:rsid w:val="003872A2"/>
    <w:rsid w:val="00393EA1"/>
    <w:rsid w:val="003952CB"/>
    <w:rsid w:val="00395E3C"/>
    <w:rsid w:val="003B0CC6"/>
    <w:rsid w:val="003B0DEE"/>
    <w:rsid w:val="003E7A08"/>
    <w:rsid w:val="003F686A"/>
    <w:rsid w:val="003F7706"/>
    <w:rsid w:val="00402EA4"/>
    <w:rsid w:val="00471017"/>
    <w:rsid w:val="004A0558"/>
    <w:rsid w:val="004B205D"/>
    <w:rsid w:val="004B6FEB"/>
    <w:rsid w:val="004C54D7"/>
    <w:rsid w:val="004C74A0"/>
    <w:rsid w:val="004C7525"/>
    <w:rsid w:val="004D38EF"/>
    <w:rsid w:val="004D6443"/>
    <w:rsid w:val="004D65DA"/>
    <w:rsid w:val="004E582C"/>
    <w:rsid w:val="005015D8"/>
    <w:rsid w:val="00501B30"/>
    <w:rsid w:val="00501EDD"/>
    <w:rsid w:val="00503B82"/>
    <w:rsid w:val="00522049"/>
    <w:rsid w:val="0054207F"/>
    <w:rsid w:val="00547489"/>
    <w:rsid w:val="00556397"/>
    <w:rsid w:val="00561378"/>
    <w:rsid w:val="005823C0"/>
    <w:rsid w:val="00586832"/>
    <w:rsid w:val="005C16F2"/>
    <w:rsid w:val="005C554A"/>
    <w:rsid w:val="005C7CF7"/>
    <w:rsid w:val="005D0DFA"/>
    <w:rsid w:val="00624023"/>
    <w:rsid w:val="006263F0"/>
    <w:rsid w:val="00651FFF"/>
    <w:rsid w:val="0065567E"/>
    <w:rsid w:val="00661412"/>
    <w:rsid w:val="006624C7"/>
    <w:rsid w:val="006702C1"/>
    <w:rsid w:val="006761C0"/>
    <w:rsid w:val="0068034F"/>
    <w:rsid w:val="00682D6A"/>
    <w:rsid w:val="00684248"/>
    <w:rsid w:val="00687337"/>
    <w:rsid w:val="006A5C06"/>
    <w:rsid w:val="006A6314"/>
    <w:rsid w:val="006B3E8B"/>
    <w:rsid w:val="006C3359"/>
    <w:rsid w:val="006D7F16"/>
    <w:rsid w:val="006E6717"/>
    <w:rsid w:val="00701B34"/>
    <w:rsid w:val="00710341"/>
    <w:rsid w:val="00720881"/>
    <w:rsid w:val="00765DC5"/>
    <w:rsid w:val="00771C5B"/>
    <w:rsid w:val="00774C96"/>
    <w:rsid w:val="00783D8E"/>
    <w:rsid w:val="00787B76"/>
    <w:rsid w:val="007C1D76"/>
    <w:rsid w:val="007C5FF9"/>
    <w:rsid w:val="007C7151"/>
    <w:rsid w:val="007C74F7"/>
    <w:rsid w:val="007F1DFD"/>
    <w:rsid w:val="00811672"/>
    <w:rsid w:val="0081444D"/>
    <w:rsid w:val="00840698"/>
    <w:rsid w:val="00841BD5"/>
    <w:rsid w:val="00841ED6"/>
    <w:rsid w:val="0086570D"/>
    <w:rsid w:val="008831E3"/>
    <w:rsid w:val="0089218A"/>
    <w:rsid w:val="008C310B"/>
    <w:rsid w:val="008C47A5"/>
    <w:rsid w:val="008C64B9"/>
    <w:rsid w:val="008D32CB"/>
    <w:rsid w:val="00906B5C"/>
    <w:rsid w:val="00911061"/>
    <w:rsid w:val="0092178E"/>
    <w:rsid w:val="00930AAD"/>
    <w:rsid w:val="00956861"/>
    <w:rsid w:val="00966CB1"/>
    <w:rsid w:val="00970CD0"/>
    <w:rsid w:val="00972B9F"/>
    <w:rsid w:val="0098251E"/>
    <w:rsid w:val="00984C8E"/>
    <w:rsid w:val="0098798C"/>
    <w:rsid w:val="009A37DC"/>
    <w:rsid w:val="009A453E"/>
    <w:rsid w:val="009C6EB0"/>
    <w:rsid w:val="009F0A4D"/>
    <w:rsid w:val="009F4956"/>
    <w:rsid w:val="00A03A08"/>
    <w:rsid w:val="00A1122A"/>
    <w:rsid w:val="00A11B75"/>
    <w:rsid w:val="00A26CE2"/>
    <w:rsid w:val="00A31CE8"/>
    <w:rsid w:val="00A46ED1"/>
    <w:rsid w:val="00A51E85"/>
    <w:rsid w:val="00A57BB4"/>
    <w:rsid w:val="00A65B9B"/>
    <w:rsid w:val="00A74739"/>
    <w:rsid w:val="00A819FD"/>
    <w:rsid w:val="00A85C1D"/>
    <w:rsid w:val="00A9784C"/>
    <w:rsid w:val="00AA6594"/>
    <w:rsid w:val="00AB73F7"/>
    <w:rsid w:val="00AC7044"/>
    <w:rsid w:val="00AD3838"/>
    <w:rsid w:val="00AE7DF2"/>
    <w:rsid w:val="00AF4769"/>
    <w:rsid w:val="00AF5261"/>
    <w:rsid w:val="00AF62A5"/>
    <w:rsid w:val="00B003C2"/>
    <w:rsid w:val="00B01697"/>
    <w:rsid w:val="00B0175F"/>
    <w:rsid w:val="00B065A2"/>
    <w:rsid w:val="00B13AB7"/>
    <w:rsid w:val="00B22944"/>
    <w:rsid w:val="00B343CC"/>
    <w:rsid w:val="00B3544C"/>
    <w:rsid w:val="00B469C6"/>
    <w:rsid w:val="00B5141B"/>
    <w:rsid w:val="00B71F72"/>
    <w:rsid w:val="00BC1EF1"/>
    <w:rsid w:val="00BE309D"/>
    <w:rsid w:val="00BE7BF1"/>
    <w:rsid w:val="00C074D9"/>
    <w:rsid w:val="00C1566D"/>
    <w:rsid w:val="00C308BA"/>
    <w:rsid w:val="00C503DB"/>
    <w:rsid w:val="00C52681"/>
    <w:rsid w:val="00C5381D"/>
    <w:rsid w:val="00C73711"/>
    <w:rsid w:val="00C81D34"/>
    <w:rsid w:val="00CC0728"/>
    <w:rsid w:val="00CD6632"/>
    <w:rsid w:val="00CE2075"/>
    <w:rsid w:val="00CE4BE4"/>
    <w:rsid w:val="00CF7BAD"/>
    <w:rsid w:val="00D11639"/>
    <w:rsid w:val="00D13C1A"/>
    <w:rsid w:val="00D1640B"/>
    <w:rsid w:val="00D33802"/>
    <w:rsid w:val="00D41A18"/>
    <w:rsid w:val="00D55341"/>
    <w:rsid w:val="00D662E9"/>
    <w:rsid w:val="00D71148"/>
    <w:rsid w:val="00D76B9E"/>
    <w:rsid w:val="00D81626"/>
    <w:rsid w:val="00D838BE"/>
    <w:rsid w:val="00DB4B10"/>
    <w:rsid w:val="00DB5CAC"/>
    <w:rsid w:val="00DC4AD1"/>
    <w:rsid w:val="00DF6938"/>
    <w:rsid w:val="00E406AE"/>
    <w:rsid w:val="00E45454"/>
    <w:rsid w:val="00E464FB"/>
    <w:rsid w:val="00E469B6"/>
    <w:rsid w:val="00E632AC"/>
    <w:rsid w:val="00E80A45"/>
    <w:rsid w:val="00EA0856"/>
    <w:rsid w:val="00EA0D51"/>
    <w:rsid w:val="00EA4661"/>
    <w:rsid w:val="00EC0422"/>
    <w:rsid w:val="00ED1C92"/>
    <w:rsid w:val="00ED76D7"/>
    <w:rsid w:val="00EE4F53"/>
    <w:rsid w:val="00EF035C"/>
    <w:rsid w:val="00F0349B"/>
    <w:rsid w:val="00F11495"/>
    <w:rsid w:val="00F11A1C"/>
    <w:rsid w:val="00F518F6"/>
    <w:rsid w:val="00F73DAE"/>
    <w:rsid w:val="00F73FE8"/>
    <w:rsid w:val="00F87E2F"/>
    <w:rsid w:val="00F93A78"/>
    <w:rsid w:val="00FA461C"/>
    <w:rsid w:val="00FC7DCE"/>
    <w:rsid w:val="00FD438C"/>
    <w:rsid w:val="00FD60F3"/>
    <w:rsid w:val="00FE61BF"/>
    <w:rsid w:val="00FE6B7D"/>
    <w:rsid w:val="00FE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5B862B9C"/>
  <w15:docId w15:val="{BBB52F42-DBDC-429D-BE36-79CA6BB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22944"/>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222E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Corpodeltesto2">
    <w:name w:val="Body Text 2"/>
    <w:basedOn w:val="Normale"/>
    <w:link w:val="Corpodeltesto2Carattere"/>
    <w:rsid w:val="00253576"/>
    <w:pPr>
      <w:spacing w:after="0" w:line="240" w:lineRule="auto"/>
      <w:jc w:val="both"/>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253576"/>
    <w:rPr>
      <w:rFonts w:ascii="Times New Roman" w:eastAsia="Times New Roman" w:hAnsi="Times New Roman"/>
      <w:sz w:val="28"/>
    </w:rPr>
  </w:style>
  <w:style w:type="paragraph" w:styleId="Pidipagina">
    <w:name w:val="footer"/>
    <w:basedOn w:val="Normale"/>
    <w:link w:val="PidipaginaCarattere"/>
    <w:uiPriority w:val="99"/>
    <w:unhideWhenUsed/>
    <w:rsid w:val="00182C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C8D"/>
    <w:rPr>
      <w:sz w:val="22"/>
      <w:szCs w:val="22"/>
      <w:lang w:eastAsia="en-US"/>
    </w:rPr>
  </w:style>
  <w:style w:type="paragraph" w:styleId="NormaleWeb">
    <w:name w:val="Normal (Web)"/>
    <w:basedOn w:val="Normale"/>
    <w:uiPriority w:val="99"/>
    <w:semiHidden/>
    <w:unhideWhenUsed/>
    <w:rsid w:val="003B0DE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tab-span">
    <w:name w:val="apple-tab-span"/>
    <w:basedOn w:val="Carpredefinitoparagrafo"/>
    <w:rsid w:val="003B0DEE"/>
  </w:style>
  <w:style w:type="table" w:customStyle="1" w:styleId="TableNormal">
    <w:name w:val="Table Normal"/>
    <w:uiPriority w:val="2"/>
    <w:semiHidden/>
    <w:unhideWhenUsed/>
    <w:qFormat/>
    <w:rsid w:val="00DF69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6938"/>
    <w:pPr>
      <w:widowControl w:val="0"/>
      <w:autoSpaceDE w:val="0"/>
      <w:autoSpaceDN w:val="0"/>
      <w:spacing w:after="0" w:line="226" w:lineRule="exact"/>
      <w:ind w:left="86"/>
      <w:jc w:val="center"/>
    </w:pPr>
    <w:rPr>
      <w:rFonts w:ascii="Times New Roman" w:eastAsia="Times New Roman" w:hAnsi="Times New Roman"/>
    </w:rPr>
  </w:style>
  <w:style w:type="paragraph" w:styleId="Nessunaspaziatura">
    <w:name w:val="No Spacing"/>
    <w:uiPriority w:val="1"/>
    <w:qFormat/>
    <w:rsid w:val="00BE7BF1"/>
    <w:rPr>
      <w:sz w:val="22"/>
      <w:szCs w:val="22"/>
      <w:lang w:eastAsia="en-US"/>
    </w:rPr>
  </w:style>
  <w:style w:type="character" w:styleId="Collegamentoipertestuale">
    <w:name w:val="Hyperlink"/>
    <w:unhideWhenUsed/>
    <w:rsid w:val="007C5FF9"/>
    <w:rPr>
      <w:color w:val="0000FF"/>
      <w:u w:val="single"/>
    </w:rPr>
  </w:style>
  <w:style w:type="paragraph" w:styleId="Corpotesto">
    <w:name w:val="Body Text"/>
    <w:basedOn w:val="Normale"/>
    <w:link w:val="CorpotestoCarattere"/>
    <w:uiPriority w:val="99"/>
    <w:semiHidden/>
    <w:unhideWhenUsed/>
    <w:rsid w:val="004C7525"/>
    <w:pPr>
      <w:spacing w:after="120"/>
    </w:pPr>
  </w:style>
  <w:style w:type="character" w:customStyle="1" w:styleId="CorpotestoCarattere">
    <w:name w:val="Corpo testo Carattere"/>
    <w:basedOn w:val="Carpredefinitoparagrafo"/>
    <w:link w:val="Corpotesto"/>
    <w:uiPriority w:val="99"/>
    <w:semiHidden/>
    <w:rsid w:val="004C7525"/>
    <w:rPr>
      <w:sz w:val="22"/>
      <w:szCs w:val="22"/>
      <w:lang w:eastAsia="en-US"/>
    </w:rPr>
  </w:style>
  <w:style w:type="character" w:customStyle="1" w:styleId="Titolo2Carattere">
    <w:name w:val="Titolo 2 Carattere"/>
    <w:basedOn w:val="Carpredefinitoparagrafo"/>
    <w:link w:val="Titolo2"/>
    <w:uiPriority w:val="9"/>
    <w:semiHidden/>
    <w:rsid w:val="00222EA0"/>
    <w:rPr>
      <w:rFonts w:asciiTheme="majorHAnsi" w:eastAsiaTheme="majorEastAsia" w:hAnsiTheme="majorHAnsi" w:cstheme="majorBidi"/>
      <w:color w:val="365F91" w:themeColor="accent1" w:themeShade="BF"/>
      <w:sz w:val="26"/>
      <w:szCs w:val="26"/>
      <w:lang w:eastAsia="en-US"/>
    </w:rPr>
  </w:style>
  <w:style w:type="paragraph" w:styleId="Paragrafoelenco">
    <w:name w:val="List Paragraph"/>
    <w:basedOn w:val="Normale"/>
    <w:uiPriority w:val="34"/>
    <w:qFormat/>
    <w:rsid w:val="00265CA6"/>
    <w:pPr>
      <w:numPr>
        <w:numId w:val="3"/>
      </w:numPr>
      <w:spacing w:after="0" w:line="240" w:lineRule="auto"/>
      <w:contextualSpacing/>
    </w:pPr>
    <w:rPr>
      <w:rFonts w:eastAsia="Times New Roman"/>
      <w:noProof/>
      <w:sz w:val="20"/>
    </w:rPr>
  </w:style>
  <w:style w:type="table" w:styleId="Grigliatabella">
    <w:name w:val="Table Grid"/>
    <w:basedOn w:val="Tabellanormale"/>
    <w:uiPriority w:val="59"/>
    <w:rsid w:val="001D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03A0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E45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8417">
      <w:bodyDiv w:val="1"/>
      <w:marLeft w:val="0"/>
      <w:marRight w:val="0"/>
      <w:marTop w:val="0"/>
      <w:marBottom w:val="0"/>
      <w:divBdr>
        <w:top w:val="none" w:sz="0" w:space="0" w:color="auto"/>
        <w:left w:val="none" w:sz="0" w:space="0" w:color="auto"/>
        <w:bottom w:val="none" w:sz="0" w:space="0" w:color="auto"/>
        <w:right w:val="none" w:sz="0" w:space="0" w:color="auto"/>
      </w:divBdr>
    </w:div>
    <w:div w:id="767122814">
      <w:bodyDiv w:val="1"/>
      <w:marLeft w:val="0"/>
      <w:marRight w:val="0"/>
      <w:marTop w:val="0"/>
      <w:marBottom w:val="0"/>
      <w:divBdr>
        <w:top w:val="none" w:sz="0" w:space="0" w:color="auto"/>
        <w:left w:val="none" w:sz="0" w:space="0" w:color="auto"/>
        <w:bottom w:val="none" w:sz="0" w:space="0" w:color="auto"/>
        <w:right w:val="none" w:sz="0" w:space="0" w:color="auto"/>
      </w:divBdr>
    </w:div>
    <w:div w:id="821309487">
      <w:bodyDiv w:val="1"/>
      <w:marLeft w:val="0"/>
      <w:marRight w:val="0"/>
      <w:marTop w:val="0"/>
      <w:marBottom w:val="0"/>
      <w:divBdr>
        <w:top w:val="none" w:sz="0" w:space="0" w:color="auto"/>
        <w:left w:val="none" w:sz="0" w:space="0" w:color="auto"/>
        <w:bottom w:val="none" w:sz="0" w:space="0" w:color="auto"/>
        <w:right w:val="none" w:sz="0" w:space="0" w:color="auto"/>
      </w:divBdr>
    </w:div>
    <w:div w:id="1269852926">
      <w:bodyDiv w:val="1"/>
      <w:marLeft w:val="0"/>
      <w:marRight w:val="0"/>
      <w:marTop w:val="0"/>
      <w:marBottom w:val="0"/>
      <w:divBdr>
        <w:top w:val="none" w:sz="0" w:space="0" w:color="auto"/>
        <w:left w:val="none" w:sz="0" w:space="0" w:color="auto"/>
        <w:bottom w:val="none" w:sz="0" w:space="0" w:color="auto"/>
        <w:right w:val="none" w:sz="0" w:space="0" w:color="auto"/>
      </w:divBdr>
    </w:div>
    <w:div w:id="1516311858">
      <w:bodyDiv w:val="1"/>
      <w:marLeft w:val="0"/>
      <w:marRight w:val="0"/>
      <w:marTop w:val="0"/>
      <w:marBottom w:val="0"/>
      <w:divBdr>
        <w:top w:val="none" w:sz="0" w:space="0" w:color="auto"/>
        <w:left w:val="none" w:sz="0" w:space="0" w:color="auto"/>
        <w:bottom w:val="none" w:sz="0" w:space="0" w:color="auto"/>
        <w:right w:val="none" w:sz="0" w:space="0" w:color="auto"/>
      </w:divBdr>
      <w:divsChild>
        <w:div w:id="151484907">
          <w:marLeft w:val="0"/>
          <w:marRight w:val="0"/>
          <w:marTop w:val="0"/>
          <w:marBottom w:val="0"/>
          <w:divBdr>
            <w:top w:val="none" w:sz="0" w:space="0" w:color="auto"/>
            <w:left w:val="none" w:sz="0" w:space="0" w:color="auto"/>
            <w:bottom w:val="none" w:sz="0" w:space="0" w:color="auto"/>
            <w:right w:val="none" w:sz="0" w:space="0" w:color="auto"/>
          </w:divBdr>
          <w:divsChild>
            <w:div w:id="11154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48687">
      <w:bodyDiv w:val="1"/>
      <w:marLeft w:val="0"/>
      <w:marRight w:val="0"/>
      <w:marTop w:val="0"/>
      <w:marBottom w:val="0"/>
      <w:divBdr>
        <w:top w:val="none" w:sz="0" w:space="0" w:color="auto"/>
        <w:left w:val="none" w:sz="0" w:space="0" w:color="auto"/>
        <w:bottom w:val="none" w:sz="0" w:space="0" w:color="auto"/>
        <w:right w:val="none" w:sz="0" w:space="0" w:color="auto"/>
      </w:divBdr>
      <w:divsChild>
        <w:div w:id="1363242076">
          <w:marLeft w:val="0"/>
          <w:marRight w:val="0"/>
          <w:marTop w:val="0"/>
          <w:marBottom w:val="0"/>
          <w:divBdr>
            <w:top w:val="none" w:sz="0" w:space="0" w:color="auto"/>
            <w:left w:val="none" w:sz="0" w:space="0" w:color="auto"/>
            <w:bottom w:val="none" w:sz="0" w:space="0" w:color="auto"/>
            <w:right w:val="none" w:sz="0" w:space="0" w:color="auto"/>
          </w:divBdr>
        </w:div>
        <w:div w:id="677344404">
          <w:marLeft w:val="0"/>
          <w:marRight w:val="0"/>
          <w:marTop w:val="0"/>
          <w:marBottom w:val="0"/>
          <w:divBdr>
            <w:top w:val="none" w:sz="0" w:space="0" w:color="auto"/>
            <w:left w:val="none" w:sz="0" w:space="0" w:color="auto"/>
            <w:bottom w:val="none" w:sz="0" w:space="0" w:color="auto"/>
            <w:right w:val="none" w:sz="0" w:space="0" w:color="auto"/>
          </w:divBdr>
        </w:div>
        <w:div w:id="2038195673">
          <w:marLeft w:val="0"/>
          <w:marRight w:val="0"/>
          <w:marTop w:val="0"/>
          <w:marBottom w:val="0"/>
          <w:divBdr>
            <w:top w:val="none" w:sz="0" w:space="0" w:color="auto"/>
            <w:left w:val="none" w:sz="0" w:space="0" w:color="auto"/>
            <w:bottom w:val="none" w:sz="0" w:space="0" w:color="auto"/>
            <w:right w:val="none" w:sz="0" w:space="0" w:color="auto"/>
          </w:divBdr>
        </w:div>
      </w:divsChild>
    </w:div>
    <w:div w:id="1792363290">
      <w:bodyDiv w:val="1"/>
      <w:marLeft w:val="0"/>
      <w:marRight w:val="0"/>
      <w:marTop w:val="0"/>
      <w:marBottom w:val="0"/>
      <w:divBdr>
        <w:top w:val="none" w:sz="0" w:space="0" w:color="auto"/>
        <w:left w:val="none" w:sz="0" w:space="0" w:color="auto"/>
        <w:bottom w:val="none" w:sz="0" w:space="0" w:color="auto"/>
        <w:right w:val="none" w:sz="0" w:space="0" w:color="auto"/>
      </w:divBdr>
    </w:div>
    <w:div w:id="1846355715">
      <w:bodyDiv w:val="1"/>
      <w:marLeft w:val="0"/>
      <w:marRight w:val="0"/>
      <w:marTop w:val="0"/>
      <w:marBottom w:val="0"/>
      <w:divBdr>
        <w:top w:val="none" w:sz="0" w:space="0" w:color="auto"/>
        <w:left w:val="none" w:sz="0" w:space="0" w:color="auto"/>
        <w:bottom w:val="none" w:sz="0" w:space="0" w:color="auto"/>
        <w:right w:val="none" w:sz="0" w:space="0" w:color="auto"/>
      </w:divBdr>
    </w:div>
    <w:div w:id="1880586420">
      <w:bodyDiv w:val="1"/>
      <w:marLeft w:val="0"/>
      <w:marRight w:val="0"/>
      <w:marTop w:val="0"/>
      <w:marBottom w:val="0"/>
      <w:divBdr>
        <w:top w:val="none" w:sz="0" w:space="0" w:color="auto"/>
        <w:left w:val="none" w:sz="0" w:space="0" w:color="auto"/>
        <w:bottom w:val="none" w:sz="0" w:space="0" w:color="auto"/>
        <w:right w:val="none" w:sz="0" w:space="0" w:color="auto"/>
      </w:divBdr>
    </w:div>
    <w:div w:id="1943802621">
      <w:bodyDiv w:val="1"/>
      <w:marLeft w:val="0"/>
      <w:marRight w:val="0"/>
      <w:marTop w:val="0"/>
      <w:marBottom w:val="0"/>
      <w:divBdr>
        <w:top w:val="none" w:sz="0" w:space="0" w:color="auto"/>
        <w:left w:val="none" w:sz="0" w:space="0" w:color="auto"/>
        <w:bottom w:val="none" w:sz="0" w:space="0" w:color="auto"/>
        <w:right w:val="none" w:sz="0" w:space="0" w:color="auto"/>
      </w:divBdr>
      <w:divsChild>
        <w:div w:id="770010184">
          <w:marLeft w:val="0"/>
          <w:marRight w:val="0"/>
          <w:marTop w:val="0"/>
          <w:marBottom w:val="0"/>
          <w:divBdr>
            <w:top w:val="none" w:sz="0" w:space="0" w:color="auto"/>
            <w:left w:val="none" w:sz="0" w:space="0" w:color="auto"/>
            <w:bottom w:val="none" w:sz="0" w:space="0" w:color="auto"/>
            <w:right w:val="none" w:sz="0" w:space="0" w:color="auto"/>
          </w:divBdr>
        </w:div>
        <w:div w:id="578297604">
          <w:marLeft w:val="0"/>
          <w:marRight w:val="0"/>
          <w:marTop w:val="0"/>
          <w:marBottom w:val="0"/>
          <w:divBdr>
            <w:top w:val="none" w:sz="0" w:space="0" w:color="auto"/>
            <w:left w:val="none" w:sz="0" w:space="0" w:color="auto"/>
            <w:bottom w:val="none" w:sz="0" w:space="0" w:color="auto"/>
            <w:right w:val="none" w:sz="0" w:space="0" w:color="auto"/>
          </w:divBdr>
        </w:div>
      </w:divsChild>
    </w:div>
    <w:div w:id="2004311007">
      <w:bodyDiv w:val="1"/>
      <w:marLeft w:val="0"/>
      <w:marRight w:val="0"/>
      <w:marTop w:val="0"/>
      <w:marBottom w:val="0"/>
      <w:divBdr>
        <w:top w:val="none" w:sz="0" w:space="0" w:color="auto"/>
        <w:left w:val="none" w:sz="0" w:space="0" w:color="auto"/>
        <w:bottom w:val="none" w:sz="0" w:space="0" w:color="auto"/>
        <w:right w:val="none" w:sz="0" w:space="0" w:color="auto"/>
      </w:divBdr>
    </w:div>
    <w:div w:id="20805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clusone.it" TargetMode="External"/><Relationship Id="rId4" Type="http://schemas.openxmlformats.org/officeDocument/2006/relationships/settings" Target="settings.xml"/><Relationship Id="rId9" Type="http://schemas.openxmlformats.org/officeDocument/2006/relationships/hyperlink" Target="mailto:fantoni.segreteria@sp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60B2A-946A-49E1-956D-B840ED79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2961</Words>
  <Characters>16883</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Romana Tomasoni - IC Clusone</cp:lastModifiedBy>
  <cp:revision>8</cp:revision>
  <cp:lastPrinted>2022-07-05T22:16:00Z</cp:lastPrinted>
  <dcterms:created xsi:type="dcterms:W3CDTF">2022-11-14T07:58:00Z</dcterms:created>
  <dcterms:modified xsi:type="dcterms:W3CDTF">2022-11-14T09:54:00Z</dcterms:modified>
</cp:coreProperties>
</file>