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3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0"/>
      </w:tblGrid>
      <w:tr w:rsidR="00B22944" w:rsidRPr="00214F68" w14:paraId="6FBAE485" w14:textId="77777777" w:rsidTr="00072085">
        <w:tc>
          <w:tcPr>
            <w:tcW w:w="20330" w:type="dxa"/>
            <w:vAlign w:val="center"/>
          </w:tcPr>
          <w:p w14:paraId="74A16C0B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1F591193" w14:textId="77777777" w:rsidTr="00072085">
        <w:tc>
          <w:tcPr>
            <w:tcW w:w="20330" w:type="dxa"/>
            <w:vAlign w:val="center"/>
          </w:tcPr>
          <w:tbl>
            <w:tblPr>
              <w:tblW w:w="20330" w:type="dxa"/>
              <w:tblBorders>
                <w:insideV w:val="single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18061"/>
            </w:tblGrid>
            <w:tr w:rsidR="00072085" w:rsidRPr="0081132D" w14:paraId="2E502E3F" w14:textId="77777777" w:rsidTr="00E378E0">
              <w:trPr>
                <w:trHeight w:val="2334"/>
              </w:trPr>
              <w:tc>
                <w:tcPr>
                  <w:tcW w:w="1985" w:type="dxa"/>
                  <w:tcBorders>
                    <w:right w:val="nil"/>
                  </w:tcBorders>
                  <w:shd w:val="clear" w:color="auto" w:fill="auto"/>
                </w:tcPr>
                <w:p w14:paraId="6FDDAC56" w14:textId="77777777" w:rsidR="00072085" w:rsidRDefault="00072085" w:rsidP="00072085">
                  <w:pPr>
                    <w:pStyle w:val="Intestazione"/>
                    <w:ind w:firstLine="708"/>
                    <w:jc w:val="center"/>
                  </w:pPr>
                  <w:r w:rsidRPr="00166CDC">
                    <w:rPr>
                      <w:noProof/>
                    </w:rPr>
                    <w:drawing>
                      <wp:inline distT="0" distB="0" distL="0" distR="0" wp14:anchorId="3158FE6A" wp14:editId="3E24E593">
                        <wp:extent cx="304800" cy="3429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14:paraId="26296058" w14:textId="77777777" w:rsidR="00072085" w:rsidRPr="0081132D" w:rsidRDefault="00072085" w:rsidP="00072085">
                  <w:pPr>
                    <w:jc w:val="center"/>
                    <w:rPr>
                      <w:rFonts w:ascii="Calibri Light" w:hAnsi="Calibri Light"/>
                      <w:noProof/>
                      <w:sz w:val="24"/>
                      <w:szCs w:val="24"/>
                    </w:rPr>
                  </w:pPr>
                </w:p>
                <w:p w14:paraId="1C61E89D" w14:textId="77777777" w:rsidR="00072085" w:rsidRPr="0081132D" w:rsidRDefault="00072085" w:rsidP="00072085">
                  <w:pPr>
                    <w:contextualSpacing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06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3257DF0" w14:textId="77777777" w:rsidR="00072085" w:rsidRDefault="00072085" w:rsidP="00072085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Ministero dell’istruzione</w:t>
                  </w: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-</w:t>
                  </w: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Ufficio Scolastico per la Lombardia </w:t>
                  </w:r>
                </w:p>
                <w:p w14:paraId="005D5528" w14:textId="77777777" w:rsidR="00072085" w:rsidRPr="0081132D" w:rsidRDefault="00072085" w:rsidP="00072085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Ambito Territoriale di Bergamo</w:t>
                  </w:r>
                </w:p>
                <w:p w14:paraId="1798817A" w14:textId="77777777" w:rsidR="00072085" w:rsidRPr="0081132D" w:rsidRDefault="00072085" w:rsidP="00072085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  <w:r w:rsidRPr="0081132D"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  <w:t>Istituto Comprensivo di CLUSONE</w:t>
                  </w:r>
                </w:p>
                <w:p w14:paraId="50ABE3A9" w14:textId="77777777" w:rsidR="00072085" w:rsidRPr="0081132D" w:rsidRDefault="00072085" w:rsidP="00072085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viale Roma </w:t>
                  </w:r>
                  <w:proofErr w:type="gramStart"/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11  24023</w:t>
                  </w:r>
                  <w:proofErr w:type="gramEnd"/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Clusone (Bergamo)  </w:t>
                  </w:r>
                </w:p>
                <w:p w14:paraId="6D49B765" w14:textId="77777777" w:rsidR="00072085" w:rsidRPr="0081132D" w:rsidRDefault="00072085" w:rsidP="00072085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tel. 0346/21023 - </w:t>
                  </w:r>
                  <w:hyperlink r:id="rId9" w:history="1">
                    <w:r w:rsidRPr="0081132D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bgic80600q@istruzione.it</w:t>
                    </w:r>
                  </w:hyperlink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(PEC: bgic80600q@pec.istruzione.it)</w:t>
                  </w:r>
                </w:p>
                <w:p w14:paraId="400D8A6A" w14:textId="77777777" w:rsidR="00072085" w:rsidRPr="0081132D" w:rsidRDefault="00072085" w:rsidP="00072085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codice meccanografico BGIC80600Q - codice fiscale 90017480162</w:t>
                  </w:r>
                </w:p>
                <w:p w14:paraId="6283CD90" w14:textId="77777777" w:rsidR="00072085" w:rsidRDefault="004122D9" w:rsidP="00072085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hyperlink r:id="rId10" w:history="1">
                    <w:r w:rsidR="00072085" w:rsidRPr="00D40F48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www.icclusone.it</w:t>
                    </w:r>
                  </w:hyperlink>
                </w:p>
                <w:p w14:paraId="7571EAF8" w14:textId="77777777" w:rsidR="00072085" w:rsidRPr="0081132D" w:rsidRDefault="00072085" w:rsidP="00072085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50AEDFE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30BD3C8B" w14:textId="77777777" w:rsidTr="00072085">
        <w:tc>
          <w:tcPr>
            <w:tcW w:w="20330" w:type="dxa"/>
            <w:vAlign w:val="center"/>
          </w:tcPr>
          <w:p w14:paraId="3704083F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E7D7946" w14:textId="77777777" w:rsidR="006B6CE9" w:rsidRDefault="006B6CE9" w:rsidP="00F96B00">
      <w:pPr>
        <w:spacing w:after="120"/>
        <w:ind w:left="5664" w:right="772"/>
        <w:rPr>
          <w:b/>
          <w:sz w:val="20"/>
          <w:szCs w:val="20"/>
        </w:rPr>
      </w:pPr>
    </w:p>
    <w:p w14:paraId="3A04BAB9" w14:textId="094A2D2F" w:rsidR="006B6CE9" w:rsidRDefault="006B6CE9" w:rsidP="006B6CE9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 w:rsidRPr="006B6CE9">
        <w:rPr>
          <w:rFonts w:cs="Tahoma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>Agli Atti</w:t>
      </w:r>
    </w:p>
    <w:p w14:paraId="7DB425DC" w14:textId="6D2F7E2D" w:rsidR="004122D9" w:rsidRPr="006B6CE9" w:rsidRDefault="004122D9" w:rsidP="006B6CE9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Al Personale:</w:t>
      </w:r>
    </w:p>
    <w:p w14:paraId="0D18AE47" w14:textId="54BD0F9C" w:rsidR="00CF16CF" w:rsidRPr="006B6CE9" w:rsidRDefault="00CF16CF" w:rsidP="00CF16CF">
      <w:pPr>
        <w:widowControl w:val="0"/>
        <w:tabs>
          <w:tab w:val="left" w:pos="1436"/>
        </w:tabs>
        <w:adjustRightInd w:val="0"/>
        <w:spacing w:before="40" w:line="276" w:lineRule="exact"/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</w:t>
      </w:r>
      <w:r w:rsidRPr="006B6CE9">
        <w:rPr>
          <w:bCs/>
          <w:sz w:val="24"/>
          <w:szCs w:val="24"/>
        </w:rPr>
        <w:t>omana Tomasoni – D.S.G.A.</w:t>
      </w:r>
    </w:p>
    <w:p w14:paraId="06E2833B" w14:textId="7208C010" w:rsidR="00CF16CF" w:rsidRPr="006B6CE9" w:rsidRDefault="00CF16CF" w:rsidP="00CF16CF">
      <w:pPr>
        <w:widowControl w:val="0"/>
        <w:tabs>
          <w:tab w:val="left" w:pos="1436"/>
        </w:tabs>
        <w:adjustRightInd w:val="0"/>
        <w:spacing w:before="40" w:line="276" w:lineRule="exact"/>
        <w:ind w:left="32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B6CE9">
        <w:rPr>
          <w:bCs/>
          <w:sz w:val="24"/>
          <w:szCs w:val="24"/>
        </w:rPr>
        <w:t xml:space="preserve">Elvira Albricci – </w:t>
      </w:r>
      <w:proofErr w:type="spellStart"/>
      <w:r w:rsidRPr="006B6CE9">
        <w:rPr>
          <w:bCs/>
          <w:sz w:val="24"/>
          <w:szCs w:val="24"/>
        </w:rPr>
        <w:t>Ass</w:t>
      </w:r>
      <w:proofErr w:type="spellEnd"/>
      <w:r w:rsidRPr="006B6CE9">
        <w:rPr>
          <w:bCs/>
          <w:sz w:val="24"/>
          <w:szCs w:val="24"/>
        </w:rPr>
        <w:t>- Amministrativo</w:t>
      </w:r>
    </w:p>
    <w:p w14:paraId="3AD13312" w14:textId="42AC9624" w:rsidR="00CF16CF" w:rsidRPr="006B6CE9" w:rsidRDefault="00CF16CF" w:rsidP="00CF16CF">
      <w:pPr>
        <w:widowControl w:val="0"/>
        <w:tabs>
          <w:tab w:val="left" w:pos="1436"/>
        </w:tabs>
        <w:adjustRightInd w:val="0"/>
        <w:spacing w:before="40" w:line="276" w:lineRule="exact"/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B6CE9">
        <w:rPr>
          <w:bCs/>
          <w:sz w:val="24"/>
          <w:szCs w:val="24"/>
        </w:rPr>
        <w:t xml:space="preserve">Simonetta </w:t>
      </w:r>
      <w:proofErr w:type="spellStart"/>
      <w:r w:rsidRPr="006B6CE9">
        <w:rPr>
          <w:bCs/>
          <w:sz w:val="24"/>
          <w:szCs w:val="24"/>
        </w:rPr>
        <w:t>Ongis</w:t>
      </w:r>
      <w:proofErr w:type="spellEnd"/>
      <w:r w:rsidRPr="006B6CE9">
        <w:rPr>
          <w:bCs/>
          <w:sz w:val="24"/>
          <w:szCs w:val="24"/>
        </w:rPr>
        <w:t xml:space="preserve"> – </w:t>
      </w:r>
      <w:proofErr w:type="spellStart"/>
      <w:r w:rsidRPr="006B6CE9">
        <w:rPr>
          <w:bCs/>
          <w:sz w:val="24"/>
          <w:szCs w:val="24"/>
        </w:rPr>
        <w:t>Ass</w:t>
      </w:r>
      <w:proofErr w:type="spellEnd"/>
      <w:r w:rsidRPr="006B6CE9">
        <w:rPr>
          <w:bCs/>
          <w:sz w:val="24"/>
          <w:szCs w:val="24"/>
        </w:rPr>
        <w:t>. Amministrativo</w:t>
      </w:r>
    </w:p>
    <w:p w14:paraId="0420DE74" w14:textId="34E0E743" w:rsidR="00CF16CF" w:rsidRDefault="00CF16CF" w:rsidP="00CF16CF">
      <w:pPr>
        <w:spacing w:after="0" w:line="240" w:lineRule="auto"/>
        <w:ind w:left="2124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bCs/>
          <w:sz w:val="24"/>
          <w:szCs w:val="24"/>
        </w:rPr>
        <w:t xml:space="preserve">         </w:t>
      </w:r>
      <w:r w:rsidRPr="006B6CE9">
        <w:rPr>
          <w:bCs/>
          <w:sz w:val="24"/>
          <w:szCs w:val="24"/>
        </w:rPr>
        <w:t>Alessia Olivari - Docente</w:t>
      </w:r>
    </w:p>
    <w:p w14:paraId="627C0D97" w14:textId="3E4F529B" w:rsidR="006B6CE9" w:rsidRPr="006B6CE9" w:rsidRDefault="006B6CE9" w:rsidP="006B6CE9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>Al Sito Web</w:t>
      </w:r>
    </w:p>
    <w:p w14:paraId="4C225783" w14:textId="77777777" w:rsidR="006B6CE9" w:rsidRPr="006B6CE9" w:rsidRDefault="006B6CE9" w:rsidP="006B6CE9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>All’Albo</w:t>
      </w:r>
    </w:p>
    <w:p w14:paraId="6A6E0FF4" w14:textId="77777777" w:rsidR="004122D9" w:rsidRDefault="006B6CE9" w:rsidP="004122D9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  <w:r w:rsidRPr="006B6CE9">
        <w:rPr>
          <w:rFonts w:eastAsia="Times New Roman" w:cs="Calibri"/>
          <w:color w:val="000000"/>
          <w:sz w:val="24"/>
          <w:szCs w:val="24"/>
          <w:lang w:eastAsia="it-IT"/>
        </w:rPr>
        <w:tab/>
      </w:r>
    </w:p>
    <w:p w14:paraId="5021455E" w14:textId="2728FC91" w:rsidR="006B6CE9" w:rsidRPr="006B6CE9" w:rsidRDefault="006B6CE9" w:rsidP="004122D9">
      <w:pPr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B6CE9">
        <w:rPr>
          <w:rFonts w:ascii="Book Antiqua" w:hAnsi="Book Antiqua" w:cs="Tahoma"/>
          <w:sz w:val="20"/>
          <w:szCs w:val="20"/>
        </w:rPr>
        <w:t xml:space="preserve"> </w:t>
      </w:r>
    </w:p>
    <w:p w14:paraId="276F0F00" w14:textId="1B66F635" w:rsidR="006B6CE9" w:rsidRDefault="00CF16CF" w:rsidP="00CF16CF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 xml:space="preserve">OGGETTO: convocazione Commissione di valutazione. </w:t>
      </w:r>
    </w:p>
    <w:p w14:paraId="58001EAD" w14:textId="77777777" w:rsidR="004122D9" w:rsidRPr="006B6CE9" w:rsidRDefault="004122D9" w:rsidP="00CF16CF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</w:p>
    <w:p w14:paraId="6A9F4365" w14:textId="77777777" w:rsidR="006B6CE9" w:rsidRPr="006B6CE9" w:rsidRDefault="006B6CE9" w:rsidP="006B6CE9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7AE97612" w14:textId="77777777" w:rsidR="006B6CE9" w:rsidRPr="006B6CE9" w:rsidRDefault="006B6CE9" w:rsidP="006B6C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9637E75" w14:textId="77777777" w:rsidR="006B6CE9" w:rsidRPr="006B6CE9" w:rsidRDefault="006B6CE9" w:rsidP="006B6C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6B6CE9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PROGETTO 13.1.3A-FESRPON-LO-2022-94</w:t>
      </w:r>
    </w:p>
    <w:p w14:paraId="28F73A54" w14:textId="77777777" w:rsidR="006B6CE9" w:rsidRPr="006B6CE9" w:rsidRDefault="006B6CE9" w:rsidP="006B6C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6B6CE9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PIANO OPERATIVO NAZIONALE 2014-2020</w:t>
      </w:r>
    </w:p>
    <w:p w14:paraId="2F856A9B" w14:textId="77777777" w:rsidR="006B6CE9" w:rsidRPr="006B6CE9" w:rsidRDefault="006B6CE9" w:rsidP="006B6C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cs="Calibri"/>
          <w:b/>
          <w:sz w:val="28"/>
          <w:szCs w:val="28"/>
          <w:lang w:eastAsia="it-IT"/>
        </w:rPr>
      </w:pPr>
      <w:r w:rsidRPr="006B6CE9">
        <w:rPr>
          <w:rFonts w:cs="Calibri"/>
          <w:b/>
          <w:sz w:val="28"/>
          <w:szCs w:val="28"/>
          <w:lang w:eastAsia="it-IT"/>
        </w:rPr>
        <w:t xml:space="preserve">CUP: </w:t>
      </w:r>
      <w:r w:rsidRPr="006B6CE9">
        <w:rPr>
          <w:rFonts w:asciiTheme="minorHAnsi" w:hAnsiTheme="minorHAnsi" w:cstheme="minorHAnsi"/>
          <w:b/>
          <w:bCs/>
          <w:iCs/>
          <w:sz w:val="28"/>
          <w:szCs w:val="28"/>
          <w:lang w:eastAsia="it-IT"/>
        </w:rPr>
        <w:t>G99J22000140006</w:t>
      </w:r>
    </w:p>
    <w:p w14:paraId="2C5777BA" w14:textId="77777777" w:rsidR="006B6CE9" w:rsidRPr="006B6CE9" w:rsidRDefault="006B6CE9" w:rsidP="006B6C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4"/>
          <w:szCs w:val="24"/>
        </w:rPr>
      </w:pPr>
      <w:r w:rsidRPr="006B6CE9">
        <w:rPr>
          <w:rFonts w:cs="Calibri"/>
          <w:b/>
          <w:bCs/>
          <w:color w:val="000000"/>
          <w:sz w:val="24"/>
          <w:szCs w:val="24"/>
        </w:rPr>
        <w:t>ASSE II</w:t>
      </w:r>
      <w:r w:rsidRPr="006B6CE9">
        <w:rPr>
          <w:rFonts w:cs="Calibri"/>
          <w:color w:val="000000"/>
          <w:sz w:val="24"/>
          <w:szCs w:val="24"/>
        </w:rPr>
        <w:t xml:space="preserve"> </w:t>
      </w:r>
      <w:r w:rsidRPr="006B6CE9">
        <w:rPr>
          <w:rFonts w:cs="Calibri"/>
          <w:i/>
          <w:color w:val="000000"/>
          <w:sz w:val="24"/>
          <w:szCs w:val="24"/>
        </w:rPr>
        <w:t>Infrastrutture per l’Istruzione – Fondo Europeo di Sviluppo Regionale</w:t>
      </w:r>
      <w:r w:rsidRPr="006B6CE9">
        <w:rPr>
          <w:rFonts w:cs="Calibri"/>
          <w:color w:val="000000"/>
          <w:sz w:val="24"/>
          <w:szCs w:val="24"/>
        </w:rPr>
        <w:t xml:space="preserve"> (</w:t>
      </w:r>
      <w:r w:rsidRPr="006B6CE9">
        <w:rPr>
          <w:rFonts w:cs="Calibri"/>
          <w:b/>
          <w:bCs/>
          <w:color w:val="000000"/>
          <w:sz w:val="24"/>
          <w:szCs w:val="24"/>
        </w:rPr>
        <w:t>FESR</w:t>
      </w:r>
      <w:r w:rsidRPr="006B6CE9">
        <w:rPr>
          <w:rFonts w:cs="Calibri"/>
          <w:color w:val="000000"/>
          <w:sz w:val="24"/>
          <w:szCs w:val="24"/>
        </w:rPr>
        <w:t xml:space="preserve">) – </w:t>
      </w:r>
      <w:r w:rsidRPr="006B6CE9">
        <w:rPr>
          <w:rFonts w:cs="Calibri"/>
          <w:b/>
          <w:color w:val="000000"/>
          <w:sz w:val="24"/>
          <w:szCs w:val="24"/>
        </w:rPr>
        <w:t xml:space="preserve">REACT EU </w:t>
      </w:r>
      <w:r w:rsidRPr="006B6CE9">
        <w:rPr>
          <w:sz w:val="24"/>
          <w:szCs w:val="24"/>
        </w:rPr>
        <w:t xml:space="preserve">Asse V – </w:t>
      </w:r>
      <w:r w:rsidRPr="006B6CE9">
        <w:rPr>
          <w:b/>
          <w:sz w:val="24"/>
          <w:szCs w:val="24"/>
        </w:rPr>
        <w:t>Priorità d’investimento</w:t>
      </w:r>
      <w:r w:rsidRPr="006B6CE9">
        <w:rPr>
          <w:sz w:val="24"/>
          <w:szCs w:val="24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6B6CE9">
        <w:rPr>
          <w:b/>
          <w:sz w:val="24"/>
          <w:szCs w:val="24"/>
        </w:rPr>
        <w:t>Obiettivo specifico</w:t>
      </w:r>
      <w:r w:rsidRPr="006B6CE9">
        <w:rPr>
          <w:sz w:val="24"/>
          <w:szCs w:val="24"/>
        </w:rPr>
        <w:t xml:space="preserve"> 13.1: Facilitare una ripresa verde, digitale e resiliente dell'economia </w:t>
      </w:r>
      <w:proofErr w:type="gramStart"/>
      <w:r w:rsidRPr="006B6CE9">
        <w:rPr>
          <w:sz w:val="24"/>
          <w:szCs w:val="24"/>
        </w:rPr>
        <w:t>- ”</w:t>
      </w:r>
      <w:r w:rsidRPr="006B6CE9">
        <w:rPr>
          <w:b/>
          <w:sz w:val="24"/>
          <w:szCs w:val="24"/>
        </w:rPr>
        <w:t>Avviso</w:t>
      </w:r>
      <w:proofErr w:type="gramEnd"/>
      <w:r w:rsidRPr="006B6CE9">
        <w:rPr>
          <w:b/>
          <w:sz w:val="24"/>
          <w:szCs w:val="24"/>
        </w:rPr>
        <w:t xml:space="preserve"> pubblico prot. n. 50636 del 27/12/2021</w:t>
      </w:r>
      <w:r w:rsidRPr="006B6CE9">
        <w:rPr>
          <w:sz w:val="24"/>
          <w:szCs w:val="24"/>
        </w:rPr>
        <w:t xml:space="preserve"> “Ambienti e laboratori per l’educazione e la formazione alla transizione ecologica”. Azione 13.1.3 “</w:t>
      </w:r>
      <w:proofErr w:type="spellStart"/>
      <w:r w:rsidRPr="006B6CE9">
        <w:rPr>
          <w:sz w:val="24"/>
          <w:szCs w:val="24"/>
        </w:rPr>
        <w:t>Edugreen</w:t>
      </w:r>
      <w:proofErr w:type="spellEnd"/>
      <w:r w:rsidRPr="006B6CE9">
        <w:rPr>
          <w:sz w:val="24"/>
          <w:szCs w:val="24"/>
        </w:rPr>
        <w:t>: laboratori di sostenibilità per il primo ciclo”</w:t>
      </w:r>
    </w:p>
    <w:p w14:paraId="3298F5FC" w14:textId="77777777" w:rsidR="006B6CE9" w:rsidRPr="006B6CE9" w:rsidRDefault="006B6CE9" w:rsidP="006B6CE9">
      <w:pPr>
        <w:spacing w:after="0" w:line="240" w:lineRule="auto"/>
        <w:rPr>
          <w:rFonts w:cs="Tahoma"/>
          <w:sz w:val="24"/>
          <w:szCs w:val="24"/>
        </w:rPr>
      </w:pPr>
    </w:p>
    <w:p w14:paraId="31218F1A" w14:textId="77777777" w:rsidR="006B6CE9" w:rsidRPr="006B6CE9" w:rsidRDefault="006B6CE9" w:rsidP="006B6CE9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6B6CE9">
        <w:rPr>
          <w:rFonts w:cs="Tahoma"/>
          <w:b/>
          <w:sz w:val="24"/>
          <w:szCs w:val="24"/>
        </w:rPr>
        <w:t>IL DIRIGENTE SCOLASTICO</w:t>
      </w:r>
    </w:p>
    <w:p w14:paraId="6F7BA804" w14:textId="77777777" w:rsidR="006B6CE9" w:rsidRPr="006B6CE9" w:rsidRDefault="006B6CE9" w:rsidP="006B6CE9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75E99DE8" w14:textId="77777777" w:rsidR="006B6CE9" w:rsidRPr="006B6CE9" w:rsidRDefault="006B6CE9" w:rsidP="006B6C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6B6CE9">
        <w:rPr>
          <w:b/>
          <w:bCs/>
          <w:sz w:val="24"/>
          <w:szCs w:val="24"/>
        </w:rPr>
        <w:t>Visto</w:t>
      </w:r>
      <w:r w:rsidRPr="006B6CE9">
        <w:rPr>
          <w:bCs/>
          <w:sz w:val="24"/>
          <w:szCs w:val="24"/>
        </w:rPr>
        <w:tab/>
      </w:r>
      <w:r w:rsidRPr="006B6CE9">
        <w:rPr>
          <w:rFonts w:asciiTheme="minorHAnsi" w:hAnsiTheme="minorHAnsi" w:cstheme="minorHAnsi"/>
          <w:bCs/>
          <w:sz w:val="24"/>
          <w:szCs w:val="24"/>
        </w:rPr>
        <w:t xml:space="preserve">L’avviso pubblico </w:t>
      </w:r>
      <w:r w:rsidRPr="006B6CE9">
        <w:rPr>
          <w:rFonts w:asciiTheme="minorHAnsi" w:hAnsiTheme="minorHAnsi" w:cstheme="minorHAnsi"/>
          <w:b/>
          <w:bCs/>
          <w:sz w:val="24"/>
          <w:szCs w:val="24"/>
        </w:rPr>
        <w:t xml:space="preserve">Prot. n. AOODGEFID/50636 del 27/12/2021 – </w:t>
      </w:r>
      <w:r w:rsidRPr="006B6CE9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Obiettivo Specifico 13.1:</w:t>
      </w:r>
    </w:p>
    <w:p w14:paraId="1E5BC23F" w14:textId="77777777" w:rsidR="006B6CE9" w:rsidRPr="006B6CE9" w:rsidRDefault="006B6CE9" w:rsidP="006B6CE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B6CE9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          </w:t>
      </w:r>
      <w:r w:rsidRPr="006B6CE9">
        <w:rPr>
          <w:rFonts w:asciiTheme="minorHAnsi" w:hAnsiTheme="minorHAnsi" w:cstheme="minorHAnsi"/>
          <w:sz w:val="24"/>
          <w:szCs w:val="24"/>
        </w:rPr>
        <w:t xml:space="preserve">  Facilitare una ripresa verde, digitale e resiliente dell'economia - </w:t>
      </w:r>
      <w:r w:rsidRPr="006B6CE9">
        <w:rPr>
          <w:rFonts w:asciiTheme="minorHAnsi" w:hAnsiTheme="minorHAnsi" w:cstheme="minorHAnsi"/>
          <w:b/>
          <w:sz w:val="24"/>
          <w:szCs w:val="24"/>
        </w:rPr>
        <w:t>Azione 13.1.3</w:t>
      </w:r>
      <w:r w:rsidRPr="006B6C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CE9">
        <w:rPr>
          <w:rFonts w:asciiTheme="minorHAnsi" w:hAnsiTheme="minorHAnsi" w:cstheme="minorHAnsi"/>
          <w:sz w:val="24"/>
          <w:szCs w:val="24"/>
        </w:rPr>
        <w:t>Edugreen</w:t>
      </w:r>
      <w:proofErr w:type="spellEnd"/>
      <w:r w:rsidRPr="006B6CE9">
        <w:rPr>
          <w:rFonts w:asciiTheme="minorHAnsi" w:hAnsiTheme="minorHAnsi" w:cstheme="minorHAnsi"/>
          <w:sz w:val="24"/>
          <w:szCs w:val="24"/>
        </w:rPr>
        <w:t>: laboratori di sostenibilità per il primo ciclo”.</w:t>
      </w:r>
      <w:r w:rsidRPr="006B6CE9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6B6CE9">
        <w:rPr>
          <w:rFonts w:asciiTheme="minorHAnsi" w:hAnsiTheme="minorHAnsi" w:cstheme="minorHAnsi"/>
          <w:bCs/>
          <w:sz w:val="24"/>
          <w:szCs w:val="24"/>
        </w:rPr>
        <w:t xml:space="preserve">Fondi Strutturali Europei – Programma </w:t>
      </w:r>
      <w:r w:rsidRPr="006B6CE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Operativo Nazionale “Per la scuola, competenze e ambienti per l’apprendimento” 2014 – 2020; </w:t>
      </w:r>
    </w:p>
    <w:p w14:paraId="7B8AB82D" w14:textId="120EC3E2" w:rsidR="006B6CE9" w:rsidRDefault="006B6CE9" w:rsidP="006B6CE9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6B6CE9">
        <w:rPr>
          <w:b/>
          <w:bCs/>
          <w:sz w:val="24"/>
          <w:szCs w:val="24"/>
        </w:rPr>
        <w:t>Vista</w:t>
      </w:r>
      <w:r w:rsidRPr="006B6CE9">
        <w:rPr>
          <w:bCs/>
          <w:sz w:val="24"/>
          <w:szCs w:val="24"/>
        </w:rPr>
        <w:t xml:space="preserve"> </w:t>
      </w:r>
      <w:r w:rsidRPr="006B6CE9">
        <w:rPr>
          <w:bCs/>
          <w:sz w:val="24"/>
          <w:szCs w:val="24"/>
        </w:rPr>
        <w:tab/>
        <w:t>la nota del MIUR Prot. AOOGABMI/0035942 del 24.05.2022, che rappresenta la formale autorizzazione all’avvio delle attività, la cui conclusione è prevista entro il 20/12/2022;</w:t>
      </w:r>
    </w:p>
    <w:p w14:paraId="5B7D7371" w14:textId="1989540B" w:rsidR="007D5C34" w:rsidRDefault="007D5C34" w:rsidP="006B6CE9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</w:p>
    <w:p w14:paraId="30532F3D" w14:textId="58AF0CCC" w:rsidR="007D5C34" w:rsidRDefault="007D5C34" w:rsidP="007D5C3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  <w:r w:rsidRPr="006B6CE9">
        <w:rPr>
          <w:b/>
          <w:bCs/>
          <w:sz w:val="24"/>
          <w:szCs w:val="24"/>
        </w:rPr>
        <w:t>Vista</w:t>
      </w:r>
      <w:r w:rsidRPr="006B6CE9">
        <w:rPr>
          <w:bCs/>
          <w:sz w:val="24"/>
          <w:szCs w:val="24"/>
        </w:rPr>
        <w:t xml:space="preserve"> </w:t>
      </w:r>
      <w:r w:rsidRPr="006B6CE9">
        <w:rPr>
          <w:bCs/>
          <w:sz w:val="24"/>
          <w:szCs w:val="24"/>
        </w:rPr>
        <w:tab/>
        <w:t>la no</w:t>
      </w:r>
      <w:r>
        <w:rPr>
          <w:bCs/>
          <w:sz w:val="24"/>
          <w:szCs w:val="24"/>
        </w:rPr>
        <w:t xml:space="preserve">mina della Commissione prot. n. 2392 del 06/06/2022 </w:t>
      </w:r>
      <w:r w:rsidRPr="006B6CE9">
        <w:rPr>
          <w:bCs/>
          <w:sz w:val="24"/>
          <w:szCs w:val="24"/>
        </w:rPr>
        <w:t>per valutare le domande di partecipazione agli avvisi di reperimento di personale, di esperti, per la valutazione dei preventivi riguardanti forniture e servizi e quant’altro in riferimento al “PON EDUGREEN”</w:t>
      </w:r>
    </w:p>
    <w:p w14:paraId="4E8AC600" w14:textId="3CDACA50" w:rsidR="007D5C34" w:rsidRDefault="007D5C34" w:rsidP="007D5C3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</w:p>
    <w:p w14:paraId="299E717E" w14:textId="4FF0FC3B" w:rsidR="007D5C34" w:rsidRDefault="007D5C34" w:rsidP="007D5C34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CONVOCA</w:t>
      </w:r>
    </w:p>
    <w:p w14:paraId="6B093CAC" w14:textId="5C697922" w:rsidR="007D5C34" w:rsidRDefault="007D5C34" w:rsidP="007D5C3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7C23E062" w14:textId="5FA8D365" w:rsidR="007D5C34" w:rsidRPr="007D5C34" w:rsidRDefault="007D5C34" w:rsidP="00457C34">
      <w:pPr>
        <w:spacing w:after="0" w:line="240" w:lineRule="auto"/>
        <w:jc w:val="both"/>
        <w:rPr>
          <w:rFonts w:cs="Tahoma"/>
          <w:sz w:val="24"/>
          <w:szCs w:val="24"/>
        </w:rPr>
      </w:pPr>
      <w:r w:rsidRPr="007D5C34">
        <w:rPr>
          <w:rFonts w:cs="Tahoma"/>
          <w:sz w:val="24"/>
          <w:szCs w:val="24"/>
        </w:rPr>
        <w:t xml:space="preserve">per il giorno martedì 28 giugno alle ore 9,00 la Commissione per la </w:t>
      </w:r>
      <w:proofErr w:type="gramStart"/>
      <w:r w:rsidRPr="007D5C34">
        <w:rPr>
          <w:rFonts w:cs="Tahoma"/>
          <w:sz w:val="24"/>
          <w:szCs w:val="24"/>
        </w:rPr>
        <w:t>valutazione  dell’avviso</w:t>
      </w:r>
      <w:proofErr w:type="gramEnd"/>
      <w:r w:rsidRPr="007D5C34">
        <w:rPr>
          <w:rFonts w:cs="Tahoma"/>
          <w:sz w:val="24"/>
          <w:szCs w:val="24"/>
        </w:rPr>
        <w:t xml:space="preserve"> pubblico per il reperimento di:</w:t>
      </w:r>
    </w:p>
    <w:p w14:paraId="6AC2A1E1" w14:textId="77777777" w:rsidR="007D5C34" w:rsidRPr="007D5C34" w:rsidRDefault="007D5C34" w:rsidP="007D5C34">
      <w:pPr>
        <w:spacing w:after="0" w:line="240" w:lineRule="auto"/>
        <w:rPr>
          <w:rFonts w:cs="Tahoma"/>
          <w:sz w:val="24"/>
          <w:szCs w:val="24"/>
        </w:rPr>
      </w:pPr>
    </w:p>
    <w:p w14:paraId="555907DC" w14:textId="19F41200" w:rsidR="007D5C34" w:rsidRPr="007D5C34" w:rsidRDefault="007D5C34" w:rsidP="007D5C34">
      <w:pPr>
        <w:pStyle w:val="Paragrafoelenco"/>
        <w:numPr>
          <w:ilvl w:val="0"/>
          <w:numId w:val="13"/>
        </w:numPr>
        <w:rPr>
          <w:rFonts w:cs="Tahoma"/>
        </w:rPr>
      </w:pPr>
      <w:r w:rsidRPr="007D5C34">
        <w:rPr>
          <w:rFonts w:cs="Tahoma"/>
        </w:rPr>
        <w:t xml:space="preserve">esperti esterni prot. n. 2391 del </w:t>
      </w:r>
      <w:r w:rsidR="00330B9A">
        <w:rPr>
          <w:rFonts w:cs="Tahoma"/>
        </w:rPr>
        <w:t xml:space="preserve">  </w:t>
      </w:r>
      <w:r w:rsidRPr="007D5C34">
        <w:rPr>
          <w:rFonts w:cs="Tahoma"/>
        </w:rPr>
        <w:t>6/06/2022;</w:t>
      </w:r>
    </w:p>
    <w:p w14:paraId="668AB384" w14:textId="015FC517" w:rsidR="00457C34" w:rsidRPr="00457C34" w:rsidRDefault="007D5C34" w:rsidP="00457C34">
      <w:pPr>
        <w:pStyle w:val="Paragrafoelenco"/>
        <w:numPr>
          <w:ilvl w:val="0"/>
          <w:numId w:val="13"/>
        </w:numPr>
        <w:rPr>
          <w:rFonts w:cs="Tahoma"/>
        </w:rPr>
      </w:pPr>
      <w:r w:rsidRPr="007D5C34">
        <w:rPr>
          <w:rFonts w:cs="Tahoma"/>
        </w:rPr>
        <w:t>personale ATA prot. n. 2390 del 6/06/2022.</w:t>
      </w:r>
    </w:p>
    <w:p w14:paraId="30903083" w14:textId="77777777" w:rsidR="007D5C34" w:rsidRDefault="007D5C34" w:rsidP="007D5C34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</w:p>
    <w:p w14:paraId="4469F7C6" w14:textId="77777777" w:rsidR="007D5C34" w:rsidRPr="006B6CE9" w:rsidRDefault="007D5C34" w:rsidP="006B6CE9">
      <w:pPr>
        <w:spacing w:after="0" w:line="240" w:lineRule="auto"/>
        <w:ind w:left="709" w:hanging="709"/>
        <w:jc w:val="both"/>
        <w:rPr>
          <w:bCs/>
          <w:sz w:val="24"/>
          <w:szCs w:val="24"/>
        </w:rPr>
      </w:pPr>
    </w:p>
    <w:p w14:paraId="1F2DDB9F" w14:textId="77777777" w:rsidR="00C252CD" w:rsidRPr="001E4436" w:rsidRDefault="00C252CD" w:rsidP="00757414">
      <w:pPr>
        <w:spacing w:after="120"/>
        <w:ind w:left="1410" w:right="772" w:hanging="1410"/>
      </w:pPr>
    </w:p>
    <w:p w14:paraId="3F3E3D50" w14:textId="266729D7" w:rsidR="005A46EF" w:rsidRPr="005A46EF" w:rsidRDefault="005A46EF" w:rsidP="005A46EF">
      <w:pPr>
        <w:spacing w:after="120"/>
        <w:ind w:left="6115" w:right="772" w:hanging="473"/>
        <w:rPr>
          <w:sz w:val="20"/>
          <w:szCs w:val="20"/>
        </w:rPr>
      </w:pPr>
      <w:r w:rsidRPr="005A46EF">
        <w:rPr>
          <w:sz w:val="20"/>
          <w:szCs w:val="20"/>
        </w:rPr>
        <w:t>IL DIRIGENTE SCOLASTICO REGGENTE</w:t>
      </w:r>
    </w:p>
    <w:p w14:paraId="51C2F257" w14:textId="08F7B628" w:rsidR="005A46EF" w:rsidRPr="005A46EF" w:rsidRDefault="005A46EF" w:rsidP="005A46EF">
      <w:pPr>
        <w:spacing w:after="120"/>
        <w:ind w:left="6115" w:right="772" w:hanging="473"/>
        <w:rPr>
          <w:sz w:val="20"/>
          <w:szCs w:val="20"/>
        </w:rPr>
      </w:pPr>
      <w:r w:rsidRPr="005A46EF">
        <w:rPr>
          <w:spacing w:val="-52"/>
          <w:sz w:val="20"/>
          <w:szCs w:val="20"/>
        </w:rPr>
        <w:t xml:space="preserve">             </w:t>
      </w:r>
      <w:r w:rsidRPr="005A46EF">
        <w:rPr>
          <w:spacing w:val="-52"/>
          <w:sz w:val="20"/>
          <w:szCs w:val="20"/>
        </w:rPr>
        <w:tab/>
      </w:r>
      <w:r w:rsidRPr="005A46EF">
        <w:rPr>
          <w:spacing w:val="-52"/>
          <w:sz w:val="20"/>
          <w:szCs w:val="20"/>
        </w:rPr>
        <w:tab/>
      </w:r>
      <w:r w:rsidR="00457C34">
        <w:rPr>
          <w:spacing w:val="-52"/>
          <w:sz w:val="20"/>
          <w:szCs w:val="20"/>
        </w:rPr>
        <w:t xml:space="preserve">    </w:t>
      </w:r>
      <w:r w:rsidR="00457C34">
        <w:rPr>
          <w:sz w:val="20"/>
          <w:szCs w:val="20"/>
        </w:rPr>
        <w:t xml:space="preserve">         </w:t>
      </w:r>
      <w:r w:rsidRPr="005A46EF">
        <w:rPr>
          <w:sz w:val="20"/>
          <w:szCs w:val="20"/>
        </w:rPr>
        <w:t>Nico Rinaldi</w:t>
      </w:r>
    </w:p>
    <w:p w14:paraId="3ED7CA00" w14:textId="77777777" w:rsidR="005A46EF" w:rsidRPr="005A46EF" w:rsidRDefault="005A46EF" w:rsidP="005A46EF">
      <w:pPr>
        <w:spacing w:after="0" w:line="240" w:lineRule="auto"/>
        <w:ind w:left="4956" w:firstLine="708"/>
        <w:rPr>
          <w:rFonts w:ascii="Calibri Light" w:hAnsi="Calibri Light" w:cs="Calibri Light"/>
          <w:sz w:val="12"/>
          <w:szCs w:val="12"/>
        </w:rPr>
      </w:pPr>
      <w:r w:rsidRPr="005A46EF">
        <w:rPr>
          <w:rFonts w:ascii="Calibri Light" w:hAnsi="Calibri Light" w:cs="Calibri Light"/>
          <w:sz w:val="12"/>
          <w:szCs w:val="12"/>
        </w:rPr>
        <w:t xml:space="preserve">Documento informatico firmato digitalmente ai sensi del </w:t>
      </w:r>
      <w:proofErr w:type="spellStart"/>
      <w:r w:rsidRPr="005A46EF">
        <w:rPr>
          <w:rFonts w:ascii="Calibri Light" w:hAnsi="Calibri Light" w:cs="Calibri Light"/>
          <w:sz w:val="12"/>
          <w:szCs w:val="12"/>
        </w:rPr>
        <w:t>D.Lgs</w:t>
      </w:r>
      <w:proofErr w:type="spellEnd"/>
      <w:r w:rsidRPr="005A46EF">
        <w:rPr>
          <w:rFonts w:ascii="Calibri Light" w:hAnsi="Calibri Light" w:cs="Calibri Light"/>
          <w:sz w:val="12"/>
          <w:szCs w:val="12"/>
        </w:rPr>
        <w:t xml:space="preserve"> 82/</w:t>
      </w:r>
      <w:proofErr w:type="gramStart"/>
      <w:r w:rsidRPr="005A46EF">
        <w:rPr>
          <w:rFonts w:ascii="Calibri Light" w:hAnsi="Calibri Light" w:cs="Calibri Light"/>
          <w:sz w:val="12"/>
          <w:szCs w:val="12"/>
        </w:rPr>
        <w:t xml:space="preserve">2005,   </w:t>
      </w:r>
      <w:proofErr w:type="gramEnd"/>
      <w:r w:rsidRPr="005A46EF">
        <w:rPr>
          <w:rFonts w:ascii="Calibri Light" w:hAnsi="Calibri Light" w:cs="Calibri Light"/>
          <w:sz w:val="12"/>
          <w:szCs w:val="12"/>
        </w:rPr>
        <w:t xml:space="preserve">    Codice della Amministrazione Digitale, con successive modifiche e integrazioni e norme collegate</w:t>
      </w:r>
    </w:p>
    <w:p w14:paraId="776D2608" w14:textId="77777777" w:rsidR="00956861" w:rsidRPr="00EA4661" w:rsidRDefault="00956861" w:rsidP="005A46EF">
      <w:pPr>
        <w:spacing w:after="0" w:line="240" w:lineRule="auto"/>
        <w:ind w:left="6237"/>
        <w:jc w:val="center"/>
        <w:rPr>
          <w:rFonts w:cs="Tahoma"/>
          <w:sz w:val="20"/>
          <w:szCs w:val="20"/>
        </w:rPr>
      </w:pPr>
    </w:p>
    <w:sectPr w:rsidR="00956861" w:rsidRPr="00EA4661" w:rsidSect="007F1DFD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9B93" w14:textId="77777777" w:rsidR="001433A2" w:rsidRDefault="001433A2">
      <w:pPr>
        <w:spacing w:after="0" w:line="240" w:lineRule="auto"/>
      </w:pPr>
      <w:r>
        <w:separator/>
      </w:r>
    </w:p>
  </w:endnote>
  <w:endnote w:type="continuationSeparator" w:id="0">
    <w:p w14:paraId="35633B62" w14:textId="77777777" w:rsidR="001433A2" w:rsidRDefault="0014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B262" w14:textId="77777777" w:rsidR="00477865" w:rsidRDefault="005A46E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B42">
      <w:rPr>
        <w:noProof/>
      </w:rPr>
      <w:t>3</w:t>
    </w:r>
    <w:r>
      <w:rPr>
        <w:noProof/>
      </w:rPr>
      <w:fldChar w:fldCharType="end"/>
    </w:r>
  </w:p>
  <w:p w14:paraId="2D031492" w14:textId="77777777" w:rsidR="00477865" w:rsidRDefault="00477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2154" w14:textId="77777777" w:rsidR="001433A2" w:rsidRDefault="001433A2">
      <w:pPr>
        <w:spacing w:after="0" w:line="240" w:lineRule="auto"/>
      </w:pPr>
      <w:r>
        <w:separator/>
      </w:r>
    </w:p>
  </w:footnote>
  <w:footnote w:type="continuationSeparator" w:id="0">
    <w:p w14:paraId="34AF733C" w14:textId="77777777" w:rsidR="001433A2" w:rsidRDefault="0014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572C" w14:textId="77777777" w:rsidR="00477865" w:rsidRDefault="00477865">
    <w:pPr>
      <w:pStyle w:val="Intestazione"/>
    </w:pPr>
    <w:r w:rsidRPr="00F0349B">
      <w:rPr>
        <w:noProof/>
      </w:rPr>
      <w:drawing>
        <wp:inline distT="0" distB="0" distL="0" distR="0" wp14:anchorId="1ABF7145" wp14:editId="3D6928ED">
          <wp:extent cx="6120130" cy="1087825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0014A" w14:textId="77777777" w:rsidR="00477865" w:rsidRDefault="004778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CF6"/>
    <w:multiLevelType w:val="hybridMultilevel"/>
    <w:tmpl w:val="3E40A35E"/>
    <w:lvl w:ilvl="0" w:tplc="A93AA2B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FEA26F8"/>
    <w:multiLevelType w:val="hybridMultilevel"/>
    <w:tmpl w:val="60784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EF1"/>
    <w:multiLevelType w:val="hybridMultilevel"/>
    <w:tmpl w:val="D96EC85C"/>
    <w:lvl w:ilvl="0" w:tplc="C5FC01F8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163163D"/>
    <w:multiLevelType w:val="hybridMultilevel"/>
    <w:tmpl w:val="C7FA5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2457"/>
    <w:multiLevelType w:val="hybridMultilevel"/>
    <w:tmpl w:val="6DB42C9A"/>
    <w:lvl w:ilvl="0" w:tplc="2476475E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2A8E"/>
    <w:multiLevelType w:val="hybridMultilevel"/>
    <w:tmpl w:val="AF4EE1D0"/>
    <w:lvl w:ilvl="0" w:tplc="3E7C6D1E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64257EA"/>
    <w:multiLevelType w:val="hybridMultilevel"/>
    <w:tmpl w:val="42926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B53"/>
    <w:multiLevelType w:val="hybridMultilevel"/>
    <w:tmpl w:val="7BEC8592"/>
    <w:lvl w:ilvl="0" w:tplc="8DFED76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DFA1A20"/>
    <w:multiLevelType w:val="hybridMultilevel"/>
    <w:tmpl w:val="D494F046"/>
    <w:lvl w:ilvl="0" w:tplc="C5FC01F8">
      <w:numFmt w:val="bullet"/>
      <w:lvlText w:val="-"/>
      <w:lvlJc w:val="left"/>
      <w:pPr>
        <w:ind w:left="31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20AB2"/>
    <w:rsid w:val="000360B0"/>
    <w:rsid w:val="0003657E"/>
    <w:rsid w:val="00044203"/>
    <w:rsid w:val="00044371"/>
    <w:rsid w:val="00047AB7"/>
    <w:rsid w:val="000705EE"/>
    <w:rsid w:val="00072085"/>
    <w:rsid w:val="0008095E"/>
    <w:rsid w:val="00094B40"/>
    <w:rsid w:val="000A43A7"/>
    <w:rsid w:val="000A5B7B"/>
    <w:rsid w:val="000B0DEB"/>
    <w:rsid w:val="000D186C"/>
    <w:rsid w:val="000D3B04"/>
    <w:rsid w:val="000D65A0"/>
    <w:rsid w:val="000D70AD"/>
    <w:rsid w:val="000D7B4A"/>
    <w:rsid w:val="000F1FFC"/>
    <w:rsid w:val="000F5B45"/>
    <w:rsid w:val="00124E6D"/>
    <w:rsid w:val="001433A2"/>
    <w:rsid w:val="00152374"/>
    <w:rsid w:val="001613DE"/>
    <w:rsid w:val="0018293A"/>
    <w:rsid w:val="00182C8D"/>
    <w:rsid w:val="00184385"/>
    <w:rsid w:val="001844A7"/>
    <w:rsid w:val="00193728"/>
    <w:rsid w:val="001A1F8C"/>
    <w:rsid w:val="001B1381"/>
    <w:rsid w:val="001B14A3"/>
    <w:rsid w:val="001C062B"/>
    <w:rsid w:val="001E4436"/>
    <w:rsid w:val="0022597D"/>
    <w:rsid w:val="00253576"/>
    <w:rsid w:val="002536B8"/>
    <w:rsid w:val="002A1CEB"/>
    <w:rsid w:val="002E4B24"/>
    <w:rsid w:val="0030542F"/>
    <w:rsid w:val="0030792A"/>
    <w:rsid w:val="00313462"/>
    <w:rsid w:val="00330B9A"/>
    <w:rsid w:val="00333727"/>
    <w:rsid w:val="003445DF"/>
    <w:rsid w:val="00344F37"/>
    <w:rsid w:val="003711AA"/>
    <w:rsid w:val="00384693"/>
    <w:rsid w:val="00386D39"/>
    <w:rsid w:val="003872A2"/>
    <w:rsid w:val="00393EA1"/>
    <w:rsid w:val="00395E3C"/>
    <w:rsid w:val="003B0CC6"/>
    <w:rsid w:val="003B0DEE"/>
    <w:rsid w:val="003E7A08"/>
    <w:rsid w:val="004122D9"/>
    <w:rsid w:val="004367D1"/>
    <w:rsid w:val="00442E0A"/>
    <w:rsid w:val="00457C34"/>
    <w:rsid w:val="00477865"/>
    <w:rsid w:val="004A0558"/>
    <w:rsid w:val="004B6EDA"/>
    <w:rsid w:val="004C54D7"/>
    <w:rsid w:val="004C56B8"/>
    <w:rsid w:val="004D38EF"/>
    <w:rsid w:val="004D65DA"/>
    <w:rsid w:val="004E10AD"/>
    <w:rsid w:val="004E582C"/>
    <w:rsid w:val="00501B30"/>
    <w:rsid w:val="00503B82"/>
    <w:rsid w:val="0054207F"/>
    <w:rsid w:val="00547489"/>
    <w:rsid w:val="00556397"/>
    <w:rsid w:val="005823C0"/>
    <w:rsid w:val="00584C3C"/>
    <w:rsid w:val="005A46EF"/>
    <w:rsid w:val="005C7CF7"/>
    <w:rsid w:val="005D0DFA"/>
    <w:rsid w:val="005E67EB"/>
    <w:rsid w:val="00604696"/>
    <w:rsid w:val="00651FFF"/>
    <w:rsid w:val="0065567E"/>
    <w:rsid w:val="00661412"/>
    <w:rsid w:val="006804A0"/>
    <w:rsid w:val="00684248"/>
    <w:rsid w:val="00687337"/>
    <w:rsid w:val="00693FF9"/>
    <w:rsid w:val="006B3E8B"/>
    <w:rsid w:val="006B6CE9"/>
    <w:rsid w:val="006D7F16"/>
    <w:rsid w:val="006E6717"/>
    <w:rsid w:val="00721976"/>
    <w:rsid w:val="00757414"/>
    <w:rsid w:val="00765DC5"/>
    <w:rsid w:val="00771C5B"/>
    <w:rsid w:val="00783D8E"/>
    <w:rsid w:val="00787B76"/>
    <w:rsid w:val="007C1D76"/>
    <w:rsid w:val="007C4694"/>
    <w:rsid w:val="007D5C34"/>
    <w:rsid w:val="007F1DFD"/>
    <w:rsid w:val="00811672"/>
    <w:rsid w:val="0081444D"/>
    <w:rsid w:val="00826D29"/>
    <w:rsid w:val="00841ED6"/>
    <w:rsid w:val="0086570D"/>
    <w:rsid w:val="0089218A"/>
    <w:rsid w:val="008D78CA"/>
    <w:rsid w:val="00906B5C"/>
    <w:rsid w:val="0092178E"/>
    <w:rsid w:val="00930AAD"/>
    <w:rsid w:val="00946B42"/>
    <w:rsid w:val="00956861"/>
    <w:rsid w:val="00966CB1"/>
    <w:rsid w:val="00970CD0"/>
    <w:rsid w:val="00972B9F"/>
    <w:rsid w:val="009760A5"/>
    <w:rsid w:val="00984C8E"/>
    <w:rsid w:val="009A37DC"/>
    <w:rsid w:val="009A453E"/>
    <w:rsid w:val="009F0A4D"/>
    <w:rsid w:val="009F4956"/>
    <w:rsid w:val="00A1122A"/>
    <w:rsid w:val="00A31CE8"/>
    <w:rsid w:val="00A46ED1"/>
    <w:rsid w:val="00A51E85"/>
    <w:rsid w:val="00A63C60"/>
    <w:rsid w:val="00A74739"/>
    <w:rsid w:val="00A819FD"/>
    <w:rsid w:val="00A85C1D"/>
    <w:rsid w:val="00AB73F7"/>
    <w:rsid w:val="00AE7DF2"/>
    <w:rsid w:val="00AF4769"/>
    <w:rsid w:val="00AF5261"/>
    <w:rsid w:val="00AF62A5"/>
    <w:rsid w:val="00B01697"/>
    <w:rsid w:val="00B0175F"/>
    <w:rsid w:val="00B13AB7"/>
    <w:rsid w:val="00B22944"/>
    <w:rsid w:val="00B343CC"/>
    <w:rsid w:val="00B3544C"/>
    <w:rsid w:val="00B35B65"/>
    <w:rsid w:val="00B469C6"/>
    <w:rsid w:val="00B62D72"/>
    <w:rsid w:val="00B71F72"/>
    <w:rsid w:val="00BE7BF1"/>
    <w:rsid w:val="00C074D9"/>
    <w:rsid w:val="00C252CD"/>
    <w:rsid w:val="00C52681"/>
    <w:rsid w:val="00C5381D"/>
    <w:rsid w:val="00C73711"/>
    <w:rsid w:val="00C813F7"/>
    <w:rsid w:val="00CA2E91"/>
    <w:rsid w:val="00CC0728"/>
    <w:rsid w:val="00CE2075"/>
    <w:rsid w:val="00CE4BE4"/>
    <w:rsid w:val="00CF16CF"/>
    <w:rsid w:val="00D1640B"/>
    <w:rsid w:val="00D41A18"/>
    <w:rsid w:val="00D76B9E"/>
    <w:rsid w:val="00DF6938"/>
    <w:rsid w:val="00E54E96"/>
    <w:rsid w:val="00E80A45"/>
    <w:rsid w:val="00EA4661"/>
    <w:rsid w:val="00EC0422"/>
    <w:rsid w:val="00ED1C92"/>
    <w:rsid w:val="00EE4F53"/>
    <w:rsid w:val="00EF035C"/>
    <w:rsid w:val="00F0349B"/>
    <w:rsid w:val="00F518F6"/>
    <w:rsid w:val="00F714CA"/>
    <w:rsid w:val="00F73DAE"/>
    <w:rsid w:val="00F73FE8"/>
    <w:rsid w:val="00F87E2F"/>
    <w:rsid w:val="00F93A78"/>
    <w:rsid w:val="00F96B00"/>
    <w:rsid w:val="00FD438C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B3E9EA5"/>
  <w15:docId w15:val="{F1B9F29A-34D3-438A-B8A2-505CDE4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477865"/>
    <w:pPr>
      <w:widowControl w:val="0"/>
      <w:autoSpaceDE w:val="0"/>
      <w:autoSpaceDN w:val="0"/>
      <w:spacing w:after="0" w:line="240" w:lineRule="auto"/>
      <w:ind w:left="1040" w:hanging="426"/>
      <w:outlineLvl w:val="1"/>
    </w:pPr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7786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nhideWhenUsed/>
    <w:rsid w:val="0007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lus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toni.segreteria@sp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F14B-2227-4F53-BEBA-5E0E3818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Romana Tomasoni - IC Clusone</cp:lastModifiedBy>
  <cp:revision>5</cp:revision>
  <cp:lastPrinted>2022-01-14T17:31:00Z</cp:lastPrinted>
  <dcterms:created xsi:type="dcterms:W3CDTF">2022-06-09T14:49:00Z</dcterms:created>
  <dcterms:modified xsi:type="dcterms:W3CDTF">2022-06-09T15:46:00Z</dcterms:modified>
</cp:coreProperties>
</file>