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Borders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985"/>
        <w:gridCol w:w="284"/>
        <w:gridCol w:w="18061"/>
      </w:tblGrid>
      <w:tr w:rsidR="0040297F" w:rsidRPr="0081132D" w14:paraId="19C1E433" w14:textId="77777777" w:rsidTr="004B004D">
        <w:trPr>
          <w:trHeight w:val="2334"/>
        </w:trPr>
        <w:tc>
          <w:tcPr>
            <w:tcW w:w="1985" w:type="dxa"/>
            <w:tcBorders>
              <w:right w:val="nil"/>
            </w:tcBorders>
            <w:shd w:val="clear" w:color="auto" w:fill="auto"/>
          </w:tcPr>
          <w:p w14:paraId="724FE74C" w14:textId="77777777" w:rsidR="0040297F" w:rsidRDefault="0040297F" w:rsidP="004B004D">
            <w:pPr>
              <w:pStyle w:val="Intestazione"/>
              <w:ind w:firstLine="708"/>
              <w:jc w:val="center"/>
            </w:pPr>
            <w:r w:rsidRPr="00166CDC">
              <w:rPr>
                <w:noProof/>
              </w:rPr>
              <w:drawing>
                <wp:inline distT="0" distB="0" distL="0" distR="0" wp14:anchorId="2B66673F" wp14:editId="12939523">
                  <wp:extent cx="304800" cy="3429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nil"/>
            </w:tcBorders>
            <w:shd w:val="clear" w:color="auto" w:fill="auto"/>
          </w:tcPr>
          <w:p w14:paraId="7E694CB6" w14:textId="77777777" w:rsidR="0040297F" w:rsidRPr="0081132D" w:rsidRDefault="0040297F" w:rsidP="004B004D">
            <w:pPr>
              <w:jc w:val="center"/>
              <w:rPr>
                <w:rFonts w:ascii="Calibri Light" w:hAnsi="Calibri Light"/>
                <w:noProof/>
                <w:sz w:val="24"/>
                <w:szCs w:val="24"/>
              </w:rPr>
            </w:pPr>
          </w:p>
          <w:p w14:paraId="28B0D6EF" w14:textId="77777777" w:rsidR="0040297F" w:rsidRPr="0081132D" w:rsidRDefault="0040297F" w:rsidP="004B004D">
            <w:pPr>
              <w:contextualSpacing/>
              <w:rPr>
                <w:rFonts w:ascii="Calibri Light" w:hAnsi="Calibri Light"/>
              </w:rPr>
            </w:pPr>
          </w:p>
        </w:tc>
        <w:tc>
          <w:tcPr>
            <w:tcW w:w="18061" w:type="dxa"/>
            <w:tcBorders>
              <w:left w:val="nil"/>
            </w:tcBorders>
            <w:shd w:val="clear" w:color="auto" w:fill="auto"/>
            <w:vAlign w:val="center"/>
          </w:tcPr>
          <w:p w14:paraId="23324932" w14:textId="77777777" w:rsidR="0040297F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>Ministero dell’istruzione</w:t>
            </w:r>
            <w:r>
              <w:rPr>
                <w:rFonts w:ascii="Calibri Light" w:hAnsi="Calibri Light"/>
                <w:sz w:val="20"/>
                <w:szCs w:val="20"/>
              </w:rPr>
              <w:t xml:space="preserve"> -</w:t>
            </w:r>
            <w:r w:rsidRPr="0081132D">
              <w:rPr>
                <w:rFonts w:ascii="Calibri Light" w:hAnsi="Calibri Light"/>
                <w:sz w:val="20"/>
                <w:szCs w:val="20"/>
              </w:rPr>
              <w:t xml:space="preserve">Ufficio Scolastico per la Lombardia </w:t>
            </w:r>
          </w:p>
          <w:p w14:paraId="5B2EC9BF" w14:textId="77777777" w:rsidR="0040297F" w:rsidRPr="0081132D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 xml:space="preserve"> Ambito Territoriale di Bergamo</w:t>
            </w:r>
          </w:p>
          <w:p w14:paraId="2CFE8246" w14:textId="77777777" w:rsidR="0040297F" w:rsidRPr="0081132D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  <w:r w:rsidRPr="0081132D">
              <w:rPr>
                <w:rFonts w:ascii="Calibri Light" w:hAnsi="Calibri Light"/>
                <w:color w:val="C00000"/>
                <w:sz w:val="28"/>
                <w:szCs w:val="28"/>
              </w:rPr>
              <w:t>Istituto Comprensivo di CLUSONE</w:t>
            </w:r>
          </w:p>
          <w:p w14:paraId="3AD881C2" w14:textId="77777777" w:rsidR="0040297F" w:rsidRPr="0081132D" w:rsidRDefault="0040297F" w:rsidP="004B004D">
            <w:pPr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 xml:space="preserve">viale Roma 11  24023 Clusone (Bergamo)  </w:t>
            </w:r>
          </w:p>
          <w:p w14:paraId="1EF6D083" w14:textId="77777777" w:rsidR="0040297F" w:rsidRPr="0081132D" w:rsidRDefault="0040297F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 xml:space="preserve">tel. 0346/21023 - </w:t>
            </w:r>
            <w:hyperlink r:id="rId7" w:history="1">
              <w:r w:rsidRPr="0081132D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bgic80600q@istruzione.it</w:t>
              </w:r>
            </w:hyperlink>
            <w:r w:rsidRPr="0081132D">
              <w:rPr>
                <w:rFonts w:ascii="Calibri Light" w:hAnsi="Calibri Light"/>
                <w:sz w:val="20"/>
                <w:szCs w:val="20"/>
              </w:rPr>
              <w:t xml:space="preserve"> (PEC: bgic80600q@pec.istruzione.it)</w:t>
            </w:r>
          </w:p>
          <w:p w14:paraId="7DA9EDAE" w14:textId="77777777" w:rsidR="0040297F" w:rsidRPr="0081132D" w:rsidRDefault="0040297F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81132D">
              <w:rPr>
                <w:rFonts w:ascii="Calibri Light" w:hAnsi="Calibri Light"/>
                <w:sz w:val="20"/>
                <w:szCs w:val="20"/>
              </w:rPr>
              <w:t>codice meccanografico BGIC80600Q - codice fiscale 90017480162</w:t>
            </w:r>
          </w:p>
          <w:p w14:paraId="7B101FF9" w14:textId="77777777" w:rsidR="0040297F" w:rsidRDefault="00FD102B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sz w:val="20"/>
                <w:szCs w:val="20"/>
              </w:rPr>
            </w:pPr>
            <w:hyperlink r:id="rId8" w:history="1">
              <w:r w:rsidR="0040297F" w:rsidRPr="00D40F48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www.icclusone.it</w:t>
              </w:r>
            </w:hyperlink>
          </w:p>
          <w:p w14:paraId="34A785B9" w14:textId="77777777" w:rsidR="0040297F" w:rsidRPr="0081132D" w:rsidRDefault="0040297F" w:rsidP="004B004D">
            <w:pPr>
              <w:tabs>
                <w:tab w:val="left" w:pos="5387"/>
              </w:tabs>
              <w:spacing w:after="0" w:line="240" w:lineRule="auto"/>
              <w:contextualSpacing/>
              <w:rPr>
                <w:rFonts w:ascii="Calibri Light" w:hAnsi="Calibri Light"/>
                <w:color w:val="C00000"/>
                <w:sz w:val="28"/>
                <w:szCs w:val="28"/>
              </w:rPr>
            </w:pPr>
          </w:p>
        </w:tc>
      </w:tr>
    </w:tbl>
    <w:p w14:paraId="3E5C31C6" w14:textId="77777777" w:rsidR="00C37618" w:rsidRDefault="00AC7EDA" w:rsidP="009E4FA1">
      <w:pPr>
        <w:spacing w:after="2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9E4FA1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C</w:t>
      </w:r>
      <w:r w:rsidR="009E4FA1">
        <w:t>lusone</w:t>
      </w:r>
      <w:r>
        <w:t xml:space="preserve">, </w:t>
      </w:r>
      <w:r w:rsidR="009E4FA1">
        <w:t>5 luglio 2022</w:t>
      </w:r>
    </w:p>
    <w:p w14:paraId="71EE4A13" w14:textId="77777777" w:rsidR="00C37618" w:rsidRDefault="00AC7EDA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D9CB03D" w14:textId="77777777" w:rsidR="00C37618" w:rsidRDefault="00AC7E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894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 Sito Web </w:t>
      </w:r>
    </w:p>
    <w:p w14:paraId="5F21FF62" w14:textId="77777777" w:rsidR="00C37618" w:rsidRDefault="00AC7EDA">
      <w:pPr>
        <w:tabs>
          <w:tab w:val="center" w:pos="4957"/>
          <w:tab w:val="center" w:pos="5665"/>
          <w:tab w:val="center" w:pos="7030"/>
        </w:tabs>
        <w:ind w:left="-15" w:firstLine="0"/>
        <w:jc w:val="left"/>
      </w:pPr>
      <w:r>
        <w:t xml:space="preserve">                                        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Agli Atti - Sede </w:t>
      </w:r>
    </w:p>
    <w:p w14:paraId="364F29AB" w14:textId="77777777" w:rsidR="00C37618" w:rsidRDefault="00C37618" w:rsidP="008D3691">
      <w:pPr>
        <w:spacing w:after="0" w:line="259" w:lineRule="auto"/>
        <w:ind w:left="0" w:firstLine="0"/>
      </w:pPr>
    </w:p>
    <w:p w14:paraId="15FE6183" w14:textId="3501A3B2" w:rsidR="009E4FA1" w:rsidRDefault="009E4FA1">
      <w:pPr>
        <w:ind w:left="1118" w:right="44" w:hanging="1133"/>
      </w:pPr>
      <w:r>
        <w:rPr>
          <w:b/>
        </w:rPr>
        <w:t>DICHIARAZIONE DI PROCEDURA INTERNA SENZA ESITO RIFERITA ALLA SELE</w:t>
      </w:r>
      <w:bookmarkStart w:id="0" w:name="_GoBack"/>
      <w:bookmarkEnd w:id="0"/>
      <w:r>
        <w:rPr>
          <w:b/>
        </w:rPr>
        <w:t>ZIONE DI PERSONALE INTERNO ALL’ISTITUZIONE SCOLASTICA PER LE FIGURE PROFESSIONALI DI “ESPERTO” E “TUTOR”</w:t>
      </w:r>
      <w:r w:rsidR="008D3691">
        <w:rPr>
          <w:b/>
        </w:rPr>
        <w:t>.</w:t>
      </w:r>
    </w:p>
    <w:p w14:paraId="5AEF90A4" w14:textId="77777777" w:rsidR="008D3691" w:rsidRPr="008D3691" w:rsidRDefault="008D3691" w:rsidP="008D3691">
      <w:pPr>
        <w:ind w:left="1118" w:right="44" w:hanging="1133"/>
        <w:jc w:val="center"/>
        <w:rPr>
          <w:b/>
        </w:rPr>
      </w:pPr>
      <w:r w:rsidRPr="008D3691">
        <w:rPr>
          <w:b/>
        </w:rPr>
        <w:t>AVVISO DI SELEZIONE PERSONALE INTERNO PROT. N. 2622 DEL 30 GIUGNO 2022</w:t>
      </w:r>
    </w:p>
    <w:p w14:paraId="338CCA4E" w14:textId="77777777" w:rsidR="00C37618" w:rsidRDefault="00AC7EDA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B39ED4D" w14:textId="77777777" w:rsidR="009E4FA1" w:rsidRPr="009E4FA1" w:rsidRDefault="009E4FA1" w:rsidP="009E4F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firstLine="0"/>
        <w:jc w:val="center"/>
        <w:rPr>
          <w:rFonts w:ascii="Calibri Light" w:eastAsia="Times New Roman" w:hAnsi="Calibri Light" w:cs="Calibri Light"/>
          <w:b/>
          <w:bCs/>
        </w:rPr>
      </w:pPr>
      <w:r w:rsidRPr="009E4FA1">
        <w:rPr>
          <w:rFonts w:ascii="Calibri Light" w:eastAsia="Times New Roman" w:hAnsi="Calibri Light" w:cs="Calibri Light"/>
          <w:b/>
          <w:bCs/>
        </w:rPr>
        <w:t xml:space="preserve">PROGETTO 10.1.1A-FDRPOC-LO-2022-47 </w:t>
      </w:r>
      <w:r w:rsidRPr="009E4FA1">
        <w:rPr>
          <w:rFonts w:ascii="Calibri Light" w:eastAsia="Times New Roman" w:hAnsi="Calibri Light" w:cs="Calibri Light"/>
          <w:color w:val="auto"/>
        </w:rPr>
        <w:t>ATTIVITA&amp;#39; ESPRESSIVE</w:t>
      </w:r>
    </w:p>
    <w:p w14:paraId="38516A15" w14:textId="77777777" w:rsidR="009E4FA1" w:rsidRPr="009E4FA1" w:rsidRDefault="009E4FA1" w:rsidP="009E4F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firstLine="0"/>
        <w:jc w:val="center"/>
        <w:rPr>
          <w:rFonts w:ascii="Calibri Light" w:eastAsia="Times New Roman" w:hAnsi="Calibri Light" w:cs="Calibri Light"/>
          <w:b/>
          <w:bCs/>
        </w:rPr>
      </w:pPr>
      <w:r w:rsidRPr="009E4FA1">
        <w:rPr>
          <w:rFonts w:ascii="Calibri Light" w:eastAsia="Times New Roman" w:hAnsi="Calibri Light" w:cs="Calibri Light"/>
          <w:b/>
          <w:bCs/>
        </w:rPr>
        <w:t>PIANO OPERATIVO NAZIONALE 2014-2020</w:t>
      </w:r>
    </w:p>
    <w:p w14:paraId="265F6991" w14:textId="77777777" w:rsidR="009E4FA1" w:rsidRDefault="009E4FA1" w:rsidP="009E4F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0" w:firstLine="708"/>
        <w:jc w:val="center"/>
        <w:rPr>
          <w:rFonts w:ascii="Calibri Light" w:hAnsi="Calibri Light" w:cs="Calibri Light"/>
          <w:b/>
          <w:bCs/>
          <w:iCs/>
          <w:color w:val="auto"/>
        </w:rPr>
      </w:pPr>
      <w:r w:rsidRPr="009E4FA1">
        <w:rPr>
          <w:rFonts w:ascii="Calibri Light" w:hAnsi="Calibri Light" w:cs="Calibri Light"/>
          <w:b/>
          <w:color w:val="auto"/>
        </w:rPr>
        <w:t xml:space="preserve">CUP: </w:t>
      </w:r>
      <w:r w:rsidRPr="009E4FA1">
        <w:rPr>
          <w:rFonts w:ascii="Calibri Light" w:hAnsi="Calibri Light" w:cs="Calibri Light"/>
          <w:b/>
          <w:bCs/>
          <w:iCs/>
          <w:color w:val="auto"/>
        </w:rPr>
        <w:t>G94C22000960001</w:t>
      </w:r>
    </w:p>
    <w:p w14:paraId="3561B386" w14:textId="77777777" w:rsidR="009E4FA1" w:rsidRPr="009E4FA1" w:rsidRDefault="009E4FA1" w:rsidP="00AC7E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0" w:firstLine="0"/>
        <w:rPr>
          <w:rFonts w:ascii="Calibri Light" w:hAnsi="Calibri Light" w:cs="Calibri Light"/>
          <w:b/>
          <w:color w:val="auto"/>
        </w:rPr>
      </w:pPr>
      <w:r w:rsidRPr="009E4FA1">
        <w:rPr>
          <w:rFonts w:ascii="Calibri Light" w:hAnsi="Calibri Light" w:cs="Calibri Light"/>
          <w:b/>
          <w:bCs/>
          <w:lang w:eastAsia="en-US"/>
        </w:rPr>
        <w:t>ASSE I</w:t>
      </w:r>
      <w:r w:rsidRPr="009E4FA1">
        <w:rPr>
          <w:rFonts w:ascii="Calibri Light" w:hAnsi="Calibri Light" w:cs="Calibri Light"/>
          <w:lang w:eastAsia="en-US"/>
        </w:rPr>
        <w:t xml:space="preserve"> </w:t>
      </w:r>
      <w:r w:rsidRPr="009E4FA1">
        <w:rPr>
          <w:rFonts w:ascii="Calibri Light" w:hAnsi="Calibri Light" w:cs="Calibri Light"/>
          <w:i/>
          <w:lang w:eastAsia="en-US"/>
        </w:rPr>
        <w:t>Istruzione – Fondo di rotazione</w:t>
      </w:r>
      <w:r w:rsidRPr="009E4FA1">
        <w:rPr>
          <w:rFonts w:ascii="Calibri Light" w:hAnsi="Calibri Light" w:cs="Calibri Light"/>
          <w:lang w:eastAsia="en-US"/>
        </w:rPr>
        <w:t xml:space="preserve"> (</w:t>
      </w:r>
      <w:r w:rsidRPr="009E4FA1">
        <w:rPr>
          <w:rFonts w:ascii="Calibri Light" w:hAnsi="Calibri Light" w:cs="Calibri Light"/>
          <w:b/>
          <w:bCs/>
          <w:lang w:eastAsia="en-US"/>
        </w:rPr>
        <w:t>FDR</w:t>
      </w:r>
      <w:r w:rsidRPr="009E4FA1">
        <w:rPr>
          <w:rFonts w:ascii="Calibri Light" w:hAnsi="Calibri Light" w:cs="Calibri Light"/>
          <w:lang w:eastAsia="en-US"/>
        </w:rPr>
        <w:t xml:space="preserve">) – </w:t>
      </w:r>
      <w:r w:rsidRPr="009E4FA1">
        <w:rPr>
          <w:rFonts w:ascii="Calibri Light" w:hAnsi="Calibri Light" w:cs="Calibri Light"/>
          <w:b/>
          <w:lang w:eastAsia="en-US"/>
        </w:rPr>
        <w:t>POC “PER LA SCUOLA”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 – </w:t>
      </w:r>
      <w:r w:rsidRPr="009E4FA1">
        <w:rPr>
          <w:rFonts w:ascii="Calibri Light" w:hAnsi="Calibri Light" w:cs="Calibri Light"/>
          <w:b/>
          <w:color w:val="auto"/>
          <w:lang w:eastAsia="en-US"/>
        </w:rPr>
        <w:t>Priorità d’investimento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:  10.i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formazione” – </w:t>
      </w:r>
      <w:r w:rsidRPr="009E4FA1">
        <w:rPr>
          <w:rFonts w:ascii="Calibri Light" w:hAnsi="Calibri Light" w:cs="Calibri Light"/>
          <w:b/>
          <w:color w:val="auto"/>
          <w:lang w:eastAsia="en-US"/>
        </w:rPr>
        <w:t>Obiettivo specifico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 10.1: riduzione della dispersione scolastica e formativa  - ”</w:t>
      </w:r>
      <w:r w:rsidRPr="009E4FA1">
        <w:rPr>
          <w:rFonts w:ascii="Calibri Light" w:hAnsi="Calibri Light" w:cs="Calibri Light"/>
          <w:b/>
          <w:color w:val="auto"/>
          <w:lang w:eastAsia="en-US"/>
        </w:rPr>
        <w:t>Avviso pubblico prot. n. 33956 del 18/05/2022</w:t>
      </w:r>
      <w:r w:rsidRPr="009E4FA1">
        <w:rPr>
          <w:rFonts w:ascii="Calibri Light" w:hAnsi="Calibri Light" w:cs="Calibri Light"/>
          <w:color w:val="auto"/>
          <w:lang w:eastAsia="en-US"/>
        </w:rPr>
        <w:t xml:space="preserve"> “</w:t>
      </w:r>
      <w:r w:rsidRPr="009E4FA1">
        <w:rPr>
          <w:rFonts w:ascii="Calibri Light" w:hAnsi="Calibri Light" w:cs="Calibri Light"/>
          <w:bCs/>
          <w:color w:val="auto"/>
          <w:lang w:eastAsia="en-US"/>
        </w:rPr>
        <w:t>Realizzazione di percorsi educativi volti al potenziamento delle competenze delle studentesse e degli studenti e per la socialità e l’accoglienza</w:t>
      </w:r>
      <w:r w:rsidRPr="009E4FA1">
        <w:rPr>
          <w:rFonts w:ascii="Calibri Light" w:hAnsi="Calibri Light" w:cs="Calibri Light"/>
          <w:color w:val="auto"/>
        </w:rPr>
        <w:t xml:space="preserve">. </w:t>
      </w:r>
      <w:r w:rsidRPr="009E4FA1">
        <w:rPr>
          <w:rFonts w:ascii="Calibri Light" w:hAnsi="Calibri Light" w:cs="Calibri Light"/>
          <w:color w:val="auto"/>
          <w:lang w:eastAsia="en-US"/>
        </w:rPr>
        <w:t>Azione 10.1.1 “</w:t>
      </w:r>
      <w:r w:rsidRPr="009E4FA1">
        <w:rPr>
          <w:rFonts w:ascii="Calibri Light" w:hAnsi="Calibri Light" w:cs="Calibri Light"/>
          <w:i/>
          <w:iCs/>
          <w:color w:val="auto"/>
          <w:lang w:eastAsia="en-US"/>
        </w:rPr>
        <w:t>Interventi di sostegno agli studenti con particolari fragilità, tra cui anche gli studenti con disabilità e bisogni educativi speciali</w:t>
      </w:r>
      <w:r w:rsidRPr="009E4FA1">
        <w:rPr>
          <w:rFonts w:ascii="Calibri Light" w:hAnsi="Calibri Light" w:cs="Calibri Light"/>
          <w:color w:val="auto"/>
          <w:lang w:eastAsia="en-US"/>
        </w:rPr>
        <w:t>”</w:t>
      </w:r>
      <w:r>
        <w:rPr>
          <w:rFonts w:ascii="Calibri Light" w:hAnsi="Calibri Light" w:cs="Calibri Light"/>
          <w:color w:val="auto"/>
          <w:lang w:eastAsia="en-US"/>
        </w:rPr>
        <w:t>.</w:t>
      </w:r>
    </w:p>
    <w:p w14:paraId="0030D8FA" w14:textId="77777777" w:rsidR="009E4FA1" w:rsidRDefault="009E4FA1">
      <w:pPr>
        <w:spacing w:after="0" w:line="259" w:lineRule="auto"/>
        <w:ind w:right="59"/>
        <w:jc w:val="center"/>
        <w:rPr>
          <w:b/>
        </w:rPr>
      </w:pPr>
    </w:p>
    <w:p w14:paraId="6D009242" w14:textId="77777777" w:rsidR="00C37618" w:rsidRDefault="00AC7EDA">
      <w:pPr>
        <w:spacing w:after="0" w:line="259" w:lineRule="auto"/>
        <w:ind w:right="59"/>
        <w:jc w:val="center"/>
      </w:pPr>
      <w:r>
        <w:rPr>
          <w:b/>
        </w:rPr>
        <w:t xml:space="preserve">IL DIRIGENTE SCOLASTICO </w:t>
      </w:r>
    </w:p>
    <w:p w14:paraId="49F7EAF5" w14:textId="77777777" w:rsidR="00C37618" w:rsidRDefault="00AC7EDA">
      <w:pPr>
        <w:spacing w:after="64" w:line="259" w:lineRule="auto"/>
        <w:ind w:left="0" w:right="29" w:firstLine="0"/>
        <w:jc w:val="center"/>
      </w:pPr>
      <w:r>
        <w:rPr>
          <w:b/>
          <w:sz w:val="14"/>
        </w:rPr>
        <w:t xml:space="preserve"> </w:t>
      </w:r>
    </w:p>
    <w:p w14:paraId="46FDA054" w14:textId="77777777" w:rsidR="00C37618" w:rsidRDefault="00AC7EDA">
      <w:pPr>
        <w:spacing w:after="0" w:line="259" w:lineRule="auto"/>
        <w:ind w:right="59"/>
        <w:jc w:val="center"/>
      </w:pPr>
      <w:r>
        <w:rPr>
          <w:b/>
        </w:rPr>
        <w:t xml:space="preserve">DICHIARA </w:t>
      </w:r>
    </w:p>
    <w:p w14:paraId="0AFCA2DE" w14:textId="77777777" w:rsidR="00C37618" w:rsidRDefault="00AC7EDA">
      <w:pPr>
        <w:ind w:left="-5" w:right="4399"/>
      </w:pPr>
      <w:r>
        <w:rPr>
          <w:rFonts w:ascii="Arial" w:eastAsia="Arial" w:hAnsi="Arial" w:cs="Arial"/>
          <w:b/>
        </w:rPr>
        <w:t xml:space="preserve"> </w:t>
      </w:r>
      <w:r>
        <w:t xml:space="preserve">che la procedura di selezione interna per le seguenti figure: </w:t>
      </w:r>
    </w:p>
    <w:p w14:paraId="1900C4CA" w14:textId="77777777" w:rsidR="00C37618" w:rsidRDefault="00AC7EDA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C35B6B" wp14:editId="3096CDD2">
                <wp:simplePos x="0" y="0"/>
                <wp:positionH relativeFrom="page">
                  <wp:posOffset>701040</wp:posOffset>
                </wp:positionH>
                <wp:positionV relativeFrom="page">
                  <wp:posOffset>9899599</wp:posOffset>
                </wp:positionV>
                <wp:extent cx="6158230" cy="6096"/>
                <wp:effectExtent l="0" t="0" r="0" b="0"/>
                <wp:wrapTopAndBottom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3443" name="Shape 3443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9" style="width:484.9pt;height:0.47998pt;position:absolute;mso-position-horizontal-relative:page;mso-position-horizontal:absolute;margin-left:55.2pt;mso-position-vertical-relative:page;margin-top:779.496pt;" coordsize="61582,60">
                <v:shape id="Shape 3444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sz w:val="14"/>
        </w:rPr>
        <w:t xml:space="preserve"> </w:t>
      </w:r>
    </w:p>
    <w:tbl>
      <w:tblPr>
        <w:tblStyle w:val="TableGrid"/>
        <w:tblW w:w="9494" w:type="dxa"/>
        <w:tblInd w:w="5" w:type="dxa"/>
        <w:tblCellMar>
          <w:top w:w="139" w:type="dxa"/>
          <w:left w:w="111" w:type="dxa"/>
          <w:right w:w="75" w:type="dxa"/>
        </w:tblCellMar>
        <w:tblLook w:val="04A0" w:firstRow="1" w:lastRow="0" w:firstColumn="1" w:lastColumn="0" w:noHBand="0" w:noVBand="1"/>
      </w:tblPr>
      <w:tblGrid>
        <w:gridCol w:w="2518"/>
        <w:gridCol w:w="6268"/>
        <w:gridCol w:w="708"/>
      </w:tblGrid>
      <w:tr w:rsidR="00C37618" w14:paraId="16B4FB25" w14:textId="77777777">
        <w:trPr>
          <w:trHeight w:val="4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3E51" w14:textId="77777777" w:rsidR="00C37618" w:rsidRDefault="00AC7ED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Figura Professionale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8776" w14:textId="77777777" w:rsidR="00C37618" w:rsidRDefault="00AC7EDA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Titolo modulo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9222" w14:textId="77777777" w:rsidR="00C37618" w:rsidRDefault="00AC7EDA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ore </w:t>
            </w:r>
          </w:p>
        </w:tc>
      </w:tr>
      <w:tr w:rsidR="00C37618" w14:paraId="55622289" w14:textId="77777777">
        <w:trPr>
          <w:trHeight w:val="46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7749" w14:textId="77777777" w:rsidR="00C37618" w:rsidRDefault="00AC7EDA">
            <w:pPr>
              <w:spacing w:after="0" w:line="259" w:lineRule="auto"/>
              <w:ind w:left="0" w:firstLine="0"/>
              <w:jc w:val="left"/>
            </w:pPr>
            <w:r>
              <w:t xml:space="preserve">Esperto Modulo </w:t>
            </w:r>
            <w:r w:rsidR="009E4FA1">
              <w:t>1</w:t>
            </w:r>
            <w:r>
              <w:t xml:space="preserve">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1E0" w14:textId="77777777" w:rsidR="00C37618" w:rsidRDefault="009E4FA1" w:rsidP="009E4FA1">
            <w:pPr>
              <w:spacing w:after="0" w:line="259" w:lineRule="auto"/>
              <w:ind w:left="19" w:firstLine="0"/>
              <w:jc w:val="center"/>
            </w:pPr>
            <w:r>
              <w:t>TEATRO1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0DB8" w14:textId="77777777" w:rsidR="00C37618" w:rsidRDefault="00AC7EDA">
            <w:pPr>
              <w:spacing w:after="0" w:line="259" w:lineRule="auto"/>
              <w:ind w:left="0" w:right="30" w:firstLine="0"/>
              <w:jc w:val="center"/>
            </w:pPr>
            <w:r>
              <w:t xml:space="preserve">30 </w:t>
            </w:r>
          </w:p>
        </w:tc>
      </w:tr>
      <w:tr w:rsidR="00C37618" w14:paraId="319B2613" w14:textId="77777777">
        <w:trPr>
          <w:trHeight w:val="46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C1AE" w14:textId="77777777" w:rsidR="00C37618" w:rsidRDefault="009E4FA1">
            <w:pPr>
              <w:spacing w:after="0" w:line="259" w:lineRule="auto"/>
              <w:ind w:left="0" w:firstLine="0"/>
              <w:jc w:val="left"/>
            </w:pPr>
            <w:r>
              <w:t>Tutor</w:t>
            </w:r>
            <w:r w:rsidR="00AC7EDA">
              <w:t xml:space="preserve"> </w:t>
            </w:r>
            <w:r>
              <w:t xml:space="preserve">    </w:t>
            </w:r>
            <w:r w:rsidR="00AC7EDA">
              <w:t xml:space="preserve">Modulo </w:t>
            </w:r>
            <w:r>
              <w:t>1</w:t>
            </w:r>
            <w:r w:rsidR="00AC7EDA">
              <w:t xml:space="preserve"> 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F6DE" w14:textId="77777777" w:rsidR="00C37618" w:rsidRDefault="009E4FA1" w:rsidP="009E4FA1">
            <w:pPr>
              <w:spacing w:after="0" w:line="259" w:lineRule="auto"/>
              <w:ind w:left="67" w:firstLine="0"/>
              <w:jc w:val="center"/>
            </w:pPr>
            <w:r>
              <w:t>TEATRO1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780" w14:textId="77777777" w:rsidR="00C37618" w:rsidRDefault="009E4FA1">
            <w:pPr>
              <w:spacing w:after="0" w:line="259" w:lineRule="auto"/>
              <w:ind w:left="0" w:right="30" w:firstLine="0"/>
              <w:jc w:val="center"/>
            </w:pPr>
            <w:r>
              <w:t>3</w:t>
            </w:r>
            <w:r w:rsidR="00AC7EDA">
              <w:t xml:space="preserve">0 </w:t>
            </w:r>
          </w:p>
        </w:tc>
      </w:tr>
    </w:tbl>
    <w:p w14:paraId="281061F3" w14:textId="77777777" w:rsidR="008D3691" w:rsidRDefault="00AC7EDA" w:rsidP="008D3691">
      <w:pPr>
        <w:spacing w:after="38" w:line="259" w:lineRule="auto"/>
        <w:ind w:left="0" w:firstLine="0"/>
        <w:jc w:val="left"/>
        <w:rPr>
          <w:sz w:val="16"/>
        </w:rPr>
      </w:pPr>
      <w:r>
        <w:rPr>
          <w:sz w:val="16"/>
        </w:rPr>
        <w:t xml:space="preserve"> </w:t>
      </w:r>
    </w:p>
    <w:p w14:paraId="178A5FDA" w14:textId="77777777" w:rsidR="008D3691" w:rsidRDefault="00AC7EDA" w:rsidP="008D3691">
      <w:pPr>
        <w:spacing w:after="38" w:line="259" w:lineRule="auto"/>
        <w:ind w:left="0" w:firstLine="0"/>
        <w:jc w:val="left"/>
      </w:pPr>
      <w:r>
        <w:t xml:space="preserve">relative al Progetto PON “Apprendimento e socialità” cui all’avviso interno prot. </w:t>
      </w:r>
      <w:r w:rsidR="009E4FA1">
        <w:t>2622</w:t>
      </w:r>
      <w:r>
        <w:t xml:space="preserve"> del </w:t>
      </w:r>
      <w:r w:rsidR="009E4FA1">
        <w:t>30</w:t>
      </w:r>
      <w:r>
        <w:t>/</w:t>
      </w:r>
      <w:r w:rsidR="009E4FA1">
        <w:t>06</w:t>
      </w:r>
      <w:r>
        <w:t>/202</w:t>
      </w:r>
      <w:r w:rsidR="009E4FA1">
        <w:t>2</w:t>
      </w:r>
      <w:r>
        <w:t xml:space="preserve"> non è andata a buon fine, in quanto non è pervenuta nessuna candidatura.</w:t>
      </w:r>
    </w:p>
    <w:p w14:paraId="21D0C13A" w14:textId="77777777" w:rsidR="009D78C8" w:rsidRDefault="009D78C8" w:rsidP="008D3691">
      <w:pPr>
        <w:spacing w:after="38" w:line="259" w:lineRule="auto"/>
        <w:ind w:left="0" w:firstLine="0"/>
        <w:jc w:val="left"/>
      </w:pPr>
    </w:p>
    <w:p w14:paraId="4AB8F74C" w14:textId="77777777" w:rsidR="009D78C8" w:rsidRDefault="009D78C8" w:rsidP="008D3691">
      <w:pPr>
        <w:spacing w:after="38" w:line="259" w:lineRule="auto"/>
        <w:ind w:left="0" w:firstLine="0"/>
        <w:jc w:val="left"/>
      </w:pPr>
    </w:p>
    <w:p w14:paraId="0DA64FEE" w14:textId="77777777" w:rsidR="009D78C8" w:rsidRDefault="009D78C8" w:rsidP="008D3691">
      <w:pPr>
        <w:spacing w:after="38" w:line="259" w:lineRule="auto"/>
        <w:ind w:left="0" w:firstLine="0"/>
        <w:jc w:val="left"/>
      </w:pPr>
    </w:p>
    <w:p w14:paraId="328BE6FE" w14:textId="34F3F261" w:rsidR="00C37618" w:rsidRDefault="00AC7EDA" w:rsidP="008D3691">
      <w:pPr>
        <w:spacing w:after="38" w:line="259" w:lineRule="auto"/>
        <w:ind w:left="0" w:firstLine="0"/>
        <w:jc w:val="left"/>
      </w:pPr>
      <w:r>
        <w:t xml:space="preserve"> Si procederà dunque alla selezione di tali figure tramite avviso per personale esterno. </w:t>
      </w:r>
    </w:p>
    <w:p w14:paraId="3C296BFA" w14:textId="77777777" w:rsidR="00C37618" w:rsidRDefault="00AC7EDA">
      <w:pPr>
        <w:spacing w:after="0" w:line="259" w:lineRule="auto"/>
        <w:ind w:left="0" w:firstLine="0"/>
        <w:jc w:val="left"/>
      </w:pPr>
      <w:r>
        <w:t xml:space="preserve"> </w:t>
      </w:r>
    </w:p>
    <w:p w14:paraId="1C201729" w14:textId="77777777" w:rsidR="00C37618" w:rsidRDefault="009E4FA1">
      <w:pPr>
        <w:spacing w:after="0" w:line="259" w:lineRule="auto"/>
        <w:ind w:left="5675"/>
        <w:jc w:val="left"/>
      </w:pPr>
      <w:r>
        <w:rPr>
          <w:sz w:val="20"/>
        </w:rPr>
        <w:t xml:space="preserve">                  </w:t>
      </w:r>
      <w:r w:rsidR="00AC7EDA">
        <w:rPr>
          <w:sz w:val="20"/>
        </w:rPr>
        <w:t xml:space="preserve">IL DIRIGENTE SCOLASTICO </w:t>
      </w:r>
    </w:p>
    <w:p w14:paraId="1625425C" w14:textId="77777777" w:rsidR="00C37618" w:rsidRDefault="00AC7EDA">
      <w:pPr>
        <w:tabs>
          <w:tab w:val="center" w:pos="1282"/>
          <w:tab w:val="center" w:pos="2124"/>
          <w:tab w:val="center" w:pos="2833"/>
          <w:tab w:val="center" w:pos="3541"/>
          <w:tab w:val="center" w:pos="4249"/>
          <w:tab w:val="center" w:pos="4957"/>
          <w:tab w:val="center" w:pos="6562"/>
        </w:tabs>
        <w:spacing w:after="0" w:line="259" w:lineRule="auto"/>
        <w:ind w:left="0" w:firstLine="0"/>
        <w:jc w:val="left"/>
      </w:pPr>
      <w:r>
        <w:tab/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</w:t>
      </w:r>
      <w:r>
        <w:rPr>
          <w:sz w:val="20"/>
        </w:rPr>
        <w:tab/>
      </w:r>
      <w:r w:rsidR="009E4FA1">
        <w:rPr>
          <w:sz w:val="20"/>
        </w:rPr>
        <w:t xml:space="preserve">                                     Nico Rinaldi</w:t>
      </w:r>
    </w:p>
    <w:p w14:paraId="2E6F7B52" w14:textId="77777777" w:rsidR="00C37618" w:rsidRDefault="00AC7EDA">
      <w:pPr>
        <w:spacing w:after="372" w:line="238" w:lineRule="auto"/>
        <w:ind w:left="5665" w:right="157" w:firstLine="0"/>
        <w:jc w:val="left"/>
      </w:pPr>
      <w:r>
        <w:rPr>
          <w:sz w:val="16"/>
        </w:rPr>
        <w:t xml:space="preserve">Firma autografa sostituita da indicazioni a mezzo stampa, ai sensi dell’art. 3, comma 2, del D. Lgs. 39/1993 </w:t>
      </w:r>
    </w:p>
    <w:p w14:paraId="05DABF9A" w14:textId="77777777" w:rsidR="00C37618" w:rsidRDefault="00AC7EDA">
      <w:pPr>
        <w:spacing w:after="0" w:line="259" w:lineRule="auto"/>
        <w:ind w:left="0" w:right="56" w:firstLine="0"/>
        <w:jc w:val="center"/>
      </w:pPr>
      <w:r>
        <w:rPr>
          <w:rFonts w:ascii="Tahoma" w:eastAsia="Tahoma" w:hAnsi="Tahoma" w:cs="Tahoma"/>
          <w:b/>
          <w:sz w:val="8"/>
        </w:rPr>
        <w:t xml:space="preserve"> </w:t>
      </w:r>
    </w:p>
    <w:p w14:paraId="33F51D03" w14:textId="77777777" w:rsidR="00C37618" w:rsidRDefault="00C37618">
      <w:pPr>
        <w:spacing w:after="0" w:line="259" w:lineRule="auto"/>
        <w:ind w:left="0" w:firstLine="0"/>
        <w:jc w:val="right"/>
      </w:pPr>
    </w:p>
    <w:sectPr w:rsidR="00C37618" w:rsidSect="008D3691">
      <w:headerReference w:type="default" r:id="rId9"/>
      <w:footerReference w:type="default" r:id="rId10"/>
      <w:pgSz w:w="11906" w:h="16838"/>
      <w:pgMar w:top="516" w:right="1072" w:bottom="3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285FD" w14:textId="77777777" w:rsidR="0040297F" w:rsidRDefault="0040297F" w:rsidP="0040297F">
      <w:pPr>
        <w:spacing w:after="0" w:line="240" w:lineRule="auto"/>
      </w:pPr>
      <w:r>
        <w:separator/>
      </w:r>
    </w:p>
  </w:endnote>
  <w:endnote w:type="continuationSeparator" w:id="0">
    <w:p w14:paraId="0D781DA4" w14:textId="77777777" w:rsidR="0040297F" w:rsidRDefault="0040297F" w:rsidP="0040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DFB11" w14:textId="77777777" w:rsidR="009E4FA1" w:rsidRPr="009E4FA1" w:rsidRDefault="009E4FA1" w:rsidP="009E4FA1">
    <w:pPr>
      <w:pStyle w:val="Pidipagina"/>
      <w:ind w:left="0" w:firstLine="0"/>
      <w:rPr>
        <w:sz w:val="16"/>
        <w:szCs w:val="16"/>
      </w:rPr>
    </w:pPr>
    <w:r w:rsidRPr="009E4FA1">
      <w:rPr>
        <w:sz w:val="16"/>
        <w:szCs w:val="16"/>
      </w:rPr>
      <w:t>Responsabile e referente del procedimento: DSGA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AD007" w14:textId="77777777" w:rsidR="0040297F" w:rsidRDefault="0040297F" w:rsidP="0040297F">
      <w:pPr>
        <w:spacing w:after="0" w:line="240" w:lineRule="auto"/>
      </w:pPr>
      <w:r>
        <w:separator/>
      </w:r>
    </w:p>
  </w:footnote>
  <w:footnote w:type="continuationSeparator" w:id="0">
    <w:p w14:paraId="423819E6" w14:textId="77777777" w:rsidR="0040297F" w:rsidRDefault="0040297F" w:rsidP="0040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FFB46" w14:textId="77777777" w:rsidR="0040297F" w:rsidRDefault="0040297F">
    <w:pPr>
      <w:pStyle w:val="Intestazione"/>
    </w:pPr>
    <w:r w:rsidRPr="00F0349B">
      <w:rPr>
        <w:noProof/>
      </w:rPr>
      <w:drawing>
        <wp:inline distT="0" distB="0" distL="0" distR="0" wp14:anchorId="149E327C" wp14:editId="1403864F">
          <wp:extent cx="6120130" cy="1087755"/>
          <wp:effectExtent l="0" t="0" r="0" b="0"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18"/>
    <w:rsid w:val="0040297F"/>
    <w:rsid w:val="008D3691"/>
    <w:rsid w:val="009D78C8"/>
    <w:rsid w:val="009E4FA1"/>
    <w:rsid w:val="00AC7EDA"/>
    <w:rsid w:val="00C37618"/>
    <w:rsid w:val="00E77766"/>
    <w:rsid w:val="00FD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2E35"/>
  <w15:docId w15:val="{F96DE971-698A-4B9D-9EDA-EA4BDC8B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40297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0297F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unhideWhenUsed/>
    <w:rsid w:val="0040297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029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ntoni.segreteria@spm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Romana Tomasoni - IC Clusone</cp:lastModifiedBy>
  <cp:revision>6</cp:revision>
  <cp:lastPrinted>2022-07-05T13:14:00Z</cp:lastPrinted>
  <dcterms:created xsi:type="dcterms:W3CDTF">2022-07-05T12:51:00Z</dcterms:created>
  <dcterms:modified xsi:type="dcterms:W3CDTF">2022-07-05T20:40:00Z</dcterms:modified>
</cp:coreProperties>
</file>