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AA6865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2486465" w14:textId="2197847B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  <w:r>
        <w:rPr>
          <w:rFonts w:cs="Tahoma"/>
        </w:rPr>
        <w:tab/>
        <w:t xml:space="preserve">Clusone, </w:t>
      </w:r>
      <w:r w:rsidR="009212CE">
        <w:rPr>
          <w:rFonts w:cs="Tahoma"/>
        </w:rPr>
        <w:t>1 luglio 2022</w:t>
      </w:r>
    </w:p>
    <w:p w14:paraId="4D8B2C8C" w14:textId="77777777" w:rsidR="009212CE" w:rsidRPr="00182C8D" w:rsidRDefault="009212CE" w:rsidP="009212CE">
      <w:pPr>
        <w:spacing w:after="0" w:line="240" w:lineRule="auto"/>
        <w:rPr>
          <w:rFonts w:cs="Tahoma"/>
          <w:sz w:val="24"/>
          <w:szCs w:val="24"/>
        </w:rPr>
      </w:pPr>
    </w:p>
    <w:p w14:paraId="6F38DD49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182C8D">
        <w:rPr>
          <w:rFonts w:cs="Tahoma"/>
        </w:rPr>
        <w:tab/>
      </w:r>
      <w:r w:rsidRPr="00182C8D">
        <w:rPr>
          <w:rFonts w:cs="Tahoma"/>
        </w:rPr>
        <w:tab/>
      </w:r>
      <w:r w:rsidRPr="00182C8D">
        <w:rPr>
          <w:rFonts w:cs="Tahoma"/>
        </w:rPr>
        <w:tab/>
        <w:t xml:space="preserve">           </w:t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Agli Atti</w:t>
      </w:r>
    </w:p>
    <w:p w14:paraId="738E1EF8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 Sito Web</w:t>
      </w:r>
    </w:p>
    <w:p w14:paraId="2E470E33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All’Albo</w:t>
      </w:r>
    </w:p>
    <w:p w14:paraId="76F888F9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  <w:t>Agli studenti</w:t>
      </w:r>
    </w:p>
    <w:p w14:paraId="37ABBF7B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Ai genitori</w:t>
      </w:r>
    </w:p>
    <w:p w14:paraId="52DD9172" w14:textId="77777777" w:rsidR="009212CE" w:rsidRDefault="009212CE" w:rsidP="009212CE">
      <w:pPr>
        <w:pStyle w:val="NormaleWeb"/>
        <w:spacing w:before="0" w:beforeAutospacing="0" w:after="0" w:afterAutospacing="0"/>
        <w:ind w:hanging="851"/>
        <w:jc w:val="right"/>
        <w:rPr>
          <w:rFonts w:ascii="Calibri" w:hAnsi="Calibri" w:cs="Calibri"/>
          <w:color w:val="000000"/>
        </w:rPr>
      </w:pPr>
      <w:r w:rsidRPr="004D0DA8">
        <w:rPr>
          <w:rFonts w:ascii="Calibri" w:hAnsi="Calibri" w:cs="Calibri"/>
          <w:color w:val="000000"/>
        </w:rPr>
        <w:t>Al personale Docente e ATA</w:t>
      </w:r>
    </w:p>
    <w:p w14:paraId="1921B25C" w14:textId="77777777" w:rsidR="009212CE" w:rsidRDefault="009212CE" w:rsidP="009212CE">
      <w:pPr>
        <w:pStyle w:val="NormaleWeb"/>
        <w:spacing w:before="0" w:beforeAutospacing="0" w:after="0" w:afterAutospacing="0"/>
        <w:ind w:hanging="851"/>
        <w:jc w:val="right"/>
      </w:pPr>
    </w:p>
    <w:p w14:paraId="16EFAB0B" w14:textId="77777777" w:rsidR="00666E42" w:rsidRPr="0083574B" w:rsidRDefault="00666E42" w:rsidP="00666E42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 w:rsidRPr="0083574B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Determinazione del Dirigente Scolastico</w:t>
      </w:r>
    </w:p>
    <w:p w14:paraId="03818F7B" w14:textId="77777777" w:rsidR="00666E42" w:rsidRPr="0083574B" w:rsidRDefault="00666E42" w:rsidP="00666E42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 w:rsidRPr="0083574B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Responsabile Unico del Procedimento</w:t>
      </w:r>
    </w:p>
    <w:p w14:paraId="3653AFA1" w14:textId="2A257550" w:rsidR="003B0DEE" w:rsidRPr="00666E42" w:rsidRDefault="00666E42" w:rsidP="00666E42">
      <w:pPr>
        <w:spacing w:after="0" w:line="240" w:lineRule="auto"/>
        <w:jc w:val="center"/>
        <w:rPr>
          <w:rFonts w:ascii="Book Antiqua" w:hAnsi="Book Antiqua" w:cs="Tahoma"/>
          <w:sz w:val="20"/>
          <w:szCs w:val="20"/>
        </w:rPr>
      </w:pPr>
      <w:r w:rsidRPr="0083574B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(Art. 31 del D. Lgs 50/2016)</w:t>
      </w:r>
    </w:p>
    <w:p w14:paraId="2C4D4986" w14:textId="7D36EC30" w:rsidR="00A65B9B" w:rsidRPr="00AB3D13" w:rsidRDefault="00333727" w:rsidP="00AB3D13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PROGETTO 1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.1.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DRPOC-LO-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47</w:t>
      </w:r>
      <w:r w:rsidR="00AB3D13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A65B9B">
        <w:rPr>
          <w:sz w:val="28"/>
          <w:szCs w:val="28"/>
        </w:rPr>
        <w:t>ATTIVITA&amp;#39; ESPRESSIVE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33F79F08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9212CE" w:rsidRPr="000F119D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G9</w:t>
      </w:r>
      <w:r w:rsidR="009212CE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4C22000960001</w:t>
      </w:r>
    </w:p>
    <w:p w14:paraId="63452794" w14:textId="0FEBE63A" w:rsidR="00970CD0" w:rsidRPr="00222EA0" w:rsidRDefault="00970CD0" w:rsidP="00222E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</w:t>
      </w:r>
      <w:r w:rsidR="00A65B9B">
        <w:rPr>
          <w:rFonts w:cs="Calibri"/>
          <w:i/>
          <w:color w:val="000000"/>
          <w:sz w:val="24"/>
          <w:szCs w:val="24"/>
        </w:rPr>
        <w:t>struzione</w:t>
      </w:r>
      <w:r w:rsidRPr="000F119D">
        <w:rPr>
          <w:rFonts w:cs="Calibri"/>
          <w:i/>
          <w:color w:val="000000"/>
          <w:sz w:val="24"/>
          <w:szCs w:val="24"/>
        </w:rPr>
        <w:t xml:space="preserve"> – Fondo </w:t>
      </w:r>
      <w:r w:rsidR="00A65B9B">
        <w:rPr>
          <w:rFonts w:cs="Calibri"/>
          <w:i/>
          <w:color w:val="000000"/>
          <w:sz w:val="24"/>
          <w:szCs w:val="24"/>
        </w:rPr>
        <w:t>di rotazione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</w:t>
      </w:r>
      <w:r w:rsidR="00A65B9B">
        <w:rPr>
          <w:rFonts w:cs="Calibri"/>
          <w:b/>
          <w:bCs/>
          <w:color w:val="000000"/>
          <w:sz w:val="24"/>
          <w:szCs w:val="24"/>
        </w:rPr>
        <w:t>DR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="008C310B">
        <w:rPr>
          <w:rFonts w:cs="Calibri"/>
          <w:b/>
          <w:color w:val="000000"/>
          <w:sz w:val="24"/>
          <w:szCs w:val="24"/>
        </w:rPr>
        <w:t>POC “PER LA SCUOLA”</w:t>
      </w:r>
      <w:r w:rsidRPr="00F518F6">
        <w:rPr>
          <w:sz w:val="24"/>
          <w:szCs w:val="24"/>
        </w:rPr>
        <w:t xml:space="preserve">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10.i</w:t>
      </w:r>
      <w:r w:rsidR="008C310B">
        <w:rPr>
          <w:sz w:val="24"/>
          <w:szCs w:val="24"/>
        </w:rPr>
        <w:t xml:space="preserve"> (FDR) “</w:t>
      </w:r>
      <w:r w:rsidR="008C310B" w:rsidRPr="008C310B">
        <w:rPr>
          <w:sz w:val="24"/>
          <w:szCs w:val="24"/>
        </w:rPr>
        <w:t>Riduzione e prevenzione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dell’abbandono scolastico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precoce, promozione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dell'uguaglianza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accesso all'istruzione prescolare,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primaria e secondaria di buona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qualità, inclusi i percorsi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apprendimento formale, non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formale e informale, che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consentano di riprendere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l'istruzione e la formazione</w:t>
      </w:r>
      <w:r w:rsidR="008C310B">
        <w:rPr>
          <w:sz w:val="24"/>
          <w:szCs w:val="24"/>
        </w:rPr>
        <w:t xml:space="preserve">” </w:t>
      </w:r>
      <w:r w:rsidRPr="00F518F6">
        <w:rPr>
          <w:sz w:val="24"/>
          <w:szCs w:val="24"/>
        </w:rPr>
        <w:t xml:space="preserve">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</w:t>
      </w:r>
      <w:r w:rsidR="008C310B">
        <w:rPr>
          <w:sz w:val="24"/>
          <w:szCs w:val="24"/>
        </w:rPr>
        <w:t>0</w:t>
      </w:r>
      <w:r w:rsidRPr="00F518F6">
        <w:rPr>
          <w:sz w:val="24"/>
          <w:szCs w:val="24"/>
        </w:rPr>
        <w:t xml:space="preserve">.1: </w:t>
      </w:r>
      <w:r w:rsidR="00DB4B10">
        <w:rPr>
          <w:sz w:val="24"/>
          <w:szCs w:val="24"/>
        </w:rPr>
        <w:t>r</w:t>
      </w:r>
      <w:r w:rsidR="00F11495" w:rsidRPr="00DB4B10">
        <w:rPr>
          <w:sz w:val="24"/>
          <w:szCs w:val="24"/>
        </w:rPr>
        <w:t>iduzione della dispersione scolastica e formativa</w:t>
      </w:r>
      <w:r w:rsidR="00F11495" w:rsidRPr="00F518F6">
        <w:rPr>
          <w:sz w:val="24"/>
          <w:szCs w:val="24"/>
        </w:rPr>
        <w:t xml:space="preserve"> </w:t>
      </w:r>
      <w:r w:rsidR="00333727">
        <w:rPr>
          <w:sz w:val="24"/>
          <w:szCs w:val="24"/>
        </w:rPr>
        <w:t xml:space="preserve"> - </w:t>
      </w:r>
      <w:r w:rsidR="00313462" w:rsidRPr="00F518F6">
        <w:rPr>
          <w:sz w:val="24"/>
          <w:szCs w:val="24"/>
        </w:rPr>
        <w:t>”</w:t>
      </w:r>
      <w:r w:rsidRPr="000F119D">
        <w:rPr>
          <w:b/>
          <w:sz w:val="24"/>
          <w:szCs w:val="24"/>
        </w:rPr>
        <w:t>Avviso pubblico prot.</w:t>
      </w:r>
      <w:r w:rsidR="00333727" w:rsidRPr="000F119D">
        <w:rPr>
          <w:b/>
          <w:sz w:val="24"/>
          <w:szCs w:val="24"/>
        </w:rPr>
        <w:t xml:space="preserve"> n. </w:t>
      </w:r>
      <w:r w:rsidR="00DB4B10">
        <w:rPr>
          <w:b/>
          <w:sz w:val="24"/>
          <w:szCs w:val="24"/>
        </w:rPr>
        <w:t>33956</w:t>
      </w:r>
      <w:r w:rsidRPr="000F119D">
        <w:rPr>
          <w:b/>
          <w:sz w:val="24"/>
          <w:szCs w:val="24"/>
        </w:rPr>
        <w:t xml:space="preserve"> del </w:t>
      </w:r>
      <w:r w:rsidR="00DB4B10">
        <w:rPr>
          <w:b/>
          <w:sz w:val="24"/>
          <w:szCs w:val="24"/>
        </w:rPr>
        <w:t>18</w:t>
      </w:r>
      <w:r w:rsidRPr="000F119D">
        <w:rPr>
          <w:b/>
          <w:sz w:val="24"/>
          <w:szCs w:val="24"/>
        </w:rPr>
        <w:t>/</w:t>
      </w:r>
      <w:r w:rsidR="00DB4B10">
        <w:rPr>
          <w:b/>
          <w:sz w:val="24"/>
          <w:szCs w:val="24"/>
        </w:rPr>
        <w:t>05</w:t>
      </w:r>
      <w:r w:rsidRPr="000F119D">
        <w:rPr>
          <w:b/>
          <w:sz w:val="24"/>
          <w:szCs w:val="24"/>
        </w:rPr>
        <w:t>/202</w:t>
      </w:r>
      <w:r w:rsidR="00DB4B10">
        <w:rPr>
          <w:b/>
          <w:sz w:val="24"/>
          <w:szCs w:val="24"/>
        </w:rPr>
        <w:t>2</w:t>
      </w:r>
      <w:r w:rsidRPr="00F518F6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“</w:t>
      </w:r>
      <w:r w:rsidR="00222EA0" w:rsidRPr="00222EA0">
        <w:rPr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="00222EA0" w:rsidRPr="00222EA0">
        <w:rPr>
          <w:b/>
          <w:bCs/>
          <w:sz w:val="24"/>
          <w:szCs w:val="24"/>
        </w:rPr>
        <w:t>”</w:t>
      </w:r>
      <w:r w:rsidR="00313462" w:rsidRPr="00F518F6">
        <w:rPr>
          <w:sz w:val="24"/>
          <w:szCs w:val="24"/>
        </w:rPr>
        <w:t>.</w:t>
      </w:r>
      <w:r w:rsidR="000F119D" w:rsidRPr="000F119D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Azione 1</w:t>
      </w:r>
      <w:r w:rsidR="00DB4B10">
        <w:rPr>
          <w:sz w:val="24"/>
          <w:szCs w:val="24"/>
        </w:rPr>
        <w:t>0</w:t>
      </w:r>
      <w:r w:rsidR="000F119D">
        <w:rPr>
          <w:sz w:val="24"/>
          <w:szCs w:val="24"/>
        </w:rPr>
        <w:t>.1.</w:t>
      </w:r>
      <w:r w:rsidR="00DB4B10" w:rsidRPr="00DB4B10">
        <w:rPr>
          <w:sz w:val="24"/>
          <w:szCs w:val="24"/>
        </w:rPr>
        <w:t>1</w:t>
      </w:r>
      <w:r w:rsidR="000F119D" w:rsidRPr="00DB4B10">
        <w:rPr>
          <w:sz w:val="24"/>
          <w:szCs w:val="24"/>
        </w:rPr>
        <w:t xml:space="preserve"> “</w:t>
      </w:r>
      <w:r w:rsidR="00DB4B10" w:rsidRPr="00DB4B10">
        <w:rPr>
          <w:i/>
          <w:iCs/>
          <w:sz w:val="24"/>
          <w:szCs w:val="24"/>
        </w:rPr>
        <w:t>Interventi di sostegno agli studenti con particolari fragilità, tra cui anche gli studenti con disabilità e bisogni educativi speciali</w:t>
      </w:r>
      <w:r w:rsidR="000F119D" w:rsidRPr="00DB4B10">
        <w:rPr>
          <w:sz w:val="24"/>
          <w:szCs w:val="24"/>
        </w:rPr>
        <w:t>”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182C8D" w:rsidRDefault="00A51E85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00083856" w14:textId="05E70335" w:rsidR="00152374" w:rsidRPr="00D1640B" w:rsidRDefault="00152374" w:rsidP="00D164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CE4BE4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L’avviso pubblico 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Prot. n. AOO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GABMI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0033956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del 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05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Obiettivo Specifico 1</w:t>
      </w:r>
      <w:r w:rsidR="008C47A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  <w:r w:rsidR="0033372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1</w:t>
      </w:r>
      <w:r w:rsid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5665F443" w14:textId="64ED4165" w:rsidR="00152374" w:rsidRPr="000A34F7" w:rsidRDefault="00152374" w:rsidP="000A34F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         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9C6EB0">
        <w:rPr>
          <w:rFonts w:asciiTheme="minorHAnsi" w:hAnsiTheme="minorHAnsi" w:cstheme="minorHAnsi"/>
          <w:sz w:val="24"/>
          <w:szCs w:val="24"/>
        </w:rPr>
        <w:t xml:space="preserve"> </w:t>
      </w:r>
      <w:r w:rsidR="008C47A5">
        <w:rPr>
          <w:sz w:val="24"/>
          <w:szCs w:val="24"/>
        </w:rPr>
        <w:t>r</w:t>
      </w:r>
      <w:r w:rsidR="008C47A5" w:rsidRPr="00DB4B10">
        <w:rPr>
          <w:sz w:val="24"/>
          <w:szCs w:val="24"/>
        </w:rPr>
        <w:t>iduzione della dispersione scolastica e formativa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- 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Azione 1</w:t>
      </w:r>
      <w:r w:rsidR="008C47A5">
        <w:rPr>
          <w:rFonts w:asciiTheme="minorHAnsi" w:hAnsiTheme="minorHAnsi" w:cstheme="minorHAnsi"/>
          <w:b/>
          <w:sz w:val="24"/>
          <w:szCs w:val="24"/>
        </w:rPr>
        <w:t>0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.1.</w:t>
      </w:r>
      <w:r w:rsidR="008C47A5">
        <w:rPr>
          <w:rFonts w:asciiTheme="minorHAnsi" w:hAnsiTheme="minorHAnsi" w:cstheme="minorHAnsi"/>
          <w:b/>
          <w:sz w:val="24"/>
          <w:szCs w:val="24"/>
        </w:rPr>
        <w:t>1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160005" w:rsidRPr="00DB4B10">
        <w:rPr>
          <w:i/>
          <w:iCs/>
          <w:sz w:val="24"/>
          <w:szCs w:val="24"/>
        </w:rPr>
        <w:t>Interventi di sostegno agli studenti con particolari fragilità, tra cui anche gli studenti con disabilità e bisogni educativi speciali</w:t>
      </w:r>
      <w:r w:rsidR="00160005" w:rsidRPr="00DB4B10">
        <w:rPr>
          <w:sz w:val="24"/>
          <w:szCs w:val="24"/>
        </w:rPr>
        <w:t>”</w:t>
      </w:r>
      <w:r w:rsidR="00D1640B" w:rsidRPr="00D1640B">
        <w:rPr>
          <w:rFonts w:asciiTheme="minorHAnsi" w:hAnsiTheme="minorHAnsi" w:cstheme="minorHAnsi"/>
          <w:sz w:val="24"/>
          <w:szCs w:val="24"/>
        </w:rPr>
        <w:t>.</w:t>
      </w:r>
      <w:r w:rsidR="00D1640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Fondi 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Strutturali Europei – Programma </w:t>
      </w:r>
      <w:r w:rsidRPr="00D1640B">
        <w:rPr>
          <w:rFonts w:asciiTheme="minorHAnsi" w:hAnsiTheme="minorHAnsi" w:cstheme="minorHAnsi"/>
          <w:bCs/>
          <w:sz w:val="24"/>
          <w:szCs w:val="24"/>
        </w:rPr>
        <w:t>Operativo</w:t>
      </w:r>
      <w:r w:rsidR="00F11A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Nazionale </w:t>
      </w:r>
      <w:r w:rsidR="00317D32">
        <w:rPr>
          <w:rFonts w:asciiTheme="minorHAnsi" w:hAnsiTheme="minorHAnsi" w:cstheme="minorHAnsi"/>
          <w:bCs/>
          <w:sz w:val="24"/>
          <w:szCs w:val="24"/>
        </w:rPr>
        <w:t xml:space="preserve"> - Programma Operativo Complementare (POC) </w:t>
      </w:r>
      <w:r w:rsidRPr="00D1640B">
        <w:rPr>
          <w:rFonts w:asciiTheme="minorHAnsi" w:hAnsiTheme="minorHAnsi" w:cstheme="minorHAnsi"/>
          <w:bCs/>
          <w:sz w:val="24"/>
          <w:szCs w:val="24"/>
        </w:rPr>
        <w:t>“Per la scuola, competenze e amb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ienti per l’apprendimento” 2014 </w:t>
      </w:r>
      <w:r w:rsidR="00556397">
        <w:rPr>
          <w:rFonts w:asciiTheme="minorHAnsi" w:hAnsiTheme="minorHAnsi" w:cstheme="minorHAnsi"/>
          <w:bCs/>
          <w:sz w:val="24"/>
          <w:szCs w:val="24"/>
        </w:rPr>
        <w:t>–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397">
        <w:rPr>
          <w:rFonts w:asciiTheme="minorHAnsi" w:hAnsiTheme="minorHAnsi" w:cstheme="minorHAnsi"/>
          <w:bCs/>
          <w:sz w:val="24"/>
          <w:szCs w:val="24"/>
        </w:rPr>
        <w:t>2020;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05890F3" w14:textId="77777777" w:rsidR="00152374" w:rsidRPr="00D1640B" w:rsidRDefault="00152374" w:rsidP="00152374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BD7CE5" w14:textId="79CEEF0E" w:rsidR="00152374" w:rsidRPr="00AC5D17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lastRenderedPageBreak/>
        <w:t xml:space="preserve">VISTA     </w:t>
      </w:r>
      <w:r w:rsidRPr="00701B34">
        <w:rPr>
          <w:bCs/>
          <w:sz w:val="24"/>
          <w:szCs w:val="24"/>
        </w:rPr>
        <w:tab/>
      </w:r>
      <w:r w:rsidRPr="00AC5D17">
        <w:rPr>
          <w:b/>
          <w:bCs/>
          <w:sz w:val="24"/>
          <w:szCs w:val="24"/>
        </w:rPr>
        <w:t>Vista</w:t>
      </w:r>
      <w:r w:rsidRPr="00AC5D17">
        <w:rPr>
          <w:bCs/>
          <w:sz w:val="24"/>
          <w:szCs w:val="24"/>
        </w:rPr>
        <w:t xml:space="preserve">   la delibera di approvazione del progetto da parte del Collegio Docenti </w:t>
      </w:r>
      <w:r w:rsidR="00E464FB" w:rsidRPr="00AC5D17">
        <w:rPr>
          <w:bCs/>
          <w:sz w:val="24"/>
          <w:szCs w:val="24"/>
        </w:rPr>
        <w:t xml:space="preserve">n. </w:t>
      </w:r>
      <w:r w:rsidR="00AC5D17" w:rsidRPr="00AC5D17">
        <w:rPr>
          <w:bCs/>
          <w:sz w:val="24"/>
          <w:szCs w:val="24"/>
        </w:rPr>
        <w:t xml:space="preserve"> 38 </w:t>
      </w:r>
      <w:r w:rsidRPr="00AC5D17">
        <w:rPr>
          <w:bCs/>
          <w:sz w:val="24"/>
          <w:szCs w:val="24"/>
        </w:rPr>
        <w:t xml:space="preserve">del </w:t>
      </w:r>
      <w:r w:rsidR="00222D19" w:rsidRPr="00AC5D17">
        <w:rPr>
          <w:bCs/>
          <w:sz w:val="24"/>
          <w:szCs w:val="24"/>
        </w:rPr>
        <w:t>2</w:t>
      </w:r>
      <w:r w:rsidR="00AC5D17" w:rsidRPr="00AC5D17">
        <w:rPr>
          <w:bCs/>
          <w:sz w:val="24"/>
          <w:szCs w:val="24"/>
        </w:rPr>
        <w:t>4</w:t>
      </w:r>
      <w:r w:rsidR="00222D19" w:rsidRPr="00AC5D17">
        <w:rPr>
          <w:bCs/>
          <w:sz w:val="24"/>
          <w:szCs w:val="24"/>
        </w:rPr>
        <w:t>/0</w:t>
      </w:r>
      <w:r w:rsidR="00AC5D17" w:rsidRPr="00AC5D17">
        <w:rPr>
          <w:bCs/>
          <w:sz w:val="24"/>
          <w:szCs w:val="24"/>
        </w:rPr>
        <w:t>5</w:t>
      </w:r>
      <w:r w:rsidR="00222D19" w:rsidRPr="00AC5D17">
        <w:rPr>
          <w:bCs/>
          <w:sz w:val="24"/>
          <w:szCs w:val="24"/>
        </w:rPr>
        <w:t>/202</w:t>
      </w:r>
      <w:r w:rsidR="00E464FB" w:rsidRPr="00AC5D17">
        <w:rPr>
          <w:bCs/>
          <w:sz w:val="24"/>
          <w:szCs w:val="24"/>
        </w:rPr>
        <w:t>2</w:t>
      </w:r>
    </w:p>
    <w:p w14:paraId="006CFCAA" w14:textId="23202208" w:rsidR="00152374" w:rsidRPr="00701B34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AC5D17">
        <w:rPr>
          <w:bCs/>
          <w:sz w:val="24"/>
          <w:szCs w:val="24"/>
        </w:rPr>
        <w:t xml:space="preserve">                 </w:t>
      </w:r>
      <w:r w:rsidR="005C16F2" w:rsidRPr="00AC5D17">
        <w:rPr>
          <w:bCs/>
          <w:sz w:val="24"/>
          <w:szCs w:val="24"/>
        </w:rPr>
        <w:t xml:space="preserve">                                  </w:t>
      </w:r>
      <w:r w:rsidRPr="00AC5D17">
        <w:rPr>
          <w:bCs/>
          <w:sz w:val="24"/>
          <w:szCs w:val="24"/>
        </w:rPr>
        <w:t xml:space="preserve">e </w:t>
      </w:r>
      <w:r w:rsidR="00AE7DF2" w:rsidRPr="00AC5D17">
        <w:rPr>
          <w:bCs/>
          <w:sz w:val="24"/>
          <w:szCs w:val="24"/>
        </w:rPr>
        <w:t xml:space="preserve">del Consiglio di Istituto </w:t>
      </w:r>
      <w:r w:rsidR="00C308BA" w:rsidRPr="00AC5D17">
        <w:rPr>
          <w:bCs/>
          <w:sz w:val="24"/>
          <w:szCs w:val="24"/>
        </w:rPr>
        <w:t xml:space="preserve">n. </w:t>
      </w:r>
      <w:r w:rsidR="00AC5D17" w:rsidRPr="00AC5D17">
        <w:rPr>
          <w:bCs/>
          <w:sz w:val="24"/>
          <w:szCs w:val="24"/>
        </w:rPr>
        <w:t>40</w:t>
      </w:r>
      <w:r w:rsidR="00C308BA" w:rsidRPr="00AC5D17">
        <w:rPr>
          <w:bCs/>
          <w:sz w:val="24"/>
          <w:szCs w:val="24"/>
        </w:rPr>
        <w:t xml:space="preserve"> </w:t>
      </w:r>
      <w:r w:rsidR="00AE7DF2" w:rsidRPr="00AC5D17">
        <w:rPr>
          <w:bCs/>
          <w:sz w:val="24"/>
          <w:szCs w:val="24"/>
        </w:rPr>
        <w:t xml:space="preserve">del </w:t>
      </w:r>
      <w:r w:rsidR="00AC5D17" w:rsidRPr="00AC5D17">
        <w:rPr>
          <w:bCs/>
          <w:sz w:val="24"/>
          <w:szCs w:val="24"/>
        </w:rPr>
        <w:t>24</w:t>
      </w:r>
      <w:r w:rsidR="00222D19" w:rsidRPr="00AC5D17">
        <w:rPr>
          <w:bCs/>
          <w:sz w:val="24"/>
          <w:szCs w:val="24"/>
        </w:rPr>
        <w:t>/</w:t>
      </w:r>
      <w:r w:rsidR="00C308BA" w:rsidRPr="00AC5D17">
        <w:rPr>
          <w:bCs/>
          <w:sz w:val="24"/>
          <w:szCs w:val="24"/>
        </w:rPr>
        <w:t>0</w:t>
      </w:r>
      <w:r w:rsidR="00AC5D17" w:rsidRPr="00AC5D17">
        <w:rPr>
          <w:bCs/>
          <w:sz w:val="24"/>
          <w:szCs w:val="24"/>
        </w:rPr>
        <w:t>5</w:t>
      </w:r>
      <w:r w:rsidR="00222D19" w:rsidRPr="00AC5D17">
        <w:rPr>
          <w:bCs/>
          <w:sz w:val="24"/>
          <w:szCs w:val="24"/>
        </w:rPr>
        <w:t>/202</w:t>
      </w:r>
      <w:r w:rsidR="00C308BA" w:rsidRPr="00AC5D17">
        <w:rPr>
          <w:bCs/>
          <w:sz w:val="24"/>
          <w:szCs w:val="24"/>
        </w:rPr>
        <w:t>2;</w:t>
      </w:r>
    </w:p>
    <w:p w14:paraId="7025C452" w14:textId="77777777" w:rsidR="00F518F6" w:rsidRPr="00701B34" w:rsidRDefault="00F518F6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73E97CD3" w14:textId="3BBB2014" w:rsidR="00152374" w:rsidRPr="00701B3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VISTO    </w:t>
      </w:r>
      <w:r w:rsidRPr="00701B34">
        <w:rPr>
          <w:bCs/>
          <w:sz w:val="24"/>
          <w:szCs w:val="24"/>
        </w:rPr>
        <w:tab/>
      </w:r>
      <w:proofErr w:type="spellStart"/>
      <w:r w:rsidRPr="00701B34">
        <w:rPr>
          <w:b/>
          <w:bCs/>
          <w:sz w:val="24"/>
          <w:szCs w:val="24"/>
        </w:rPr>
        <w:t>Visto</w:t>
      </w:r>
      <w:proofErr w:type="spellEnd"/>
      <w:r w:rsidR="00EA0856">
        <w:rPr>
          <w:bCs/>
          <w:sz w:val="24"/>
          <w:szCs w:val="24"/>
        </w:rPr>
        <w:tab/>
      </w:r>
      <w:r w:rsidRPr="00701B34">
        <w:rPr>
          <w:bCs/>
          <w:sz w:val="24"/>
          <w:szCs w:val="24"/>
        </w:rPr>
        <w:t xml:space="preserve">l’inoltro della Candidatura n. </w:t>
      </w:r>
      <w:r w:rsidR="00A9784C">
        <w:rPr>
          <w:bCs/>
          <w:sz w:val="24"/>
          <w:szCs w:val="24"/>
        </w:rPr>
        <w:t>1</w:t>
      </w:r>
      <w:r w:rsidR="00317D32">
        <w:rPr>
          <w:bCs/>
          <w:sz w:val="24"/>
          <w:szCs w:val="24"/>
        </w:rPr>
        <w:t>080564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da parte di codesto Istituto avvenuto in data </w:t>
      </w:r>
    </w:p>
    <w:p w14:paraId="7FFD6D94" w14:textId="2D09599D" w:rsidR="0015237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                        </w:t>
      </w:r>
      <w:r w:rsidR="00EA0856">
        <w:rPr>
          <w:bCs/>
          <w:sz w:val="24"/>
          <w:szCs w:val="24"/>
        </w:rPr>
        <w:t xml:space="preserve">      </w:t>
      </w:r>
      <w:r w:rsidR="00D1640B" w:rsidRPr="00701B34">
        <w:rPr>
          <w:bCs/>
          <w:sz w:val="24"/>
          <w:szCs w:val="24"/>
        </w:rPr>
        <w:t xml:space="preserve">   </w:t>
      </w:r>
      <w:r w:rsidR="00204F24" w:rsidRPr="00701B34">
        <w:rPr>
          <w:bCs/>
          <w:sz w:val="24"/>
          <w:szCs w:val="24"/>
        </w:rPr>
        <w:t xml:space="preserve"> </w:t>
      </w:r>
      <w:r w:rsidR="00710341">
        <w:rPr>
          <w:bCs/>
          <w:sz w:val="24"/>
          <w:szCs w:val="24"/>
        </w:rPr>
        <w:t>01</w:t>
      </w:r>
      <w:r w:rsidR="00204F24" w:rsidRPr="00701B34">
        <w:rPr>
          <w:bCs/>
          <w:sz w:val="24"/>
          <w:szCs w:val="24"/>
        </w:rPr>
        <w:t>/0</w:t>
      </w:r>
      <w:r w:rsidR="00710341">
        <w:rPr>
          <w:bCs/>
          <w:sz w:val="24"/>
          <w:szCs w:val="24"/>
        </w:rPr>
        <w:t>6</w:t>
      </w:r>
      <w:r w:rsidR="00204F24" w:rsidRPr="00701B34">
        <w:rPr>
          <w:bCs/>
          <w:sz w:val="24"/>
          <w:szCs w:val="24"/>
        </w:rPr>
        <w:t>/202</w:t>
      </w:r>
      <w:r w:rsidR="00A9784C">
        <w:rPr>
          <w:bCs/>
          <w:sz w:val="24"/>
          <w:szCs w:val="24"/>
        </w:rPr>
        <w:t>2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 </w:t>
      </w:r>
      <w:r w:rsidR="009C6EB0">
        <w:rPr>
          <w:bCs/>
          <w:sz w:val="24"/>
          <w:szCs w:val="24"/>
        </w:rPr>
        <w:t>a</w:t>
      </w:r>
      <w:r w:rsidR="009C6EB0" w:rsidRPr="00701B34">
        <w:rPr>
          <w:bCs/>
          <w:sz w:val="24"/>
          <w:szCs w:val="24"/>
        </w:rPr>
        <w:t xml:space="preserve">ll’Autorità  di Gestione </w:t>
      </w:r>
      <w:r w:rsidRPr="00701B34">
        <w:rPr>
          <w:bCs/>
          <w:sz w:val="24"/>
          <w:szCs w:val="24"/>
        </w:rPr>
        <w:t xml:space="preserve">assunto al </w:t>
      </w:r>
      <w:r w:rsidRPr="009C6EB0">
        <w:rPr>
          <w:bCs/>
          <w:sz w:val="24"/>
          <w:szCs w:val="24"/>
        </w:rPr>
        <w:t xml:space="preserve">protocollo n. </w:t>
      </w:r>
      <w:r w:rsidR="001F6F9C">
        <w:rPr>
          <w:bCs/>
          <w:sz w:val="24"/>
          <w:szCs w:val="24"/>
        </w:rPr>
        <w:t>45269</w:t>
      </w:r>
      <w:r w:rsidR="00B003C2" w:rsidRPr="009C6EB0">
        <w:rPr>
          <w:bCs/>
          <w:sz w:val="24"/>
          <w:szCs w:val="24"/>
        </w:rPr>
        <w:t xml:space="preserve"> </w:t>
      </w:r>
      <w:r w:rsidRPr="009C6EB0">
        <w:rPr>
          <w:bCs/>
          <w:sz w:val="24"/>
          <w:szCs w:val="24"/>
        </w:rPr>
        <w:t xml:space="preserve"> in data</w:t>
      </w:r>
      <w:r w:rsidR="00D71148">
        <w:rPr>
          <w:bCs/>
          <w:sz w:val="24"/>
          <w:szCs w:val="24"/>
        </w:rPr>
        <w:t xml:space="preserve"> </w:t>
      </w:r>
      <w:r w:rsidR="001F6F9C">
        <w:rPr>
          <w:bCs/>
          <w:sz w:val="24"/>
          <w:szCs w:val="24"/>
        </w:rPr>
        <w:t>01</w:t>
      </w:r>
      <w:r w:rsidR="00701B34" w:rsidRPr="009C6EB0">
        <w:rPr>
          <w:bCs/>
          <w:sz w:val="24"/>
          <w:szCs w:val="24"/>
        </w:rPr>
        <w:t>/0</w:t>
      </w:r>
      <w:r w:rsidR="001F6F9C">
        <w:rPr>
          <w:bCs/>
          <w:sz w:val="24"/>
          <w:szCs w:val="24"/>
        </w:rPr>
        <w:t>6</w:t>
      </w:r>
      <w:r w:rsidR="00701B34" w:rsidRPr="009C6EB0">
        <w:rPr>
          <w:bCs/>
          <w:sz w:val="24"/>
          <w:szCs w:val="24"/>
        </w:rPr>
        <w:t>/202</w:t>
      </w:r>
      <w:r w:rsidR="009C6EB0" w:rsidRPr="009C6EB0">
        <w:rPr>
          <w:bCs/>
          <w:sz w:val="24"/>
          <w:szCs w:val="24"/>
        </w:rPr>
        <w:t>2</w:t>
      </w:r>
    </w:p>
    <w:p w14:paraId="3861C8B1" w14:textId="77777777" w:rsidR="0015237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1A5D06F2" w14:textId="2963CB03" w:rsidR="00152374" w:rsidRDefault="00152374" w:rsidP="00471017">
      <w:pPr>
        <w:spacing w:after="0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ab/>
        <w:t xml:space="preserve">la </w:t>
      </w:r>
      <w:r w:rsidRPr="005D0DFA">
        <w:rPr>
          <w:bCs/>
          <w:sz w:val="24"/>
          <w:szCs w:val="24"/>
        </w:rPr>
        <w:t>nota</w:t>
      </w:r>
      <w:r w:rsidRPr="00182C8D">
        <w:rPr>
          <w:bCs/>
          <w:sz w:val="24"/>
          <w:szCs w:val="24"/>
        </w:rPr>
        <w:t xml:space="preserve"> M.I.U.R. prot. n° </w:t>
      </w:r>
      <w:r w:rsidRPr="005D0DFA">
        <w:rPr>
          <w:bCs/>
          <w:sz w:val="24"/>
          <w:szCs w:val="24"/>
        </w:rPr>
        <w:t>AOOG</w:t>
      </w:r>
      <w:r w:rsidR="00C308BA">
        <w:rPr>
          <w:bCs/>
          <w:sz w:val="24"/>
          <w:szCs w:val="24"/>
        </w:rPr>
        <w:t>ABMI</w:t>
      </w:r>
      <w:r w:rsidRPr="005D0DFA">
        <w:rPr>
          <w:bCs/>
          <w:sz w:val="24"/>
          <w:szCs w:val="24"/>
        </w:rPr>
        <w:t>/</w:t>
      </w:r>
      <w:r w:rsidR="001F6F9C">
        <w:rPr>
          <w:bCs/>
          <w:sz w:val="24"/>
          <w:szCs w:val="24"/>
        </w:rPr>
        <w:t>53714</w:t>
      </w:r>
      <w:r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1F6F9C">
        <w:rPr>
          <w:bCs/>
          <w:sz w:val="24"/>
          <w:szCs w:val="24"/>
        </w:rPr>
        <w:t>1</w:t>
      </w:r>
      <w:r w:rsidRPr="005D0DFA">
        <w:rPr>
          <w:bCs/>
          <w:sz w:val="24"/>
          <w:szCs w:val="24"/>
        </w:rPr>
        <w:t>.</w:t>
      </w:r>
      <w:r w:rsidR="00C308BA">
        <w:rPr>
          <w:bCs/>
          <w:sz w:val="24"/>
          <w:szCs w:val="24"/>
        </w:rPr>
        <w:t>0</w:t>
      </w:r>
      <w:r w:rsidR="001F6F9C">
        <w:rPr>
          <w:bCs/>
          <w:sz w:val="24"/>
          <w:szCs w:val="24"/>
        </w:rPr>
        <w:t>6</w:t>
      </w:r>
      <w:r w:rsidRPr="005D0DFA">
        <w:rPr>
          <w:bCs/>
          <w:sz w:val="24"/>
          <w:szCs w:val="24"/>
        </w:rPr>
        <w:t>.20</w:t>
      </w:r>
      <w:r w:rsidR="00556397">
        <w:rPr>
          <w:bCs/>
          <w:sz w:val="24"/>
          <w:szCs w:val="24"/>
        </w:rPr>
        <w:t>2</w:t>
      </w:r>
      <w:r w:rsidR="00C308BA">
        <w:rPr>
          <w:bCs/>
          <w:sz w:val="24"/>
          <w:szCs w:val="24"/>
        </w:rPr>
        <w:t>2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>relativa all’</w:t>
      </w:r>
      <w:r w:rsidRPr="005D0DFA">
        <w:rPr>
          <w:bCs/>
          <w:sz w:val="24"/>
          <w:szCs w:val="24"/>
        </w:rPr>
        <w:t>autorizzazione</w:t>
      </w:r>
      <w:r w:rsidRPr="00182C8D">
        <w:rPr>
          <w:bCs/>
          <w:sz w:val="24"/>
          <w:szCs w:val="24"/>
        </w:rPr>
        <w:t xml:space="preserve"> del </w:t>
      </w:r>
      <w:r w:rsidRPr="00783D8E">
        <w:rPr>
          <w:bCs/>
          <w:sz w:val="24"/>
          <w:szCs w:val="24"/>
        </w:rPr>
        <w:t xml:space="preserve">Progetto </w:t>
      </w:r>
      <w:r w:rsidR="00556397">
        <w:rPr>
          <w:bCs/>
          <w:sz w:val="24"/>
          <w:szCs w:val="24"/>
        </w:rPr>
        <w:t xml:space="preserve">dal titolo </w:t>
      </w:r>
      <w:r w:rsidRPr="00783D8E">
        <w:rPr>
          <w:bCs/>
          <w:sz w:val="24"/>
          <w:szCs w:val="24"/>
        </w:rPr>
        <w:t>“</w:t>
      </w:r>
      <w:r w:rsidR="001F6F9C">
        <w:rPr>
          <w:bCs/>
          <w:sz w:val="24"/>
          <w:szCs w:val="24"/>
        </w:rPr>
        <w:t>Realizzazione di percorsi educativi volti al potenziamento delle competenze delle studentesse  e degli studenti e per la socialità e l’accoglienza</w:t>
      </w:r>
      <w:r w:rsidR="00471017" w:rsidRPr="00471017">
        <w:rPr>
          <w:bCs/>
          <w:sz w:val="24"/>
          <w:szCs w:val="24"/>
        </w:rPr>
        <w:t>”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 xml:space="preserve">con codice identificativo </w:t>
      </w:r>
      <w:r w:rsidR="00333727">
        <w:rPr>
          <w:bCs/>
          <w:sz w:val="24"/>
          <w:szCs w:val="24"/>
        </w:rPr>
        <w:t>1</w:t>
      </w:r>
      <w:r w:rsidR="001F6F9C">
        <w:rPr>
          <w:bCs/>
          <w:sz w:val="24"/>
          <w:szCs w:val="24"/>
        </w:rPr>
        <w:t>0</w:t>
      </w:r>
      <w:r w:rsidR="00333727">
        <w:rPr>
          <w:bCs/>
          <w:sz w:val="24"/>
          <w:szCs w:val="24"/>
        </w:rPr>
        <w:t>.1.</w:t>
      </w:r>
      <w:r w:rsidR="001F6F9C">
        <w:rPr>
          <w:bCs/>
          <w:sz w:val="24"/>
          <w:szCs w:val="24"/>
        </w:rPr>
        <w:t>1</w:t>
      </w:r>
      <w:r w:rsidR="00333727">
        <w:rPr>
          <w:bCs/>
          <w:sz w:val="24"/>
          <w:szCs w:val="24"/>
        </w:rPr>
        <w:t>A-F</w:t>
      </w:r>
      <w:r w:rsidR="001F6F9C">
        <w:rPr>
          <w:bCs/>
          <w:sz w:val="24"/>
          <w:szCs w:val="24"/>
        </w:rPr>
        <w:t>DR</w:t>
      </w:r>
      <w:r w:rsidR="00333727">
        <w:rPr>
          <w:bCs/>
          <w:sz w:val="24"/>
          <w:szCs w:val="24"/>
        </w:rPr>
        <w:t>PO</w:t>
      </w:r>
      <w:r w:rsidR="001F6F9C">
        <w:rPr>
          <w:bCs/>
          <w:sz w:val="24"/>
          <w:szCs w:val="24"/>
        </w:rPr>
        <w:t>C</w:t>
      </w:r>
      <w:r w:rsidR="00333727">
        <w:rPr>
          <w:bCs/>
          <w:sz w:val="24"/>
          <w:szCs w:val="24"/>
        </w:rPr>
        <w:t>-</w:t>
      </w:r>
      <w:r w:rsidR="00B003C2">
        <w:rPr>
          <w:bCs/>
          <w:sz w:val="24"/>
          <w:szCs w:val="24"/>
        </w:rPr>
        <w:t>LO</w:t>
      </w:r>
      <w:r w:rsidR="00333727">
        <w:rPr>
          <w:bCs/>
          <w:sz w:val="24"/>
          <w:szCs w:val="24"/>
        </w:rPr>
        <w:t>-202</w:t>
      </w:r>
      <w:r w:rsidR="00471017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-</w:t>
      </w:r>
      <w:r w:rsidR="001F6F9C">
        <w:rPr>
          <w:bCs/>
          <w:sz w:val="24"/>
          <w:szCs w:val="24"/>
        </w:rPr>
        <w:t>47 ATTIVITA&amp;#39;ESPRESSIVE</w:t>
      </w:r>
      <w:r w:rsidRPr="00783D8E">
        <w:rPr>
          <w:bCs/>
          <w:sz w:val="24"/>
          <w:szCs w:val="24"/>
        </w:rPr>
        <w:t xml:space="preserve">, con la quale si assegna a codesto Istituto il finanziamento di € </w:t>
      </w:r>
      <w:r w:rsidR="001F6F9C">
        <w:rPr>
          <w:bCs/>
          <w:sz w:val="24"/>
          <w:szCs w:val="24"/>
        </w:rPr>
        <w:t>15.246</w:t>
      </w:r>
      <w:r w:rsidR="00471017">
        <w:rPr>
          <w:bCs/>
          <w:sz w:val="24"/>
          <w:szCs w:val="24"/>
        </w:rPr>
        <w:t>,00</w:t>
      </w:r>
      <w:r w:rsidRPr="00783D8E">
        <w:rPr>
          <w:bCs/>
          <w:sz w:val="24"/>
          <w:szCs w:val="24"/>
        </w:rPr>
        <w:t>;</w:t>
      </w:r>
    </w:p>
    <w:p w14:paraId="7DE020D1" w14:textId="77777777" w:rsidR="003B0DEE" w:rsidRDefault="003B0DEE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1A57E6E4" w14:textId="545C0AEB" w:rsidR="0086570D" w:rsidRDefault="0086570D" w:rsidP="004D38EF">
      <w:pPr>
        <w:spacing w:after="0"/>
        <w:ind w:left="709" w:hanging="709"/>
        <w:jc w:val="both"/>
        <w:rPr>
          <w:bCs/>
          <w:sz w:val="24"/>
          <w:szCs w:val="24"/>
        </w:rPr>
      </w:pPr>
      <w:r w:rsidRPr="00701B34">
        <w:rPr>
          <w:b/>
          <w:bCs/>
          <w:sz w:val="24"/>
          <w:szCs w:val="24"/>
        </w:rPr>
        <w:t>Visto</w:t>
      </w:r>
      <w:r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ab/>
        <w:t>il Programma Annuale per l’esercizio finanziario 20</w:t>
      </w:r>
      <w:r w:rsidR="00B469C6" w:rsidRPr="00701B34">
        <w:rPr>
          <w:bCs/>
          <w:sz w:val="24"/>
          <w:szCs w:val="24"/>
        </w:rPr>
        <w:t>2</w:t>
      </w:r>
      <w:r w:rsidR="00A9784C">
        <w:rPr>
          <w:bCs/>
          <w:sz w:val="24"/>
          <w:szCs w:val="24"/>
        </w:rPr>
        <w:t>2</w:t>
      </w:r>
      <w:r w:rsidRPr="00701B34">
        <w:rPr>
          <w:bCs/>
          <w:sz w:val="24"/>
          <w:szCs w:val="24"/>
        </w:rPr>
        <w:t xml:space="preserve"> approvato con delibera </w:t>
      </w:r>
      <w:r w:rsidRPr="00D11639">
        <w:rPr>
          <w:bCs/>
          <w:sz w:val="24"/>
          <w:szCs w:val="24"/>
        </w:rPr>
        <w:t xml:space="preserve">n° </w:t>
      </w:r>
      <w:r w:rsidR="00D11639" w:rsidRPr="00D11639">
        <w:rPr>
          <w:bCs/>
          <w:sz w:val="24"/>
          <w:szCs w:val="24"/>
        </w:rPr>
        <w:t>10</w:t>
      </w:r>
      <w:r w:rsidRPr="00D11639">
        <w:rPr>
          <w:bCs/>
          <w:sz w:val="24"/>
          <w:szCs w:val="24"/>
        </w:rPr>
        <w:t xml:space="preserve"> del </w:t>
      </w:r>
      <w:r w:rsidR="00701B34" w:rsidRPr="00D11639">
        <w:rPr>
          <w:bCs/>
          <w:sz w:val="24"/>
          <w:szCs w:val="24"/>
        </w:rPr>
        <w:t>1</w:t>
      </w:r>
      <w:r w:rsidR="00D11639" w:rsidRPr="00D11639">
        <w:rPr>
          <w:bCs/>
          <w:sz w:val="24"/>
          <w:szCs w:val="24"/>
        </w:rPr>
        <w:t>1</w:t>
      </w:r>
      <w:r w:rsidR="00701B34" w:rsidRPr="00D11639">
        <w:rPr>
          <w:bCs/>
          <w:sz w:val="24"/>
          <w:szCs w:val="24"/>
        </w:rPr>
        <w:t>/02/202</w:t>
      </w:r>
      <w:r w:rsidR="00D11639" w:rsidRPr="00D11639">
        <w:rPr>
          <w:bCs/>
          <w:sz w:val="24"/>
          <w:szCs w:val="24"/>
        </w:rPr>
        <w:t>2</w:t>
      </w:r>
      <w:r w:rsidRPr="00D11639">
        <w:rPr>
          <w:bCs/>
          <w:sz w:val="24"/>
          <w:szCs w:val="24"/>
        </w:rPr>
        <w:t>;</w:t>
      </w:r>
    </w:p>
    <w:p w14:paraId="39418122" w14:textId="77777777" w:rsidR="00182C8D" w:rsidRPr="00182C8D" w:rsidRDefault="00182C8D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2103DA0F" w14:textId="77777777" w:rsidR="000360B0" w:rsidRPr="00783D8E" w:rsidRDefault="000360B0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="003B0DEE">
        <w:rPr>
          <w:bCs/>
          <w:sz w:val="24"/>
          <w:szCs w:val="24"/>
        </w:rPr>
        <w:t xml:space="preserve">il Regolamento di Contabilità </w:t>
      </w:r>
      <w:r w:rsidRPr="00783D8E">
        <w:rPr>
          <w:bCs/>
          <w:sz w:val="24"/>
          <w:szCs w:val="24"/>
        </w:rPr>
        <w:t xml:space="preserve">D.I. n. </w:t>
      </w:r>
      <w:r w:rsidR="003B0DEE" w:rsidRPr="00783D8E">
        <w:rPr>
          <w:bCs/>
          <w:sz w:val="24"/>
          <w:szCs w:val="24"/>
        </w:rPr>
        <w:t>129/2018</w:t>
      </w:r>
      <w:r w:rsidRPr="00783D8E">
        <w:rPr>
          <w:bCs/>
          <w:sz w:val="24"/>
          <w:szCs w:val="24"/>
        </w:rPr>
        <w:t>, che attribuisce al Dirigente Scolastico la competenza ad apportare le Variazioni al Programma Annuale conseguenti ad Entrate Finalizzate;</w:t>
      </w:r>
    </w:p>
    <w:p w14:paraId="2BD129B9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23A617F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Viste</w:t>
      </w:r>
      <w:r w:rsidRPr="00783D8E">
        <w:rPr>
          <w:bCs/>
          <w:sz w:val="24"/>
          <w:szCs w:val="24"/>
        </w:rPr>
        <w:t xml:space="preserve">   le linee guida emanate il </w:t>
      </w:r>
      <w:r w:rsidR="000D186C" w:rsidRPr="00783D8E">
        <w:rPr>
          <w:bCs/>
          <w:sz w:val="24"/>
          <w:szCs w:val="24"/>
        </w:rPr>
        <w:t>25</w:t>
      </w:r>
      <w:r w:rsidRPr="00783D8E">
        <w:rPr>
          <w:bCs/>
          <w:sz w:val="24"/>
          <w:szCs w:val="24"/>
        </w:rPr>
        <w:t>/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>/201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 xml:space="preserve"> con prot. AOODGEFID/</w:t>
      </w:r>
      <w:r w:rsidR="000D186C" w:rsidRPr="00783D8E">
        <w:rPr>
          <w:bCs/>
          <w:sz w:val="24"/>
          <w:szCs w:val="24"/>
        </w:rPr>
        <w:t>31732</w:t>
      </w:r>
      <w:r w:rsidRPr="00783D8E">
        <w:rPr>
          <w:bCs/>
          <w:sz w:val="24"/>
          <w:szCs w:val="24"/>
        </w:rPr>
        <w:t xml:space="preserve"> dall’Autorità di Gestione per l’affidamento dei contratti pubblici di servizi e forniture di importo alla soglia comunitaria</w:t>
      </w:r>
      <w:r w:rsidR="00F518F6">
        <w:rPr>
          <w:bCs/>
          <w:sz w:val="24"/>
          <w:szCs w:val="24"/>
        </w:rPr>
        <w:t>;</w:t>
      </w:r>
    </w:p>
    <w:p w14:paraId="64BAFCF5" w14:textId="77777777" w:rsidR="00124E6D" w:rsidRDefault="00124E6D" w:rsidP="00124E6D">
      <w:pPr>
        <w:pStyle w:val="NormaleWeb"/>
        <w:spacing w:before="0" w:beforeAutospacing="0" w:after="0" w:afterAutospacing="0"/>
        <w:jc w:val="both"/>
        <w:rPr>
          <w:rFonts w:ascii="Calibri" w:eastAsia="Calibri" w:hAnsi="Calibri"/>
          <w:bCs/>
          <w:lang w:eastAsia="en-US"/>
        </w:rPr>
      </w:pPr>
    </w:p>
    <w:p w14:paraId="74872934" w14:textId="77777777" w:rsidR="00CE4BE4" w:rsidRPr="00783D8E" w:rsidRDefault="00CE4BE4" w:rsidP="00124E6D">
      <w:pPr>
        <w:pStyle w:val="NormaleWeb"/>
        <w:spacing w:before="0" w:beforeAutospacing="0" w:after="0" w:afterAutospacing="0"/>
        <w:ind w:left="705" w:hanging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/>
          <w:bCs/>
          <w:lang w:eastAsia="en-US"/>
        </w:rPr>
        <w:t>Visti</w:t>
      </w:r>
      <w:r w:rsidR="00124E6D">
        <w:rPr>
          <w:rFonts w:ascii="Calibri" w:eastAsia="Calibri" w:hAnsi="Calibri"/>
          <w:bCs/>
          <w:lang w:eastAsia="en-US"/>
        </w:rPr>
        <w:t xml:space="preserve"> </w:t>
      </w:r>
      <w:r w:rsidRPr="00783D8E">
        <w:rPr>
          <w:rFonts w:ascii="Calibri" w:eastAsia="Calibri" w:hAnsi="Calibri"/>
          <w:bCs/>
          <w:lang w:eastAsia="en-US"/>
        </w:rPr>
        <w:t xml:space="preserve"> i regolamenti UE 1301/2013, 1303/2013 e 1304/2013 del Parlamento Europeo e del Consiglio del 17/12/2013 recanti disposizioni sul Fondo Europeo di sviluppo regionale </w:t>
      </w:r>
    </w:p>
    <w:p w14:paraId="0044A6CE" w14:textId="77777777" w:rsidR="00CE4BE4" w:rsidRPr="00783D8E" w:rsidRDefault="00CE4BE4" w:rsidP="00124E6D">
      <w:pPr>
        <w:pStyle w:val="NormaleWeb"/>
        <w:spacing w:before="0" w:beforeAutospacing="0" w:after="0" w:afterAutospacing="0"/>
        <w:ind w:firstLine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(FESR) e sul Fondo sociale Europeo (FSE), sul Fondo di Coesione</w:t>
      </w:r>
      <w:r w:rsidR="00F518F6">
        <w:rPr>
          <w:rFonts w:ascii="Calibri" w:eastAsia="Calibri" w:hAnsi="Calibri"/>
          <w:bCs/>
          <w:lang w:eastAsia="en-US"/>
        </w:rPr>
        <w:t>;</w:t>
      </w:r>
    </w:p>
    <w:p w14:paraId="64BFEA80" w14:textId="77777777" w:rsidR="006D7F16" w:rsidRPr="007F491B" w:rsidRDefault="00CE4BE4" w:rsidP="00124E6D">
      <w:pPr>
        <w:pStyle w:val="NormaleWeb"/>
        <w:spacing w:before="0" w:beforeAutospacing="0" w:after="0" w:afterAutospacing="0"/>
        <w:ind w:hanging="2124"/>
        <w:contextualSpacing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 </w:t>
      </w:r>
    </w:p>
    <w:p w14:paraId="31941D26" w14:textId="42777D51" w:rsidR="00CE4BE4" w:rsidRPr="007F491B" w:rsidRDefault="006D7F16" w:rsidP="00AA6594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7F491B">
        <w:rPr>
          <w:rFonts w:asciiTheme="minorHAnsi" w:eastAsia="Calibri" w:hAnsiTheme="minorHAnsi" w:cstheme="minorHAnsi"/>
          <w:b/>
          <w:bCs/>
          <w:lang w:eastAsia="en-US"/>
        </w:rPr>
        <w:t>Considerato</w:t>
      </w:r>
      <w:r w:rsidRPr="007F491B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CE4BE4" w:rsidRPr="007F491B">
        <w:rPr>
          <w:rFonts w:asciiTheme="minorHAnsi" w:eastAsia="Calibri" w:hAnsiTheme="minorHAnsi" w:cstheme="minorHAnsi"/>
          <w:bCs/>
          <w:lang w:eastAsia="en-US"/>
        </w:rPr>
        <w:t>che è necessario prevedere un specifi</w:t>
      </w:r>
      <w:r w:rsidRPr="007F491B">
        <w:rPr>
          <w:rFonts w:asciiTheme="minorHAnsi" w:eastAsia="Calibri" w:hAnsiTheme="minorHAnsi" w:cstheme="minorHAnsi"/>
          <w:bCs/>
          <w:lang w:eastAsia="en-US"/>
        </w:rPr>
        <w:t xml:space="preserve">co progetto per la gestione del finanziamento </w:t>
      </w:r>
      <w:r w:rsidR="00CE4BE4" w:rsidRPr="007F491B">
        <w:rPr>
          <w:rFonts w:asciiTheme="minorHAnsi" w:eastAsia="Calibri" w:hAnsiTheme="minorHAnsi" w:cstheme="minorHAnsi"/>
          <w:bCs/>
          <w:lang w:eastAsia="en-US"/>
        </w:rPr>
        <w:t>assegnato relativo al</w:t>
      </w:r>
      <w:r w:rsidR="00084DE5" w:rsidRPr="007F491B">
        <w:rPr>
          <w:rFonts w:asciiTheme="minorHAnsi" w:eastAsia="Calibri" w:hAnsiTheme="minorHAnsi" w:cstheme="minorHAnsi"/>
          <w:bCs/>
          <w:lang w:eastAsia="en-US"/>
        </w:rPr>
        <w:t xml:space="preserve">la </w:t>
      </w:r>
      <w:proofErr w:type="spellStart"/>
      <w:r w:rsidR="00084DE5" w:rsidRPr="007F491B">
        <w:rPr>
          <w:rFonts w:asciiTheme="minorHAnsi" w:eastAsia="Calibri" w:hAnsiTheme="minorHAnsi" w:cstheme="minorHAnsi"/>
          <w:bCs/>
          <w:lang w:eastAsia="en-US"/>
        </w:rPr>
        <w:t>sottoazione</w:t>
      </w:r>
      <w:proofErr w:type="spellEnd"/>
      <w:r w:rsidR="00084DE5" w:rsidRPr="007F491B">
        <w:rPr>
          <w:rFonts w:asciiTheme="minorHAnsi" w:eastAsia="Calibri" w:hAnsiTheme="minorHAnsi" w:cstheme="minorHAnsi"/>
          <w:bCs/>
          <w:lang w:eastAsia="en-US"/>
        </w:rPr>
        <w:t xml:space="preserve"> 10.1.1A </w:t>
      </w:r>
      <w:r w:rsidR="001F6F9C" w:rsidRPr="007F491B">
        <w:rPr>
          <w:rFonts w:asciiTheme="minorHAnsi" w:hAnsiTheme="minorHAnsi" w:cstheme="minorHAnsi"/>
          <w:bCs/>
        </w:rPr>
        <w:t>FDRPOC-LO-2022-47 ATTIVITA&amp;#39;ESPRESSIVE</w:t>
      </w:r>
      <w:r w:rsidR="001F6F9C" w:rsidRPr="007F491B">
        <w:rPr>
          <w:rFonts w:asciiTheme="minorHAnsi" w:eastAsia="Calibri" w:hAnsiTheme="minorHAnsi" w:cstheme="minorHAnsi"/>
          <w:bCs/>
          <w:lang w:eastAsia="en-US"/>
        </w:rPr>
        <w:t xml:space="preserve"> ASSE I </w:t>
      </w:r>
      <w:r w:rsidR="00A74739" w:rsidRPr="007F491B">
        <w:rPr>
          <w:rFonts w:asciiTheme="minorHAnsi" w:hAnsiTheme="minorHAnsi" w:cstheme="minorHAnsi"/>
          <w:bCs/>
        </w:rPr>
        <w:t xml:space="preserve"> </w:t>
      </w:r>
      <w:r w:rsidRPr="007F491B">
        <w:rPr>
          <w:rFonts w:asciiTheme="minorHAnsi" w:eastAsia="Calibri" w:hAnsiTheme="minorHAnsi" w:cstheme="minorHAnsi"/>
          <w:bCs/>
          <w:lang w:eastAsia="en-US"/>
        </w:rPr>
        <w:t xml:space="preserve">con specifica </w:t>
      </w:r>
      <w:r w:rsidR="00CE4BE4" w:rsidRPr="007F491B">
        <w:rPr>
          <w:rFonts w:asciiTheme="minorHAnsi" w:eastAsia="Calibri" w:hAnsiTheme="minorHAnsi" w:cstheme="minorHAnsi"/>
          <w:bCs/>
          <w:lang w:eastAsia="en-US"/>
        </w:rPr>
        <w:t>delle Entrate” nell’ambito del Programm</w:t>
      </w:r>
      <w:r w:rsidRPr="007F491B">
        <w:rPr>
          <w:rFonts w:asciiTheme="minorHAnsi" w:eastAsia="Calibri" w:hAnsiTheme="minorHAnsi" w:cstheme="minorHAnsi"/>
          <w:bCs/>
          <w:lang w:eastAsia="en-US"/>
        </w:rPr>
        <w:t xml:space="preserve">a Annuale al fine di evitare </w:t>
      </w:r>
      <w:r w:rsidR="00F518F6" w:rsidRPr="007F491B">
        <w:rPr>
          <w:rFonts w:asciiTheme="minorHAnsi" w:eastAsia="Calibri" w:hAnsiTheme="minorHAnsi" w:cstheme="minorHAnsi"/>
          <w:bCs/>
          <w:lang w:eastAsia="en-US"/>
        </w:rPr>
        <w:t xml:space="preserve">commistione </w:t>
      </w:r>
      <w:r w:rsidR="00CE4BE4" w:rsidRPr="007F491B">
        <w:rPr>
          <w:rFonts w:asciiTheme="minorHAnsi" w:eastAsia="Calibri" w:hAnsiTheme="minorHAnsi" w:cstheme="minorHAnsi"/>
          <w:bCs/>
          <w:lang w:eastAsia="en-US"/>
        </w:rPr>
        <w:t xml:space="preserve">della gestione dei fondi strutturali con fondi di altra provenienza secondo quanto </w:t>
      </w:r>
      <w:r w:rsidR="00783D8E" w:rsidRPr="007F491B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F518F6" w:rsidRPr="007F491B">
        <w:rPr>
          <w:rFonts w:asciiTheme="minorHAnsi" w:eastAsia="Calibri" w:hAnsiTheme="minorHAnsi" w:cstheme="minorHAnsi"/>
          <w:bCs/>
          <w:lang w:eastAsia="en-US"/>
        </w:rPr>
        <w:t xml:space="preserve">previsto dalle linee </w:t>
      </w:r>
      <w:r w:rsidR="00CE4BE4" w:rsidRPr="007F491B">
        <w:rPr>
          <w:rFonts w:asciiTheme="minorHAnsi" w:eastAsia="Calibri" w:hAnsiTheme="minorHAnsi" w:cstheme="minorHAnsi"/>
          <w:bCs/>
          <w:lang w:eastAsia="en-US"/>
        </w:rPr>
        <w:t>guida;</w:t>
      </w:r>
    </w:p>
    <w:p w14:paraId="1A2F0B35" w14:textId="77777777" w:rsidR="00CE4BE4" w:rsidRPr="007F491B" w:rsidRDefault="00CE4BE4" w:rsidP="006D7F16">
      <w:pPr>
        <w:spacing w:after="0" w:line="24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CD9FE9" w14:textId="15959982" w:rsidR="00661412" w:rsidRPr="007F491B" w:rsidRDefault="00661412" w:rsidP="004D38EF">
      <w:pPr>
        <w:spacing w:after="0" w:line="24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491B">
        <w:rPr>
          <w:rFonts w:asciiTheme="minorHAnsi" w:hAnsiTheme="minorHAnsi" w:cstheme="minorHAnsi"/>
          <w:b/>
          <w:bCs/>
          <w:sz w:val="24"/>
          <w:szCs w:val="24"/>
        </w:rPr>
        <w:t>Vista</w:t>
      </w:r>
      <w:r w:rsidRPr="007F49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F491B">
        <w:rPr>
          <w:rFonts w:asciiTheme="minorHAnsi" w:hAnsiTheme="minorHAnsi" w:cstheme="minorHAnsi"/>
          <w:bCs/>
          <w:sz w:val="24"/>
          <w:szCs w:val="24"/>
        </w:rPr>
        <w:tab/>
        <w:t xml:space="preserve">la nota del MIUR Prot. </w:t>
      </w:r>
      <w:r w:rsidR="00A74739" w:rsidRPr="007F491B">
        <w:rPr>
          <w:rFonts w:asciiTheme="minorHAnsi" w:hAnsiTheme="minorHAnsi" w:cstheme="minorHAnsi"/>
          <w:bCs/>
          <w:sz w:val="24"/>
          <w:szCs w:val="24"/>
        </w:rPr>
        <w:t>AOO</w:t>
      </w:r>
      <w:r w:rsidR="000C7372" w:rsidRPr="007F491B">
        <w:rPr>
          <w:rFonts w:asciiTheme="minorHAnsi" w:hAnsiTheme="minorHAnsi" w:cstheme="minorHAnsi"/>
          <w:bCs/>
          <w:sz w:val="24"/>
          <w:szCs w:val="24"/>
        </w:rPr>
        <w:t>GABMI</w:t>
      </w:r>
      <w:r w:rsidR="00A74739" w:rsidRPr="007F491B">
        <w:rPr>
          <w:rFonts w:asciiTheme="minorHAnsi" w:hAnsiTheme="minorHAnsi" w:cstheme="minorHAnsi"/>
          <w:bCs/>
          <w:sz w:val="24"/>
          <w:szCs w:val="24"/>
        </w:rPr>
        <w:t>/</w:t>
      </w:r>
      <w:r w:rsidR="00317D32" w:rsidRPr="007F491B">
        <w:rPr>
          <w:rFonts w:asciiTheme="minorHAnsi" w:hAnsiTheme="minorHAnsi" w:cstheme="minorHAnsi"/>
          <w:bCs/>
          <w:sz w:val="24"/>
          <w:szCs w:val="24"/>
        </w:rPr>
        <w:t>53714</w:t>
      </w:r>
      <w:r w:rsidR="00A74739" w:rsidRPr="007F491B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 w:rsidR="00333727" w:rsidRPr="007F491B">
        <w:rPr>
          <w:rFonts w:asciiTheme="minorHAnsi" w:hAnsiTheme="minorHAnsi" w:cstheme="minorHAnsi"/>
          <w:bCs/>
          <w:sz w:val="24"/>
          <w:szCs w:val="24"/>
        </w:rPr>
        <w:t>2</w:t>
      </w:r>
      <w:r w:rsidR="00317D32" w:rsidRPr="007F491B">
        <w:rPr>
          <w:rFonts w:asciiTheme="minorHAnsi" w:hAnsiTheme="minorHAnsi" w:cstheme="minorHAnsi"/>
          <w:bCs/>
          <w:sz w:val="24"/>
          <w:szCs w:val="24"/>
        </w:rPr>
        <w:t>1</w:t>
      </w:r>
      <w:r w:rsidR="00A74739" w:rsidRPr="007F491B">
        <w:rPr>
          <w:rFonts w:asciiTheme="minorHAnsi" w:hAnsiTheme="minorHAnsi" w:cstheme="minorHAnsi"/>
          <w:bCs/>
          <w:sz w:val="24"/>
          <w:szCs w:val="24"/>
        </w:rPr>
        <w:t>.</w:t>
      </w:r>
      <w:r w:rsidR="000C7372" w:rsidRPr="007F491B">
        <w:rPr>
          <w:rFonts w:asciiTheme="minorHAnsi" w:hAnsiTheme="minorHAnsi" w:cstheme="minorHAnsi"/>
          <w:bCs/>
          <w:sz w:val="24"/>
          <w:szCs w:val="24"/>
        </w:rPr>
        <w:t>0</w:t>
      </w:r>
      <w:r w:rsidR="00317D32" w:rsidRPr="007F491B">
        <w:rPr>
          <w:rFonts w:asciiTheme="minorHAnsi" w:hAnsiTheme="minorHAnsi" w:cstheme="minorHAnsi"/>
          <w:bCs/>
          <w:sz w:val="24"/>
          <w:szCs w:val="24"/>
        </w:rPr>
        <w:t>6</w:t>
      </w:r>
      <w:r w:rsidR="00A74739" w:rsidRPr="007F491B">
        <w:rPr>
          <w:rFonts w:asciiTheme="minorHAnsi" w:hAnsiTheme="minorHAnsi" w:cstheme="minorHAnsi"/>
          <w:bCs/>
          <w:sz w:val="24"/>
          <w:szCs w:val="24"/>
        </w:rPr>
        <w:t>.202</w:t>
      </w:r>
      <w:r w:rsidR="000C7372" w:rsidRPr="007F491B">
        <w:rPr>
          <w:rFonts w:asciiTheme="minorHAnsi" w:hAnsiTheme="minorHAnsi" w:cstheme="minorHAnsi"/>
          <w:bCs/>
          <w:sz w:val="24"/>
          <w:szCs w:val="24"/>
        </w:rPr>
        <w:t>2</w:t>
      </w:r>
      <w:r w:rsidRPr="007F491B">
        <w:rPr>
          <w:rFonts w:asciiTheme="minorHAnsi" w:hAnsiTheme="minorHAnsi" w:cstheme="minorHAnsi"/>
          <w:bCs/>
          <w:sz w:val="24"/>
          <w:szCs w:val="24"/>
        </w:rPr>
        <w:t xml:space="preserve">, che rappresenta la formale autorizzazione all’avvio delle attività, la cui conclusione è prevista entro il </w:t>
      </w:r>
      <w:r w:rsidR="00317D32" w:rsidRPr="007F491B">
        <w:rPr>
          <w:rFonts w:asciiTheme="minorHAnsi" w:hAnsiTheme="minorHAnsi" w:cstheme="minorHAnsi"/>
          <w:bCs/>
          <w:sz w:val="24"/>
          <w:szCs w:val="24"/>
        </w:rPr>
        <w:t>31</w:t>
      </w:r>
      <w:r w:rsidRPr="007F491B">
        <w:rPr>
          <w:rFonts w:asciiTheme="minorHAnsi" w:hAnsiTheme="minorHAnsi" w:cstheme="minorHAnsi"/>
          <w:bCs/>
          <w:sz w:val="24"/>
          <w:szCs w:val="24"/>
        </w:rPr>
        <w:t>/</w:t>
      </w:r>
      <w:r w:rsidR="00317D32" w:rsidRPr="007F491B">
        <w:rPr>
          <w:rFonts w:asciiTheme="minorHAnsi" w:hAnsiTheme="minorHAnsi" w:cstheme="minorHAnsi"/>
          <w:bCs/>
          <w:sz w:val="24"/>
          <w:szCs w:val="24"/>
        </w:rPr>
        <w:t>08</w:t>
      </w:r>
      <w:r w:rsidRPr="007F491B">
        <w:rPr>
          <w:rFonts w:asciiTheme="minorHAnsi" w:hAnsiTheme="minorHAnsi" w:cstheme="minorHAnsi"/>
          <w:bCs/>
          <w:sz w:val="24"/>
          <w:szCs w:val="24"/>
        </w:rPr>
        <w:t>/202</w:t>
      </w:r>
      <w:r w:rsidR="00317D32" w:rsidRPr="007F491B">
        <w:rPr>
          <w:rFonts w:asciiTheme="minorHAnsi" w:hAnsiTheme="minorHAnsi" w:cstheme="minorHAnsi"/>
          <w:bCs/>
          <w:sz w:val="24"/>
          <w:szCs w:val="24"/>
        </w:rPr>
        <w:t>3</w:t>
      </w:r>
      <w:r w:rsidRPr="007F491B">
        <w:rPr>
          <w:rFonts w:asciiTheme="minorHAnsi" w:hAnsiTheme="minorHAnsi" w:cstheme="minorHAnsi"/>
          <w:bCs/>
          <w:sz w:val="24"/>
          <w:szCs w:val="24"/>
        </w:rPr>
        <w:t>;</w:t>
      </w:r>
    </w:p>
    <w:p w14:paraId="272ED4DD" w14:textId="4AA8E472" w:rsidR="00666E42" w:rsidRPr="007F491B" w:rsidRDefault="00666E42" w:rsidP="004D38EF">
      <w:pPr>
        <w:spacing w:after="0" w:line="24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9B6C8C" w14:textId="77777777" w:rsidR="00666E42" w:rsidRPr="007F491B" w:rsidRDefault="00666E42" w:rsidP="00666E42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491B">
        <w:rPr>
          <w:rFonts w:asciiTheme="minorHAnsi" w:hAnsiTheme="minorHAnsi" w:cstheme="minorHAnsi"/>
          <w:b/>
          <w:bCs/>
          <w:sz w:val="24"/>
          <w:szCs w:val="24"/>
        </w:rPr>
        <w:t>Visto</w:t>
      </w:r>
      <w:r w:rsidRPr="007F491B">
        <w:rPr>
          <w:rFonts w:asciiTheme="minorHAnsi" w:hAnsiTheme="minorHAnsi" w:cstheme="minorHAnsi"/>
          <w:bCs/>
          <w:sz w:val="24"/>
          <w:szCs w:val="24"/>
        </w:rPr>
        <w:t xml:space="preserve">  l’articolo 5 della Legge 241/1990, nonché l’articolo 31 del Codice degli appalti D. Lgs </w:t>
      </w:r>
      <w:r w:rsidRPr="007F491B"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Pr="007F491B">
        <w:rPr>
          <w:rFonts w:asciiTheme="minorHAnsi" w:hAnsiTheme="minorHAnsi" w:cstheme="minorHAnsi"/>
          <w:bCs/>
          <w:sz w:val="24"/>
          <w:szCs w:val="24"/>
        </w:rPr>
        <w:t xml:space="preserve">50/2016, le linee guida </w:t>
      </w:r>
      <w:proofErr w:type="spellStart"/>
      <w:r w:rsidRPr="007F491B">
        <w:rPr>
          <w:rFonts w:asciiTheme="minorHAnsi" w:hAnsiTheme="minorHAnsi" w:cstheme="minorHAnsi"/>
          <w:bCs/>
          <w:sz w:val="24"/>
          <w:szCs w:val="24"/>
        </w:rPr>
        <w:t>Anac</w:t>
      </w:r>
      <w:proofErr w:type="spellEnd"/>
      <w:r w:rsidRPr="007F491B">
        <w:rPr>
          <w:rFonts w:asciiTheme="minorHAnsi" w:hAnsiTheme="minorHAnsi" w:cstheme="minorHAnsi"/>
          <w:bCs/>
          <w:sz w:val="24"/>
          <w:szCs w:val="24"/>
        </w:rPr>
        <w:t xml:space="preserve"> n. 3 del 2017 che definiscono ruolo e compiti del Responsabile del Procedimento</w:t>
      </w:r>
    </w:p>
    <w:p w14:paraId="0CA02828" w14:textId="77777777" w:rsidR="00666E42" w:rsidRPr="007F491B" w:rsidRDefault="00666E42" w:rsidP="00666E42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491B">
        <w:rPr>
          <w:rFonts w:asciiTheme="minorHAnsi" w:hAnsiTheme="minorHAnsi" w:cstheme="minorHAnsi"/>
          <w:b/>
          <w:bCs/>
          <w:sz w:val="24"/>
          <w:szCs w:val="24"/>
        </w:rPr>
        <w:t>DETERMINA</w:t>
      </w:r>
    </w:p>
    <w:p w14:paraId="77312C38" w14:textId="77777777" w:rsidR="00666E42" w:rsidRPr="007F491B" w:rsidRDefault="00666E42" w:rsidP="00666E42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2B1911B" w14:textId="3CE02A5B" w:rsidR="00666E42" w:rsidRPr="007F491B" w:rsidRDefault="00666E42" w:rsidP="007F491B">
      <w:pPr>
        <w:pStyle w:val="Default"/>
        <w:jc w:val="both"/>
        <w:rPr>
          <w:rFonts w:ascii="Calibri Light" w:hAnsi="Calibri Light" w:cs="Calibri Light"/>
          <w:lang w:eastAsia="it-IT"/>
        </w:rPr>
      </w:pPr>
      <w:r w:rsidRPr="007F491B">
        <w:rPr>
          <w:rFonts w:ascii="Calibri Light" w:hAnsi="Calibri Light" w:cs="Calibri Light"/>
          <w:bCs/>
        </w:rPr>
        <w:t xml:space="preserve">di assumere l’incarico di Responsabile Unico del Procedimento (RUP) per la realizzazione degli interventi, a valere sul Fondo </w:t>
      </w:r>
      <w:r w:rsidR="00D9292E" w:rsidRPr="007F491B">
        <w:rPr>
          <w:rFonts w:ascii="Calibri Light" w:hAnsi="Calibri Light" w:cs="Calibri Light"/>
          <w:bCs/>
        </w:rPr>
        <w:t>di Rotazione (FDR)</w:t>
      </w:r>
      <w:r w:rsidRPr="007F491B">
        <w:rPr>
          <w:rFonts w:ascii="Calibri Light" w:hAnsi="Calibri Light" w:cs="Calibri Light"/>
          <w:bCs/>
        </w:rPr>
        <w:t xml:space="preserve">, di cui alla nota </w:t>
      </w:r>
      <w:r w:rsidRPr="007F491B">
        <w:rPr>
          <w:rFonts w:ascii="Calibri Light" w:hAnsi="Calibri Light" w:cs="Calibri Light"/>
          <w:b/>
          <w:bCs/>
        </w:rPr>
        <w:t>Prot. n. AOO</w:t>
      </w:r>
      <w:r w:rsidR="00D9292E" w:rsidRPr="007F491B">
        <w:rPr>
          <w:rFonts w:ascii="Calibri Light" w:hAnsi="Calibri Light" w:cs="Calibri Light"/>
          <w:b/>
          <w:bCs/>
        </w:rPr>
        <w:t>GABMI</w:t>
      </w:r>
      <w:r w:rsidRPr="007F491B">
        <w:rPr>
          <w:rFonts w:ascii="Calibri Light" w:hAnsi="Calibri Light" w:cs="Calibri Light"/>
          <w:b/>
          <w:bCs/>
        </w:rPr>
        <w:t xml:space="preserve">/33956 del 18/05/2022 </w:t>
      </w:r>
      <w:r w:rsidRPr="007F491B">
        <w:rPr>
          <w:rFonts w:ascii="Calibri Light" w:hAnsi="Calibri Light" w:cs="Calibri Light"/>
        </w:rPr>
        <w:t>“</w:t>
      </w:r>
      <w:r w:rsidRPr="007F491B">
        <w:rPr>
          <w:rFonts w:ascii="Calibri Light" w:hAnsi="Calibri Light" w:cs="Calibri Light"/>
          <w:bCs/>
        </w:rPr>
        <w:t xml:space="preserve">Realizzazione di percorsi educativi volti al potenziamento delle competenze delle </w:t>
      </w:r>
      <w:r w:rsidRPr="007F491B">
        <w:rPr>
          <w:rFonts w:ascii="Calibri Light" w:hAnsi="Calibri Light" w:cs="Calibri Light"/>
          <w:bCs/>
        </w:rPr>
        <w:lastRenderedPageBreak/>
        <w:t>studentesse e degli studenti e per la socialità e l’accoglienza”</w:t>
      </w:r>
      <w:r w:rsidRPr="007F491B">
        <w:rPr>
          <w:rFonts w:ascii="Calibri Light" w:hAnsi="Calibri Light" w:cs="Calibri Light"/>
          <w:b/>
          <w:bCs/>
        </w:rPr>
        <w:t xml:space="preserve"> – </w:t>
      </w:r>
      <w:r w:rsidRPr="007F491B">
        <w:rPr>
          <w:rFonts w:ascii="Calibri Light" w:hAnsi="Calibri Light" w:cs="Calibri Light"/>
          <w:b/>
          <w:bCs/>
          <w:lang w:eastAsia="it-IT"/>
        </w:rPr>
        <w:t>Obiettivo Specifico 10.1:</w:t>
      </w:r>
      <w:r w:rsidRPr="007F491B">
        <w:rPr>
          <w:rFonts w:ascii="Calibri Light" w:hAnsi="Calibri Light" w:cs="Calibri Light"/>
        </w:rPr>
        <w:t xml:space="preserve"> : riduzione della dispersione scolastica e formativa  - Azione 10.1.1 “</w:t>
      </w:r>
      <w:r w:rsidRPr="007F491B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7F491B">
        <w:rPr>
          <w:rFonts w:ascii="Calibri Light" w:hAnsi="Calibri Light" w:cs="Calibri Light"/>
        </w:rPr>
        <w:t>”</w:t>
      </w:r>
      <w:r w:rsidR="00D9292E" w:rsidRPr="007F491B">
        <w:rPr>
          <w:rFonts w:ascii="Calibri Light" w:hAnsi="Calibri Light" w:cs="Calibri Light"/>
        </w:rPr>
        <w:t xml:space="preserve">- </w:t>
      </w:r>
      <w:r w:rsidR="00EC0635" w:rsidRPr="007F491B">
        <w:rPr>
          <w:rFonts w:ascii="Calibri Light" w:hAnsi="Calibri Light" w:cs="Calibri Light"/>
          <w:lang w:eastAsia="it-IT"/>
        </w:rPr>
        <w:t>Fondo di Rotazione (</w:t>
      </w:r>
      <w:proofErr w:type="spellStart"/>
      <w:r w:rsidR="00EC0635" w:rsidRPr="007F491B">
        <w:rPr>
          <w:rFonts w:ascii="Calibri Light" w:hAnsi="Calibri Light" w:cs="Calibri Light"/>
          <w:lang w:eastAsia="it-IT"/>
        </w:rPr>
        <w:t>FdR</w:t>
      </w:r>
      <w:proofErr w:type="spellEnd"/>
      <w:r w:rsidR="00EC0635" w:rsidRPr="007F491B">
        <w:rPr>
          <w:rFonts w:ascii="Calibri Light" w:hAnsi="Calibri Light" w:cs="Calibri Light"/>
          <w:lang w:eastAsia="it-IT"/>
        </w:rPr>
        <w:t>)</w:t>
      </w:r>
      <w:r w:rsidR="00EC0635">
        <w:rPr>
          <w:rFonts w:ascii="Calibri Light" w:hAnsi="Calibri Light" w:cs="Calibri Light"/>
          <w:lang w:eastAsia="it-IT"/>
        </w:rPr>
        <w:t xml:space="preserve"> - </w:t>
      </w:r>
      <w:r w:rsidR="00D9292E" w:rsidRPr="007F491B">
        <w:rPr>
          <w:rFonts w:ascii="Calibri Light" w:hAnsi="Calibri Light" w:cs="Calibri Light"/>
          <w:lang w:eastAsia="it-IT"/>
        </w:rPr>
        <w:t>Programma Operativo Complementare (POC) “Per la Scuola, competenze e ambienti per l’apprendimento” 2014-2020 –</w:t>
      </w:r>
      <w:r w:rsidR="00D9292E" w:rsidRPr="007F491B">
        <w:rPr>
          <w:rFonts w:ascii="Calibri Light" w:hAnsi="Calibri Light" w:cs="Calibri Light"/>
        </w:rPr>
        <w:t xml:space="preserve"> 10.1.1A-FDRPOC-LO-2022-47 ATTIVITA&amp;#39;ESP</w:t>
      </w:r>
      <w:r w:rsidR="00AA6865">
        <w:rPr>
          <w:rFonts w:ascii="Calibri Light" w:hAnsi="Calibri Light" w:cs="Calibri Light"/>
        </w:rPr>
        <w:t>R</w:t>
      </w:r>
      <w:bookmarkStart w:id="0" w:name="_GoBack"/>
      <w:bookmarkEnd w:id="0"/>
      <w:r w:rsidR="00D9292E" w:rsidRPr="007F491B">
        <w:rPr>
          <w:rFonts w:ascii="Calibri Light" w:hAnsi="Calibri Light" w:cs="Calibri Light"/>
        </w:rPr>
        <w:t>ESSIVE</w:t>
      </w:r>
      <w:r w:rsidR="007F491B">
        <w:rPr>
          <w:rFonts w:ascii="Calibri Light" w:hAnsi="Calibri Light" w:cs="Calibri Light"/>
        </w:rPr>
        <w:t>.</w:t>
      </w:r>
    </w:p>
    <w:p w14:paraId="347A4832" w14:textId="37DAC67E" w:rsidR="00666E42" w:rsidRPr="00D1640B" w:rsidRDefault="00666E42" w:rsidP="00666E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45AD349A" w14:textId="77777777" w:rsidR="009212CE" w:rsidRPr="00783D8E" w:rsidRDefault="009212CE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93737D7" w14:textId="77777777" w:rsidR="004C7525" w:rsidRPr="00BC6B1F" w:rsidRDefault="004C7525" w:rsidP="00AB3D13">
      <w:pPr>
        <w:pStyle w:val="Corpotesto"/>
        <w:spacing w:after="0"/>
        <w:ind w:left="6115" w:right="772" w:hanging="473"/>
        <w:rPr>
          <w:sz w:val="20"/>
          <w:szCs w:val="20"/>
        </w:rPr>
      </w:pPr>
      <w:r w:rsidRPr="00BC6B1F">
        <w:rPr>
          <w:sz w:val="20"/>
          <w:szCs w:val="20"/>
        </w:rPr>
        <w:t>IL DIRIGENTE SCOLASTICO REGGENTE</w:t>
      </w:r>
    </w:p>
    <w:p w14:paraId="76660107" w14:textId="093C13FF" w:rsidR="004C7525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pacing w:val="-52"/>
          <w:sz w:val="20"/>
          <w:szCs w:val="20"/>
        </w:rPr>
        <w:t xml:space="preserve">     </w:t>
      </w:r>
      <w:r>
        <w:rPr>
          <w:spacing w:val="-52"/>
          <w:sz w:val="20"/>
          <w:szCs w:val="20"/>
        </w:rPr>
        <w:t xml:space="preserve">        </w:t>
      </w:r>
      <w:r>
        <w:rPr>
          <w:spacing w:val="-52"/>
          <w:sz w:val="20"/>
          <w:szCs w:val="20"/>
        </w:rPr>
        <w:tab/>
      </w:r>
      <w:r>
        <w:rPr>
          <w:spacing w:val="-52"/>
          <w:sz w:val="20"/>
          <w:szCs w:val="20"/>
        </w:rPr>
        <w:tab/>
      </w:r>
      <w:r w:rsidR="0007617C">
        <w:rPr>
          <w:spacing w:val="-52"/>
          <w:sz w:val="20"/>
          <w:szCs w:val="20"/>
        </w:rPr>
        <w:t xml:space="preserve">    </w:t>
      </w:r>
      <w:r w:rsidR="00E469B6">
        <w:rPr>
          <w:spacing w:val="-52"/>
          <w:sz w:val="20"/>
          <w:szCs w:val="20"/>
        </w:rPr>
        <w:t xml:space="preserve">   </w:t>
      </w:r>
      <w:proofErr w:type="spellStart"/>
      <w:r w:rsidRPr="00BC6B1F">
        <w:rPr>
          <w:sz w:val="20"/>
          <w:szCs w:val="20"/>
        </w:rPr>
        <w:t>Prof.Nico</w:t>
      </w:r>
      <w:proofErr w:type="spellEnd"/>
      <w:r w:rsidRPr="00BC6B1F">
        <w:rPr>
          <w:sz w:val="20"/>
          <w:szCs w:val="20"/>
        </w:rPr>
        <w:t xml:space="preserve"> Rinaldi</w:t>
      </w:r>
    </w:p>
    <w:p w14:paraId="08559C58" w14:textId="3F0FEA58" w:rsidR="00956861" w:rsidRPr="00AB3D13" w:rsidRDefault="004C7525" w:rsidP="00AB3D13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sectPr w:rsidR="00956861" w:rsidRPr="00AB3D13" w:rsidSect="007F491B">
      <w:headerReference w:type="default" r:id="rId11"/>
      <w:footerReference w:type="default" r:id="rId12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4895A4E3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9212CE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DC9F" w14:textId="3D71B31C" w:rsidR="00420E0E" w:rsidRDefault="00420E0E">
    <w:pPr>
      <w:pStyle w:val="Intestazione"/>
    </w:pPr>
    <w:r>
      <w:rPr>
        <w:noProof/>
      </w:rPr>
      <w:drawing>
        <wp:inline distT="0" distB="0" distL="0" distR="0" wp14:anchorId="4DF11D20" wp14:editId="697C9BF6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7617C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236D1"/>
    <w:rsid w:val="00124E6D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F6F9C"/>
    <w:rsid w:val="00204F24"/>
    <w:rsid w:val="00222D19"/>
    <w:rsid w:val="00222EA0"/>
    <w:rsid w:val="0022597D"/>
    <w:rsid w:val="00253576"/>
    <w:rsid w:val="002536B8"/>
    <w:rsid w:val="002A1CEB"/>
    <w:rsid w:val="002E4B24"/>
    <w:rsid w:val="0030542F"/>
    <w:rsid w:val="0030792A"/>
    <w:rsid w:val="00313462"/>
    <w:rsid w:val="00317D32"/>
    <w:rsid w:val="00333727"/>
    <w:rsid w:val="003445DF"/>
    <w:rsid w:val="00344F37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20E0E"/>
    <w:rsid w:val="00471017"/>
    <w:rsid w:val="004A0558"/>
    <w:rsid w:val="004B6FEB"/>
    <w:rsid w:val="004C54D7"/>
    <w:rsid w:val="004C7525"/>
    <w:rsid w:val="004D38EF"/>
    <w:rsid w:val="004D65DA"/>
    <w:rsid w:val="004E582C"/>
    <w:rsid w:val="005015D8"/>
    <w:rsid w:val="00501B30"/>
    <w:rsid w:val="00503B82"/>
    <w:rsid w:val="0054207F"/>
    <w:rsid w:val="00547489"/>
    <w:rsid w:val="00556397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66E42"/>
    <w:rsid w:val="00682D6A"/>
    <w:rsid w:val="00684248"/>
    <w:rsid w:val="00687337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E1CBC"/>
    <w:rsid w:val="007F1DFD"/>
    <w:rsid w:val="007F491B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2CE"/>
    <w:rsid w:val="0092178E"/>
    <w:rsid w:val="00930AAD"/>
    <w:rsid w:val="00954336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26CE2"/>
    <w:rsid w:val="00A31CE8"/>
    <w:rsid w:val="00A374FF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A6865"/>
    <w:rsid w:val="00AB3D13"/>
    <w:rsid w:val="00AB73F7"/>
    <w:rsid w:val="00AC5D1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7BF1"/>
    <w:rsid w:val="00C074D9"/>
    <w:rsid w:val="00C1566D"/>
    <w:rsid w:val="00C308BA"/>
    <w:rsid w:val="00C52681"/>
    <w:rsid w:val="00C5381D"/>
    <w:rsid w:val="00C73711"/>
    <w:rsid w:val="00CC0728"/>
    <w:rsid w:val="00CE2075"/>
    <w:rsid w:val="00CE4BE4"/>
    <w:rsid w:val="00D11639"/>
    <w:rsid w:val="00D1640B"/>
    <w:rsid w:val="00D41A18"/>
    <w:rsid w:val="00D44701"/>
    <w:rsid w:val="00D71148"/>
    <w:rsid w:val="00D76B9E"/>
    <w:rsid w:val="00D9292E"/>
    <w:rsid w:val="00DB4B10"/>
    <w:rsid w:val="00DF6938"/>
    <w:rsid w:val="00E464FB"/>
    <w:rsid w:val="00E469B6"/>
    <w:rsid w:val="00E80A45"/>
    <w:rsid w:val="00EA0856"/>
    <w:rsid w:val="00EA0D51"/>
    <w:rsid w:val="00EA4661"/>
    <w:rsid w:val="00EC0422"/>
    <w:rsid w:val="00EC0635"/>
    <w:rsid w:val="00ED1C92"/>
    <w:rsid w:val="00EE4F53"/>
    <w:rsid w:val="00EF035C"/>
    <w:rsid w:val="00F0349B"/>
    <w:rsid w:val="00F11495"/>
    <w:rsid w:val="00F11A1C"/>
    <w:rsid w:val="00F46040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9ECBF-3B77-4B67-A946-8F39D3EC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6</cp:revision>
  <cp:lastPrinted>2022-07-05T21:03:00Z</cp:lastPrinted>
  <dcterms:created xsi:type="dcterms:W3CDTF">2022-07-01T20:43:00Z</dcterms:created>
  <dcterms:modified xsi:type="dcterms:W3CDTF">2022-07-05T21:03:00Z</dcterms:modified>
</cp:coreProperties>
</file>