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6650"/>
        <w:gridCol w:w="1506"/>
      </w:tblGrid>
      <w:tr w:rsidR="000611CA" w:rsidRPr="000611CA" w:rsidTr="00BC57C0">
        <w:trPr>
          <w:trHeight w:val="1836"/>
          <w:jc w:val="center"/>
        </w:trPr>
        <w:tc>
          <w:tcPr>
            <w:tcW w:w="1475" w:type="dxa"/>
            <w:shd w:val="clear" w:color="auto" w:fill="auto"/>
            <w:vAlign w:val="center"/>
          </w:tcPr>
          <w:p w:rsidR="000611CA" w:rsidRPr="000611CA" w:rsidRDefault="000611CA" w:rsidP="000611CA">
            <w:pPr>
              <w:spacing w:after="40"/>
              <w:jc w:val="both"/>
              <w:rPr>
                <w:rFonts w:ascii="Calibri" w:hAnsi="Calibri" w:cs="Calibri"/>
                <w:b/>
                <w:bCs/>
              </w:rPr>
            </w:pPr>
            <w:r w:rsidRPr="000611CA">
              <w:rPr>
                <w:rFonts w:ascii="Calibri" w:hAnsi="Calibri" w:cs="Calibri"/>
                <w:noProof/>
                <w:lang w:eastAsia="it-IT"/>
              </w:rPr>
              <w:drawing>
                <wp:inline distT="0" distB="0" distL="0" distR="0" wp14:anchorId="073D9457" wp14:editId="60707564">
                  <wp:extent cx="800100" cy="762000"/>
                  <wp:effectExtent l="0" t="0" r="0" b="0"/>
                  <wp:docPr id="3" name="Immagine 3" descr="Logo dell'istitu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8" descr="Logo dell'istitut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0100" cy="762000"/>
                          </a:xfrm>
                          <a:prstGeom prst="rect">
                            <a:avLst/>
                          </a:prstGeom>
                          <a:noFill/>
                          <a:ln>
                            <a:noFill/>
                          </a:ln>
                        </pic:spPr>
                      </pic:pic>
                    </a:graphicData>
                  </a:graphic>
                </wp:inline>
              </w:drawing>
            </w:r>
          </w:p>
        </w:tc>
        <w:tc>
          <w:tcPr>
            <w:tcW w:w="6872" w:type="dxa"/>
            <w:shd w:val="clear" w:color="auto" w:fill="auto"/>
            <w:vAlign w:val="center"/>
          </w:tcPr>
          <w:p w:rsidR="000611CA" w:rsidRPr="000611CA" w:rsidRDefault="000611CA" w:rsidP="000611CA">
            <w:pPr>
              <w:spacing w:after="0" w:line="240" w:lineRule="auto"/>
              <w:jc w:val="center"/>
              <w:rPr>
                <w:rFonts w:ascii="Calibri" w:hAnsi="Calibri" w:cs="Calibri"/>
                <w:b/>
                <w:bCs/>
              </w:rPr>
            </w:pPr>
            <w:r w:rsidRPr="000611CA">
              <w:rPr>
                <w:rFonts w:ascii="Calibri" w:hAnsi="Calibri" w:cs="Calibri"/>
                <w:b/>
                <w:bCs/>
              </w:rPr>
              <w:t>Ministero dell’Istruzione e del Merito</w:t>
            </w:r>
          </w:p>
          <w:p w:rsidR="000611CA" w:rsidRPr="000611CA" w:rsidRDefault="000611CA" w:rsidP="000611CA">
            <w:pPr>
              <w:keepNext/>
              <w:tabs>
                <w:tab w:val="left" w:pos="7440"/>
              </w:tabs>
              <w:overflowPunct w:val="0"/>
              <w:autoSpaceDE w:val="0"/>
              <w:autoSpaceDN w:val="0"/>
              <w:adjustRightInd w:val="0"/>
              <w:spacing w:after="0" w:line="240" w:lineRule="auto"/>
              <w:jc w:val="center"/>
              <w:textAlignment w:val="baseline"/>
              <w:outlineLvl w:val="0"/>
              <w:rPr>
                <w:rFonts w:ascii="Calibri" w:hAnsi="Calibri" w:cs="Calibri"/>
                <w:bCs/>
              </w:rPr>
            </w:pPr>
            <w:r w:rsidRPr="000611CA">
              <w:rPr>
                <w:rFonts w:ascii="Calibri" w:hAnsi="Calibri" w:cs="Calibri"/>
                <w:bCs/>
              </w:rPr>
              <w:t>ISTITUTO COMPRENSIVO STATALE – GANDINO</w:t>
            </w:r>
          </w:p>
          <w:p w:rsidR="000611CA" w:rsidRPr="000611CA" w:rsidRDefault="000611CA" w:rsidP="000611CA">
            <w:pPr>
              <w:spacing w:after="0" w:line="240" w:lineRule="auto"/>
              <w:jc w:val="center"/>
              <w:rPr>
                <w:rFonts w:ascii="Calibri" w:hAnsi="Calibri" w:cs="Calibri"/>
                <w:b/>
              </w:rPr>
            </w:pPr>
            <w:r w:rsidRPr="000611CA">
              <w:rPr>
                <w:rFonts w:ascii="Calibri" w:hAnsi="Calibri" w:cs="Calibri"/>
                <w:bCs/>
              </w:rPr>
              <w:t xml:space="preserve">C.F.: 90017460164 - Cod. </w:t>
            </w:r>
            <w:proofErr w:type="spellStart"/>
            <w:r w:rsidRPr="000611CA">
              <w:rPr>
                <w:rFonts w:ascii="Calibri" w:hAnsi="Calibri" w:cs="Calibri"/>
                <w:bCs/>
              </w:rPr>
              <w:t>Mecc</w:t>
            </w:r>
            <w:proofErr w:type="spellEnd"/>
            <w:r w:rsidRPr="000611CA">
              <w:rPr>
                <w:rFonts w:ascii="Calibri" w:hAnsi="Calibri" w:cs="Calibri"/>
                <w:bCs/>
              </w:rPr>
              <w:t>.: BGIC847002</w:t>
            </w:r>
          </w:p>
          <w:p w:rsidR="000611CA" w:rsidRPr="000611CA" w:rsidRDefault="000611CA" w:rsidP="000611CA">
            <w:pPr>
              <w:spacing w:after="0" w:line="240" w:lineRule="auto"/>
              <w:jc w:val="center"/>
              <w:rPr>
                <w:rFonts w:ascii="Calibri" w:hAnsi="Calibri" w:cs="Calibri"/>
              </w:rPr>
            </w:pPr>
            <w:r w:rsidRPr="000611CA">
              <w:rPr>
                <w:rFonts w:ascii="Calibri" w:hAnsi="Calibri" w:cs="Calibri"/>
              </w:rPr>
              <w:t>Via Cesare Battisti n. 1 – 24024 Gandino (BG)</w:t>
            </w:r>
          </w:p>
          <w:p w:rsidR="000611CA" w:rsidRPr="000611CA" w:rsidRDefault="000611CA" w:rsidP="000611CA">
            <w:pPr>
              <w:spacing w:after="0" w:line="240" w:lineRule="auto"/>
              <w:jc w:val="center"/>
              <w:rPr>
                <w:rFonts w:ascii="Calibri" w:hAnsi="Calibri" w:cs="Calibri"/>
                <w:iCs/>
                <w:lang w:val="en-GB"/>
              </w:rPr>
            </w:pPr>
            <w:r w:rsidRPr="000611CA">
              <w:rPr>
                <w:rFonts w:ascii="Calibri" w:hAnsi="Calibri" w:cs="Calibri"/>
                <w:lang w:val="en-GB"/>
              </w:rPr>
              <w:t xml:space="preserve">Tel.035745117 - </w:t>
            </w:r>
            <w:proofErr w:type="spellStart"/>
            <w:r w:rsidRPr="000611CA">
              <w:rPr>
                <w:rFonts w:ascii="Calibri" w:hAnsi="Calibri" w:cs="Calibri"/>
                <w:iCs/>
                <w:lang w:val="en-GB"/>
              </w:rPr>
              <w:t>sito</w:t>
            </w:r>
            <w:proofErr w:type="spellEnd"/>
            <w:r w:rsidRPr="000611CA">
              <w:rPr>
                <w:rFonts w:ascii="Calibri" w:hAnsi="Calibri" w:cs="Calibri"/>
                <w:iCs/>
                <w:lang w:val="en-GB"/>
              </w:rPr>
              <w:t xml:space="preserve"> web: </w:t>
            </w:r>
            <w:hyperlink r:id="rId8" w:history="1">
              <w:r w:rsidRPr="000611CA">
                <w:rPr>
                  <w:rFonts w:ascii="Calibri" w:hAnsi="Calibri" w:cs="Calibri"/>
                  <w:iCs/>
                  <w:color w:val="0000FF"/>
                  <w:u w:val="single"/>
                  <w:lang w:val="en-GB"/>
                </w:rPr>
                <w:t>https://icgandino.edu.it</w:t>
              </w:r>
            </w:hyperlink>
          </w:p>
          <w:p w:rsidR="000611CA" w:rsidRPr="000611CA" w:rsidRDefault="000611CA" w:rsidP="000611CA">
            <w:pPr>
              <w:spacing w:after="0" w:line="240" w:lineRule="auto"/>
              <w:jc w:val="center"/>
              <w:rPr>
                <w:rFonts w:ascii="Calibri" w:hAnsi="Calibri" w:cs="Calibri"/>
              </w:rPr>
            </w:pPr>
            <w:r w:rsidRPr="000611CA">
              <w:rPr>
                <w:rFonts w:ascii="Calibri" w:hAnsi="Calibri" w:cs="Calibri"/>
              </w:rPr>
              <w:t xml:space="preserve">e-mail:  </w:t>
            </w:r>
            <w:hyperlink r:id="rId9" w:history="1">
              <w:r w:rsidRPr="000611CA">
                <w:rPr>
                  <w:rFonts w:ascii="Calibri" w:hAnsi="Calibri" w:cs="Calibri"/>
                  <w:color w:val="0000FF"/>
                  <w:u w:val="single"/>
                </w:rPr>
                <w:t>BGIC847002@istruzione.it</w:t>
              </w:r>
            </w:hyperlink>
            <w:r w:rsidRPr="000611CA">
              <w:rPr>
                <w:rFonts w:ascii="Calibri" w:hAnsi="Calibri" w:cs="Calibri"/>
              </w:rPr>
              <w:t xml:space="preserve"> - </w:t>
            </w:r>
            <w:r w:rsidRPr="000611CA">
              <w:rPr>
                <w:rFonts w:ascii="Calibri" w:hAnsi="Calibri" w:cs="Calibri"/>
                <w:color w:val="0000FF"/>
                <w:u w:val="single"/>
              </w:rPr>
              <w:t>BGIC847002@pec.istruzione.it</w:t>
            </w:r>
          </w:p>
        </w:tc>
        <w:tc>
          <w:tcPr>
            <w:tcW w:w="1506" w:type="dxa"/>
            <w:shd w:val="clear" w:color="auto" w:fill="auto"/>
            <w:vAlign w:val="center"/>
          </w:tcPr>
          <w:p w:rsidR="000611CA" w:rsidRPr="000611CA" w:rsidRDefault="000611CA" w:rsidP="000611CA">
            <w:pPr>
              <w:spacing w:after="40"/>
              <w:jc w:val="both"/>
              <w:rPr>
                <w:rFonts w:ascii="Calibri" w:hAnsi="Calibri" w:cs="Calibri"/>
                <w:b/>
                <w:bCs/>
              </w:rPr>
            </w:pPr>
            <w:r w:rsidRPr="000611CA">
              <w:rPr>
                <w:rFonts w:ascii="Calibri" w:hAnsi="Calibri" w:cs="Calibri"/>
                <w:noProof/>
                <w:lang w:eastAsia="it-IT"/>
              </w:rPr>
              <w:drawing>
                <wp:inline distT="0" distB="0" distL="0" distR="0" wp14:anchorId="55546879" wp14:editId="2238E06C">
                  <wp:extent cx="819150" cy="857250"/>
                  <wp:effectExtent l="0" t="0" r="0" b="0"/>
                  <wp:docPr id="2" name="Immagine 2" descr="Logo della 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lemento grafico 1" descr="Logo della Repubblica Italiana"/>
                          <pic:cNvPicPr/>
                        </pic:nvPicPr>
                        <pic:blipFill>
                          <a:blip r:embed="rId10">
                            <a:extLst/>
                          </a:blip>
                          <a:stretch>
                            <a:fillRect/>
                          </a:stretch>
                        </pic:blipFill>
                        <pic:spPr>
                          <a:xfrm>
                            <a:off x="0" y="0"/>
                            <a:ext cx="819150" cy="857250"/>
                          </a:xfrm>
                          <a:prstGeom prst="rect">
                            <a:avLst/>
                          </a:prstGeom>
                        </pic:spPr>
                      </pic:pic>
                    </a:graphicData>
                  </a:graphic>
                </wp:inline>
              </w:drawing>
            </w:r>
          </w:p>
        </w:tc>
      </w:tr>
    </w:tbl>
    <w:p w:rsidR="00C97127" w:rsidRDefault="00C97127" w:rsidP="004A2699">
      <w:pPr>
        <w:spacing w:after="0" w:line="360" w:lineRule="auto"/>
      </w:pPr>
    </w:p>
    <w:p w:rsidR="007019E1" w:rsidRPr="007019E1" w:rsidRDefault="000611CA" w:rsidP="007019E1">
      <w:pPr>
        <w:spacing w:after="0" w:line="240" w:lineRule="auto"/>
        <w:ind w:left="1134" w:hanging="1134"/>
        <w:jc w:val="both"/>
        <w:rPr>
          <w:rFonts w:cstheme="minorHAnsi"/>
          <w:b/>
          <w:bCs/>
        </w:rPr>
      </w:pPr>
      <w:r w:rsidRPr="000611CA">
        <w:rPr>
          <w:rFonts w:cstheme="minorHAnsi"/>
          <w:b/>
          <w:bCs/>
        </w:rPr>
        <w:t xml:space="preserve">OGGETTO:  </w:t>
      </w:r>
      <w:r w:rsidR="007019E1" w:rsidRPr="007019E1">
        <w:rPr>
          <w:rFonts w:cstheme="minorHAnsi"/>
          <w:b/>
          <w:bCs/>
        </w:rPr>
        <w:t>Componente 1 – Potenziamento dell’offerta dei servizi di istruzione: dagli asili nido alle</w:t>
      </w:r>
    </w:p>
    <w:p w:rsidR="007019E1" w:rsidRPr="007019E1" w:rsidRDefault="007019E1" w:rsidP="007019E1">
      <w:pPr>
        <w:spacing w:after="0" w:line="240" w:lineRule="auto"/>
        <w:ind w:left="1134" w:hanging="1134"/>
        <w:jc w:val="both"/>
        <w:rPr>
          <w:rFonts w:cstheme="minorHAnsi"/>
          <w:b/>
          <w:bCs/>
        </w:rPr>
      </w:pPr>
      <w:r w:rsidRPr="007019E1">
        <w:rPr>
          <w:rFonts w:cstheme="minorHAnsi"/>
          <w:b/>
          <w:bCs/>
        </w:rPr>
        <w:tab/>
        <w:t>Università</w:t>
      </w:r>
    </w:p>
    <w:p w:rsidR="007019E1" w:rsidRPr="007019E1" w:rsidRDefault="007019E1" w:rsidP="007019E1">
      <w:pPr>
        <w:spacing w:after="0" w:line="240" w:lineRule="auto"/>
        <w:ind w:left="1134" w:hanging="1134"/>
        <w:jc w:val="both"/>
        <w:rPr>
          <w:rFonts w:cstheme="minorHAnsi"/>
          <w:b/>
          <w:bCs/>
        </w:rPr>
      </w:pPr>
      <w:r w:rsidRPr="007019E1">
        <w:rPr>
          <w:rFonts w:cstheme="minorHAnsi"/>
          <w:b/>
          <w:bCs/>
        </w:rPr>
        <w:tab/>
        <w:t>Investimento 2.1: Didattica digitale integrata e formazione alla transizione digitale del</w:t>
      </w:r>
    </w:p>
    <w:p w:rsidR="007019E1" w:rsidRPr="007019E1" w:rsidRDefault="007019E1" w:rsidP="007019E1">
      <w:pPr>
        <w:spacing w:after="0" w:line="240" w:lineRule="auto"/>
        <w:ind w:left="1134" w:hanging="1134"/>
        <w:jc w:val="both"/>
        <w:rPr>
          <w:rFonts w:cstheme="minorHAnsi"/>
          <w:b/>
          <w:bCs/>
        </w:rPr>
      </w:pPr>
      <w:r w:rsidRPr="007019E1">
        <w:rPr>
          <w:rFonts w:cstheme="minorHAnsi"/>
          <w:b/>
          <w:bCs/>
        </w:rPr>
        <w:tab/>
        <w:t>personale scolastico</w:t>
      </w:r>
    </w:p>
    <w:p w:rsidR="000611CA" w:rsidRPr="000611CA" w:rsidRDefault="007019E1" w:rsidP="007019E1">
      <w:pPr>
        <w:spacing w:after="0" w:line="240" w:lineRule="auto"/>
        <w:ind w:left="1134" w:hanging="1134"/>
        <w:jc w:val="both"/>
        <w:rPr>
          <w:rFonts w:cstheme="minorHAnsi"/>
          <w:b/>
          <w:bCs/>
        </w:rPr>
      </w:pPr>
      <w:r w:rsidRPr="007019E1">
        <w:rPr>
          <w:rFonts w:cstheme="minorHAnsi"/>
          <w:b/>
          <w:bCs/>
        </w:rPr>
        <w:tab/>
        <w:t>Formazione del personale scolastico per la transizione digitale (D.M. 66/2023</w:t>
      </w:r>
    </w:p>
    <w:p w:rsidR="00C97127" w:rsidRPr="00C97127" w:rsidRDefault="00C97127" w:rsidP="00642D54">
      <w:pPr>
        <w:spacing w:after="0" w:line="240" w:lineRule="auto"/>
      </w:pPr>
    </w:p>
    <w:p w:rsidR="00C97127" w:rsidRPr="00C97127" w:rsidRDefault="00C97127" w:rsidP="00642D54">
      <w:pPr>
        <w:spacing w:after="0" w:line="240" w:lineRule="auto"/>
      </w:pPr>
    </w:p>
    <w:p w:rsidR="009D7DD0" w:rsidRPr="00015B19" w:rsidRDefault="00015B19" w:rsidP="00015B19">
      <w:pPr>
        <w:spacing w:after="0" w:line="240" w:lineRule="auto"/>
        <w:rPr>
          <w:rFonts w:eastAsia="Times New Roman" w:cstheme="minorHAnsi"/>
          <w:b/>
          <w:bCs/>
          <w:lang w:eastAsia="it-IT"/>
        </w:rPr>
      </w:pPr>
      <w:r>
        <w:rPr>
          <w:rFonts w:cstheme="minorHAnsi"/>
          <w:b/>
          <w:bCs/>
        </w:rPr>
        <w:t>A</w:t>
      </w:r>
      <w:r w:rsidRPr="00C42D53">
        <w:rPr>
          <w:rFonts w:cstheme="minorHAnsi"/>
          <w:b/>
          <w:bCs/>
        </w:rPr>
        <w:t>vviso</w:t>
      </w:r>
      <w:r w:rsidRPr="00C42D53">
        <w:rPr>
          <w:rFonts w:eastAsia="Times New Roman" w:cstheme="minorHAnsi"/>
          <w:b/>
          <w:bCs/>
          <w:lang w:eastAsia="it-IT"/>
        </w:rPr>
        <w:t xml:space="preserve"> di selezione per il conferimento un incarico individuale, avente ad oggetto</w:t>
      </w:r>
      <w:r>
        <w:rPr>
          <w:rFonts w:eastAsia="Times New Roman" w:cstheme="minorHAnsi"/>
          <w:b/>
          <w:bCs/>
          <w:lang w:eastAsia="it-IT"/>
        </w:rPr>
        <w:t xml:space="preserve"> </w:t>
      </w:r>
      <w:r w:rsidRPr="00C42D53">
        <w:rPr>
          <w:b/>
        </w:rPr>
        <w:t>n.</w:t>
      </w:r>
      <w:r>
        <w:rPr>
          <w:b/>
        </w:rPr>
        <w:t>1</w:t>
      </w:r>
      <w:r w:rsidRPr="00C42D53">
        <w:rPr>
          <w:b/>
        </w:rPr>
        <w:t xml:space="preserve"> incaric</w:t>
      </w:r>
      <w:r>
        <w:rPr>
          <w:b/>
        </w:rPr>
        <w:t>o</w:t>
      </w:r>
      <w:r w:rsidRPr="00C42D53">
        <w:rPr>
          <w:b/>
        </w:rPr>
        <w:t xml:space="preserve"> di </w:t>
      </w:r>
      <w:r>
        <w:rPr>
          <w:b/>
        </w:rPr>
        <w:t xml:space="preserve">tutor </w:t>
      </w:r>
      <w:r w:rsidRPr="000900F0">
        <w:rPr>
          <w:b/>
        </w:rPr>
        <w:t>per</w:t>
      </w:r>
      <w:r w:rsidRPr="007019E1">
        <w:rPr>
          <w:b/>
        </w:rPr>
        <w:t xml:space="preserve"> n. 0</w:t>
      </w:r>
      <w:r w:rsidR="00767246">
        <w:rPr>
          <w:b/>
        </w:rPr>
        <w:t>2</w:t>
      </w:r>
      <w:r w:rsidRPr="007019E1">
        <w:rPr>
          <w:b/>
        </w:rPr>
        <w:t xml:space="preserve"> </w:t>
      </w:r>
      <w:r w:rsidR="00767246">
        <w:rPr>
          <w:b/>
        </w:rPr>
        <w:t>P</w:t>
      </w:r>
      <w:r w:rsidR="00767246" w:rsidRPr="00767246">
        <w:rPr>
          <w:b/>
        </w:rPr>
        <w:t>ercorsi di formazione sulla transizione digitale – Utilizzo di piattaforme digitali utili alla didattica - rivolti al personale dell’IC di Gandino</w:t>
      </w:r>
    </w:p>
    <w:p w:rsidR="00880577" w:rsidRDefault="00880577" w:rsidP="00C42D53">
      <w:pPr>
        <w:spacing w:after="0" w:line="240" w:lineRule="auto"/>
        <w:jc w:val="center"/>
        <w:rPr>
          <w:b/>
        </w:rPr>
      </w:pPr>
    </w:p>
    <w:p w:rsidR="009D7DD0" w:rsidRPr="00673A8B" w:rsidRDefault="009D7DD0" w:rsidP="009D7DD0">
      <w:pPr>
        <w:spacing w:after="0" w:line="240" w:lineRule="auto"/>
        <w:contextualSpacing/>
        <w:jc w:val="center"/>
        <w:rPr>
          <w:rFonts w:cstheme="minorHAnsi"/>
          <w:b/>
        </w:rPr>
      </w:pPr>
      <w:r w:rsidRPr="00673A8B">
        <w:rPr>
          <w:rFonts w:cstheme="minorHAnsi"/>
          <w:b/>
        </w:rPr>
        <w:t>IL DIRIGENTE SCOLASTICO</w:t>
      </w:r>
    </w:p>
    <w:p w:rsidR="009D7DD0" w:rsidRPr="00673A8B" w:rsidRDefault="009D7DD0" w:rsidP="009D7DD0">
      <w:pPr>
        <w:spacing w:after="0" w:line="240" w:lineRule="auto"/>
        <w:contextualSpacing/>
        <w:jc w:val="both"/>
        <w:rPr>
          <w:rFonts w:cstheme="minorHAnsi"/>
          <w:b/>
        </w:rPr>
      </w:pPr>
    </w:p>
    <w:p w:rsidR="009D7DD0" w:rsidRPr="00673A8B" w:rsidRDefault="009D7DD0" w:rsidP="009D7DD0">
      <w:pPr>
        <w:spacing w:after="0" w:line="240" w:lineRule="auto"/>
        <w:contextualSpacing/>
        <w:jc w:val="both"/>
        <w:rPr>
          <w:rFonts w:cstheme="minorHAnsi"/>
        </w:rPr>
      </w:pPr>
      <w:r w:rsidRPr="00673A8B">
        <w:rPr>
          <w:rFonts w:cstheme="minorHAnsi"/>
          <w:b/>
        </w:rPr>
        <w:t>VISTO</w:t>
      </w:r>
      <w:r w:rsidRPr="00673A8B">
        <w:rPr>
          <w:rFonts w:cstheme="minorHAnsi"/>
        </w:rPr>
        <w:t xml:space="preserve"> il Decreto del Presidente della Repubblica 8 marzo 1999, n. 275, concernente il Regolamento recante norme in materia di autonomia delle Istituzioni Scolastiche, ai sensi della legge 15 marzo 1997, n.59; </w:t>
      </w:r>
    </w:p>
    <w:p w:rsidR="009D7DD0" w:rsidRPr="00673A8B" w:rsidRDefault="009D7DD0" w:rsidP="009D7DD0">
      <w:pPr>
        <w:spacing w:after="0" w:line="240" w:lineRule="auto"/>
        <w:contextualSpacing/>
        <w:jc w:val="both"/>
        <w:rPr>
          <w:rFonts w:cstheme="minorHAnsi"/>
        </w:rPr>
      </w:pPr>
      <w:r w:rsidRPr="00673A8B">
        <w:rPr>
          <w:rFonts w:cstheme="minorHAnsi"/>
          <w:b/>
        </w:rPr>
        <w:t>VISTO</w:t>
      </w:r>
      <w:r w:rsidRPr="00673A8B">
        <w:rPr>
          <w:rFonts w:cstheme="minorHAnsi"/>
        </w:rPr>
        <w:t xml:space="preserve"> il Decreto Legislativo 30 marzo 2001, n. 165 recante “Norme generali sull’ordinamento del lavoro alle dipendenze della Amministrazioni Pubbliche” e </w:t>
      </w:r>
      <w:proofErr w:type="spellStart"/>
      <w:r w:rsidRPr="00673A8B">
        <w:rPr>
          <w:rFonts w:cstheme="minorHAnsi"/>
        </w:rPr>
        <w:t>ss.mm.ii</w:t>
      </w:r>
      <w:proofErr w:type="spellEnd"/>
      <w:r w:rsidRPr="00673A8B">
        <w:rPr>
          <w:rFonts w:cstheme="minorHAnsi"/>
        </w:rPr>
        <w:t xml:space="preserve">.; </w:t>
      </w:r>
    </w:p>
    <w:p w:rsidR="009D7DD0" w:rsidRPr="00673A8B" w:rsidRDefault="009D7DD0" w:rsidP="009D7DD0">
      <w:pPr>
        <w:spacing w:after="0" w:line="240" w:lineRule="auto"/>
        <w:contextualSpacing/>
        <w:jc w:val="both"/>
        <w:rPr>
          <w:rFonts w:cstheme="minorHAnsi"/>
        </w:rPr>
      </w:pPr>
      <w:r w:rsidRPr="00673A8B">
        <w:rPr>
          <w:rFonts w:cstheme="minorHAnsi"/>
          <w:b/>
        </w:rPr>
        <w:t>VISTO</w:t>
      </w:r>
      <w:r w:rsidRPr="00673A8B">
        <w:rPr>
          <w:rFonts w:cstheme="minorHAnsi"/>
        </w:rPr>
        <w:t xml:space="preserve"> il Decreto Interministeriale n. 129 del 28/08/2018 “Nuovo Regolamento Amministrativo-Contabile"; </w:t>
      </w:r>
    </w:p>
    <w:p w:rsidR="009D7DD0" w:rsidRPr="00673A8B" w:rsidRDefault="009D7DD0" w:rsidP="009D7DD0">
      <w:pPr>
        <w:spacing w:after="0" w:line="240" w:lineRule="auto"/>
        <w:contextualSpacing/>
        <w:jc w:val="both"/>
        <w:rPr>
          <w:rFonts w:cstheme="minorHAnsi"/>
        </w:rPr>
      </w:pPr>
      <w:r w:rsidRPr="00673A8B">
        <w:rPr>
          <w:rFonts w:cstheme="minorHAnsi"/>
          <w:b/>
        </w:rPr>
        <w:t>VISTA</w:t>
      </w:r>
      <w:r w:rsidRPr="00673A8B">
        <w:rPr>
          <w:rFonts w:cstheme="minorHAnsi"/>
        </w:rPr>
        <w:t xml:space="preserve"> la legge 7 agosto 1990, n. 241 “Nuove norme in materia di procedimento amministrativo e di diritto di accesso ai documenti amministrativi” e </w:t>
      </w:r>
      <w:proofErr w:type="spellStart"/>
      <w:r w:rsidRPr="00673A8B">
        <w:rPr>
          <w:rFonts w:cstheme="minorHAnsi"/>
        </w:rPr>
        <w:t>ss.mm.ii</w:t>
      </w:r>
      <w:proofErr w:type="spellEnd"/>
      <w:r w:rsidRPr="00673A8B">
        <w:rPr>
          <w:rFonts w:cstheme="minorHAnsi"/>
        </w:rPr>
        <w:t xml:space="preserve">.; </w:t>
      </w:r>
    </w:p>
    <w:p w:rsidR="009D7DD0" w:rsidRPr="00673A8B" w:rsidRDefault="009D7DD0" w:rsidP="009D7DD0">
      <w:pPr>
        <w:spacing w:after="0" w:line="240" w:lineRule="auto"/>
        <w:contextualSpacing/>
        <w:jc w:val="both"/>
        <w:rPr>
          <w:rFonts w:cstheme="minorHAnsi"/>
        </w:rPr>
      </w:pPr>
      <w:r w:rsidRPr="00673A8B">
        <w:rPr>
          <w:rFonts w:cstheme="minorHAnsi"/>
          <w:b/>
        </w:rPr>
        <w:t>VISTO</w:t>
      </w:r>
      <w:r w:rsidRPr="00673A8B">
        <w:rPr>
          <w:rFonts w:cstheme="minorHAnsi"/>
        </w:rPr>
        <w:t xml:space="preserve"> il PNRR (Piano Nazionale di Ripresa e Resilienza) inserito all’interno del programma </w:t>
      </w:r>
      <w:proofErr w:type="spellStart"/>
      <w:r w:rsidRPr="00673A8B">
        <w:rPr>
          <w:rFonts w:cstheme="minorHAnsi"/>
        </w:rPr>
        <w:t>Next</w:t>
      </w:r>
      <w:proofErr w:type="spellEnd"/>
      <w:r w:rsidRPr="00673A8B">
        <w:rPr>
          <w:rFonts w:cstheme="minorHAnsi"/>
        </w:rPr>
        <w:t xml:space="preserve"> Generation EU (NGEU), approvato con decisione del Consiglio ECOFIN del 13 luglio 2021;</w:t>
      </w:r>
    </w:p>
    <w:p w:rsidR="007019E1" w:rsidRDefault="009D7DD0" w:rsidP="009D7DD0">
      <w:pPr>
        <w:spacing w:after="0" w:line="240" w:lineRule="auto"/>
        <w:contextualSpacing/>
        <w:jc w:val="both"/>
        <w:rPr>
          <w:rFonts w:cstheme="minorHAnsi"/>
        </w:rPr>
      </w:pPr>
      <w:r w:rsidRPr="00673A8B">
        <w:rPr>
          <w:rFonts w:cstheme="minorHAnsi"/>
          <w:b/>
        </w:rPr>
        <w:t>VISTO</w:t>
      </w:r>
      <w:r w:rsidRPr="00673A8B">
        <w:rPr>
          <w:rFonts w:cstheme="minorHAnsi"/>
        </w:rPr>
        <w:t xml:space="preserve"> il Decreto Ministeriale </w:t>
      </w:r>
      <w:r w:rsidR="007019E1" w:rsidRPr="007019E1">
        <w:rPr>
          <w:rFonts w:cstheme="minorHAnsi"/>
        </w:rPr>
        <w:t xml:space="preserve">n.66/2023 recante “Decreto di riparto delle risorse alle istituzioni scolastiche in attuazione della linea di investimento 3.1 "Nuove competenze e nuovi linguaggi" nell'ambito della Missione 4 - Istruzione e Ricerca - Componente 1 - "Potenziamento dell'offerta dei servizi all'istruzione: dagli asili nido all'Università" del Piano nazionale di ripresa e resilienza finanziato dall'Unione europea - </w:t>
      </w:r>
      <w:proofErr w:type="spellStart"/>
      <w:r w:rsidR="007019E1" w:rsidRPr="007019E1">
        <w:rPr>
          <w:rFonts w:cstheme="minorHAnsi"/>
        </w:rPr>
        <w:t>Next</w:t>
      </w:r>
      <w:proofErr w:type="spellEnd"/>
      <w:r w:rsidR="007019E1" w:rsidRPr="007019E1">
        <w:rPr>
          <w:rFonts w:cstheme="minorHAnsi"/>
        </w:rPr>
        <w:t xml:space="preserve"> Generation EU”.</w:t>
      </w:r>
    </w:p>
    <w:p w:rsidR="009D7DD0" w:rsidRPr="00673A8B" w:rsidRDefault="009D7DD0" w:rsidP="009D7DD0">
      <w:pPr>
        <w:spacing w:after="0" w:line="240" w:lineRule="auto"/>
        <w:contextualSpacing/>
        <w:jc w:val="both"/>
        <w:rPr>
          <w:rFonts w:cstheme="minorHAnsi"/>
        </w:rPr>
      </w:pPr>
      <w:r w:rsidRPr="00673A8B">
        <w:rPr>
          <w:rFonts w:cstheme="minorHAnsi"/>
          <w:b/>
        </w:rPr>
        <w:t>VISTO</w:t>
      </w:r>
      <w:r w:rsidRPr="00673A8B">
        <w:rPr>
          <w:rFonts w:cstheme="minorHAnsi"/>
        </w:rPr>
        <w:t xml:space="preserve"> </w:t>
      </w:r>
      <w:r w:rsidR="007019E1" w:rsidRPr="007019E1">
        <w:rPr>
          <w:rFonts w:cstheme="minorHAnsi"/>
        </w:rPr>
        <w:t>l’Allegato 1 Decreto Ministeriale n.66/2023 - Riparto delle risorse alle istituzioni scolastiche in attuazione della linea di investimento 2.1: Didattica digitale integrata e formazione alla transizione digitale del personale scolastico - Formazione del personale scolastico per la transizione digitale (D.M. 66/2023).</w:t>
      </w:r>
    </w:p>
    <w:p w:rsidR="007019E1" w:rsidRPr="007019E1" w:rsidRDefault="007019E1" w:rsidP="007019E1">
      <w:pPr>
        <w:spacing w:after="0" w:line="240" w:lineRule="auto"/>
        <w:contextualSpacing/>
        <w:jc w:val="both"/>
        <w:rPr>
          <w:rFonts w:cstheme="minorHAnsi"/>
          <w:b/>
        </w:rPr>
      </w:pPr>
      <w:r w:rsidRPr="007019E1">
        <w:rPr>
          <w:rFonts w:cstheme="minorHAnsi"/>
          <w:b/>
        </w:rPr>
        <w:t xml:space="preserve">VISTO </w:t>
      </w:r>
      <w:r w:rsidRPr="007019E1">
        <w:rPr>
          <w:rFonts w:cstheme="minorHAnsi"/>
        </w:rPr>
        <w:t>l'accordo di concessione per il finanziamento delle attività del progetto M4C1I2.1-2023-1222-P-36030 prot. n. 1314 del 4.03.2024</w:t>
      </w:r>
      <w:r w:rsidRPr="007019E1">
        <w:rPr>
          <w:rFonts w:cstheme="minorHAnsi"/>
          <w:b/>
        </w:rPr>
        <w:t>;</w:t>
      </w:r>
    </w:p>
    <w:p w:rsidR="007019E1" w:rsidRPr="007019E1" w:rsidRDefault="007019E1" w:rsidP="007019E1">
      <w:pPr>
        <w:spacing w:after="0" w:line="240" w:lineRule="auto"/>
        <w:contextualSpacing/>
        <w:jc w:val="both"/>
        <w:rPr>
          <w:rFonts w:cstheme="minorHAnsi"/>
          <w:b/>
        </w:rPr>
      </w:pPr>
      <w:r w:rsidRPr="007019E1">
        <w:rPr>
          <w:rFonts w:cstheme="minorHAnsi"/>
          <w:b/>
        </w:rPr>
        <w:t xml:space="preserve">VISTO </w:t>
      </w:r>
      <w:r w:rsidRPr="007019E1">
        <w:rPr>
          <w:rFonts w:cstheme="minorHAnsi"/>
        </w:rPr>
        <w:t xml:space="preserve">il Piano triennale dell’offerta formativa dell’I.C. di Gandino, </w:t>
      </w:r>
      <w:proofErr w:type="spellStart"/>
      <w:r w:rsidRPr="007019E1">
        <w:rPr>
          <w:rFonts w:cstheme="minorHAnsi"/>
        </w:rPr>
        <w:t>aa.ss</w:t>
      </w:r>
      <w:proofErr w:type="spellEnd"/>
      <w:r w:rsidRPr="007019E1">
        <w:rPr>
          <w:rFonts w:cstheme="minorHAnsi"/>
        </w:rPr>
        <w:t>. 2022/2025;</w:t>
      </w:r>
      <w:r w:rsidRPr="007019E1">
        <w:rPr>
          <w:rFonts w:cstheme="minorHAnsi"/>
          <w:b/>
        </w:rPr>
        <w:t xml:space="preserve"> </w:t>
      </w:r>
    </w:p>
    <w:p w:rsidR="007019E1" w:rsidRPr="007019E1" w:rsidRDefault="007019E1" w:rsidP="007019E1">
      <w:pPr>
        <w:spacing w:after="0" w:line="240" w:lineRule="auto"/>
        <w:contextualSpacing/>
        <w:jc w:val="both"/>
        <w:rPr>
          <w:rFonts w:cstheme="minorHAnsi"/>
        </w:rPr>
      </w:pPr>
      <w:r w:rsidRPr="007019E1">
        <w:rPr>
          <w:rFonts w:cstheme="minorHAnsi"/>
          <w:b/>
        </w:rPr>
        <w:t xml:space="preserve">CONSIDERATO </w:t>
      </w:r>
      <w:r w:rsidRPr="007019E1">
        <w:rPr>
          <w:rFonts w:cstheme="minorHAnsi"/>
        </w:rPr>
        <w:t>che si prevede di offrire al personale dell’IC DI GANDINO adeguata formazione per l’utilizzo delle nuove tecnologie per la transizione al digitale;</w:t>
      </w:r>
    </w:p>
    <w:p w:rsidR="007019E1" w:rsidRPr="007019E1" w:rsidRDefault="007019E1" w:rsidP="007019E1">
      <w:pPr>
        <w:spacing w:after="0" w:line="240" w:lineRule="auto"/>
        <w:contextualSpacing/>
        <w:jc w:val="both"/>
        <w:rPr>
          <w:rFonts w:cstheme="minorHAnsi"/>
        </w:rPr>
      </w:pPr>
      <w:r w:rsidRPr="007019E1">
        <w:rPr>
          <w:rFonts w:cstheme="minorHAnsi"/>
          <w:b/>
        </w:rPr>
        <w:t xml:space="preserve">CONSIDERATA </w:t>
      </w:r>
      <w:r w:rsidRPr="007019E1">
        <w:rPr>
          <w:rFonts w:cstheme="minorHAnsi"/>
        </w:rPr>
        <w:t>la necessità di avvalersi, per gli anni scolastici 2023/2024 e 2024/2025 della prestazione di formatori e tutor, al fine di offrire al personale di adeguata preparazione;</w:t>
      </w:r>
    </w:p>
    <w:p w:rsidR="009D7DD0" w:rsidRDefault="007019E1" w:rsidP="007019E1">
      <w:pPr>
        <w:spacing w:after="0" w:line="240" w:lineRule="auto"/>
        <w:contextualSpacing/>
        <w:jc w:val="both"/>
        <w:rPr>
          <w:rFonts w:cstheme="minorHAnsi"/>
        </w:rPr>
      </w:pPr>
      <w:r w:rsidRPr="007019E1">
        <w:rPr>
          <w:rFonts w:cstheme="minorHAnsi"/>
          <w:b/>
        </w:rPr>
        <w:t xml:space="preserve">VISTA </w:t>
      </w:r>
      <w:r w:rsidRPr="007019E1">
        <w:rPr>
          <w:rFonts w:cstheme="minorHAnsi"/>
        </w:rPr>
        <w:t>la Delibera del Collegio Docenti N° 38 del 12/12/2023</w:t>
      </w:r>
      <w:r>
        <w:rPr>
          <w:rFonts w:cstheme="minorHAnsi"/>
        </w:rPr>
        <w:t>;</w:t>
      </w:r>
    </w:p>
    <w:p w:rsidR="007019E1" w:rsidRPr="00673A8B" w:rsidRDefault="007019E1" w:rsidP="007019E1">
      <w:pPr>
        <w:spacing w:after="0" w:line="240" w:lineRule="auto"/>
        <w:contextualSpacing/>
        <w:jc w:val="both"/>
        <w:rPr>
          <w:rFonts w:cstheme="minorHAnsi"/>
        </w:rPr>
      </w:pPr>
    </w:p>
    <w:p w:rsidR="009D7DD0" w:rsidRPr="00673A8B" w:rsidRDefault="009D7DD0" w:rsidP="009D7DD0">
      <w:pPr>
        <w:spacing w:after="0" w:line="240" w:lineRule="auto"/>
        <w:contextualSpacing/>
        <w:jc w:val="center"/>
        <w:rPr>
          <w:rFonts w:cstheme="minorHAnsi"/>
          <w:b/>
        </w:rPr>
      </w:pPr>
      <w:r w:rsidRPr="00673A8B">
        <w:rPr>
          <w:rFonts w:cstheme="minorHAnsi"/>
          <w:b/>
        </w:rPr>
        <w:t>AVVIA</w:t>
      </w:r>
    </w:p>
    <w:p w:rsidR="00932DFA" w:rsidRPr="00673A8B" w:rsidRDefault="007019E1" w:rsidP="00932DFA">
      <w:pPr>
        <w:spacing w:after="0" w:line="240" w:lineRule="auto"/>
        <w:contextualSpacing/>
        <w:jc w:val="both"/>
        <w:rPr>
          <w:rFonts w:cstheme="minorHAnsi"/>
        </w:rPr>
      </w:pPr>
      <w:r w:rsidRPr="007019E1">
        <w:rPr>
          <w:rFonts w:cstheme="minorHAnsi"/>
        </w:rPr>
        <w:t xml:space="preserve">La procedura per la selezione e il reclutamento di n.1 </w:t>
      </w:r>
      <w:r>
        <w:rPr>
          <w:rFonts w:cstheme="minorHAnsi"/>
        </w:rPr>
        <w:t xml:space="preserve">figura di tutor in </w:t>
      </w:r>
      <w:r w:rsidRPr="007019E1">
        <w:rPr>
          <w:rFonts w:cstheme="minorHAnsi"/>
        </w:rPr>
        <w:t xml:space="preserve"> n.</w:t>
      </w:r>
      <w:r w:rsidR="00767246">
        <w:rPr>
          <w:rFonts w:cstheme="minorHAnsi"/>
        </w:rPr>
        <w:t>2</w:t>
      </w:r>
      <w:r w:rsidRPr="007019E1">
        <w:rPr>
          <w:rFonts w:cstheme="minorHAnsi"/>
        </w:rPr>
        <w:t xml:space="preserve"> Percorsi di formazione sulla transizione digitale di n. 15 ore cadauno</w:t>
      </w:r>
      <w:r w:rsidR="00932DFA" w:rsidRPr="00673A8B">
        <w:rPr>
          <w:rFonts w:cstheme="minorHAnsi"/>
        </w:rPr>
        <w:t>.</w:t>
      </w:r>
    </w:p>
    <w:p w:rsidR="00932DFA" w:rsidRPr="00673A8B" w:rsidRDefault="00932DFA" w:rsidP="00932DFA">
      <w:pPr>
        <w:spacing w:after="0" w:line="240" w:lineRule="auto"/>
        <w:contextualSpacing/>
        <w:jc w:val="both"/>
        <w:rPr>
          <w:rFonts w:cstheme="minorHAnsi"/>
        </w:rPr>
      </w:pPr>
    </w:p>
    <w:p w:rsidR="009D7DD0" w:rsidRDefault="009D7DD0" w:rsidP="009D7DD0">
      <w:pPr>
        <w:spacing w:after="0" w:line="240" w:lineRule="auto"/>
        <w:contextualSpacing/>
        <w:jc w:val="both"/>
        <w:rPr>
          <w:rFonts w:cstheme="minorHAnsi"/>
          <w:color w:val="FF0000"/>
        </w:rPr>
      </w:pPr>
    </w:p>
    <w:p w:rsidR="009D7DD0" w:rsidRPr="00673A8B" w:rsidRDefault="009D7DD0" w:rsidP="009D7DD0">
      <w:pPr>
        <w:spacing w:after="0" w:line="240" w:lineRule="auto"/>
        <w:contextualSpacing/>
        <w:jc w:val="both"/>
        <w:rPr>
          <w:rFonts w:cstheme="minorHAnsi"/>
        </w:rPr>
      </w:pPr>
    </w:p>
    <w:p w:rsidR="009D7DD0" w:rsidRPr="00932DFA" w:rsidRDefault="009D7DD0" w:rsidP="00932DFA">
      <w:pPr>
        <w:spacing w:after="0" w:line="240" w:lineRule="auto"/>
        <w:contextualSpacing/>
        <w:jc w:val="center"/>
        <w:rPr>
          <w:rFonts w:cstheme="minorHAnsi"/>
          <w:b/>
        </w:rPr>
      </w:pPr>
      <w:bookmarkStart w:id="0" w:name="_GoBack"/>
      <w:bookmarkEnd w:id="0"/>
      <w:r w:rsidRPr="00673A8B">
        <w:rPr>
          <w:rFonts w:cstheme="minorHAnsi"/>
          <w:b/>
        </w:rPr>
        <w:lastRenderedPageBreak/>
        <w:t>EMANA</w:t>
      </w:r>
    </w:p>
    <w:p w:rsidR="00C42D53" w:rsidRPr="00C42D53" w:rsidRDefault="00C42D53" w:rsidP="00C42D53">
      <w:pPr>
        <w:spacing w:after="0" w:line="240" w:lineRule="auto"/>
        <w:jc w:val="center"/>
        <w:rPr>
          <w:b/>
        </w:rPr>
      </w:pPr>
    </w:p>
    <w:p w:rsidR="000611CA" w:rsidRDefault="000611CA" w:rsidP="000611CA">
      <w:pPr>
        <w:spacing w:after="0" w:line="240" w:lineRule="auto"/>
        <w:ind w:left="-142"/>
        <w:jc w:val="center"/>
        <w:rPr>
          <w:rFonts w:cstheme="minorHAnsi"/>
          <w:b/>
          <w:bCs/>
        </w:rPr>
      </w:pPr>
      <w:r w:rsidRPr="000611CA">
        <w:rPr>
          <w:rFonts w:cstheme="minorHAnsi"/>
          <w:b/>
          <w:bCs/>
        </w:rPr>
        <w:t>Articolo 1 – Oggetto dell’incarico</w:t>
      </w:r>
    </w:p>
    <w:p w:rsidR="000611CA" w:rsidRPr="000611CA" w:rsidRDefault="000611CA" w:rsidP="000611CA">
      <w:pPr>
        <w:spacing w:after="0" w:line="240" w:lineRule="auto"/>
        <w:ind w:left="284"/>
        <w:jc w:val="center"/>
        <w:rPr>
          <w:rFonts w:cstheme="minorHAnsi"/>
          <w:b/>
          <w:bCs/>
        </w:rPr>
      </w:pPr>
    </w:p>
    <w:p w:rsidR="000611CA" w:rsidRDefault="000611CA" w:rsidP="00323DB8">
      <w:pPr>
        <w:spacing w:after="0" w:line="240" w:lineRule="auto"/>
        <w:jc w:val="both"/>
        <w:rPr>
          <w:rFonts w:cstheme="minorHAnsi"/>
        </w:rPr>
      </w:pPr>
      <w:bookmarkStart w:id="1" w:name="_Hlk96538837"/>
      <w:r w:rsidRPr="000611CA">
        <w:rPr>
          <w:rFonts w:cstheme="minorHAnsi"/>
        </w:rPr>
        <w:t>Il presente Avviso di selezione (a seguire, anche «</w:t>
      </w:r>
      <w:r w:rsidRPr="000611CA">
        <w:rPr>
          <w:rFonts w:cstheme="minorHAnsi"/>
          <w:b/>
          <w:bCs/>
        </w:rPr>
        <w:t>Avviso</w:t>
      </w:r>
      <w:r w:rsidRPr="000611CA">
        <w:rPr>
          <w:rFonts w:cstheme="minorHAnsi"/>
        </w:rPr>
        <w:t>») è diretto al conferimento di un</w:t>
      </w:r>
      <w:r>
        <w:rPr>
          <w:rFonts w:cstheme="minorHAnsi"/>
        </w:rPr>
        <w:t xml:space="preserve"> </w:t>
      </w:r>
      <w:r w:rsidRPr="000611CA">
        <w:rPr>
          <w:rFonts w:cstheme="minorHAnsi"/>
        </w:rPr>
        <w:t>incarico</w:t>
      </w:r>
      <w:r>
        <w:rPr>
          <w:rFonts w:cstheme="minorHAnsi"/>
        </w:rPr>
        <w:t xml:space="preserve"> </w:t>
      </w:r>
      <w:r w:rsidRPr="000611CA">
        <w:rPr>
          <w:rFonts w:cstheme="minorHAnsi"/>
        </w:rPr>
        <w:t>individuale</w:t>
      </w:r>
      <w:r>
        <w:rPr>
          <w:rFonts w:cstheme="minorHAnsi"/>
        </w:rPr>
        <w:t xml:space="preserve"> </w:t>
      </w:r>
      <w:r w:rsidRPr="000611CA">
        <w:rPr>
          <w:rFonts w:cstheme="minorHAnsi"/>
        </w:rPr>
        <w:t>(a seguire, anche «</w:t>
      </w:r>
      <w:r w:rsidRPr="000611CA">
        <w:rPr>
          <w:rFonts w:cstheme="minorHAnsi"/>
          <w:b/>
          <w:bCs/>
        </w:rPr>
        <w:t>Incarico</w:t>
      </w:r>
      <w:r w:rsidRPr="000611CA">
        <w:rPr>
          <w:rFonts w:cstheme="minorHAnsi"/>
        </w:rPr>
        <w:t xml:space="preserve">»), </w:t>
      </w:r>
      <w:bookmarkStart w:id="2" w:name="_Hlk96678173"/>
      <w:r w:rsidRPr="000611CA">
        <w:rPr>
          <w:rFonts w:cstheme="minorHAnsi"/>
          <w:iCs/>
        </w:rPr>
        <w:t>per la realizzazione</w:t>
      </w:r>
      <w:r w:rsidRPr="000611CA">
        <w:rPr>
          <w:rFonts w:cstheme="minorHAnsi"/>
        </w:rPr>
        <w:t xml:space="preserve"> di </w:t>
      </w:r>
      <w:bookmarkEnd w:id="2"/>
      <w:r w:rsidR="00323DB8" w:rsidRPr="00323DB8">
        <w:rPr>
          <w:rFonts w:cstheme="minorHAnsi"/>
        </w:rPr>
        <w:t xml:space="preserve">Progetto: </w:t>
      </w:r>
      <w:r w:rsidR="007019E1" w:rsidRPr="007019E1">
        <w:rPr>
          <w:rFonts w:cstheme="minorHAnsi"/>
        </w:rPr>
        <w:t>LA TRANSIZIONE DIGITALE 4.0 NELL'IC DI GANDINO</w:t>
      </w:r>
      <w:r w:rsidR="00323DB8">
        <w:rPr>
          <w:rFonts w:cstheme="minorHAnsi"/>
        </w:rPr>
        <w:t xml:space="preserve"> </w:t>
      </w:r>
      <w:r w:rsidR="00323DB8" w:rsidRPr="00323DB8">
        <w:rPr>
          <w:rFonts w:cstheme="minorHAnsi"/>
        </w:rPr>
        <w:t xml:space="preserve">C.U.P. : </w:t>
      </w:r>
      <w:r w:rsidR="007019E1" w:rsidRPr="007019E1">
        <w:rPr>
          <w:rFonts w:cstheme="minorHAnsi"/>
        </w:rPr>
        <w:t>G44D23005640006</w:t>
      </w:r>
    </w:p>
    <w:p w:rsidR="000611CA" w:rsidRPr="000611CA" w:rsidRDefault="000611CA" w:rsidP="000611CA">
      <w:pPr>
        <w:spacing w:after="0" w:line="240" w:lineRule="auto"/>
        <w:jc w:val="both"/>
        <w:rPr>
          <w:rFonts w:cstheme="minorHAnsi"/>
        </w:rPr>
      </w:pPr>
    </w:p>
    <w:bookmarkEnd w:id="1"/>
    <w:p w:rsidR="003C65B0" w:rsidRDefault="000611CA" w:rsidP="000611CA">
      <w:pPr>
        <w:spacing w:after="0" w:line="240" w:lineRule="auto"/>
        <w:rPr>
          <w:rFonts w:cstheme="minorHAnsi"/>
          <w:highlight w:val="green"/>
        </w:rPr>
      </w:pPr>
      <w:r w:rsidRPr="000611CA">
        <w:rPr>
          <w:rFonts w:cstheme="minorHAnsi"/>
        </w:rPr>
        <w:t>Nello specifico, l’incarico da attribuire prevede l’espletamento di</w:t>
      </w:r>
      <w:r>
        <w:rPr>
          <w:rFonts w:cstheme="minorHAnsi"/>
        </w:rPr>
        <w:t xml:space="preserve"> </w:t>
      </w:r>
      <w:r w:rsidR="00F85230">
        <w:rPr>
          <w:rFonts w:cstheme="minorHAnsi"/>
        </w:rPr>
        <w:t>tutor</w:t>
      </w:r>
    </w:p>
    <w:p w:rsidR="000611CA" w:rsidRDefault="000611CA" w:rsidP="000611CA">
      <w:pPr>
        <w:spacing w:after="0" w:line="240" w:lineRule="auto"/>
      </w:pPr>
    </w:p>
    <w:p w:rsidR="000611CA" w:rsidRPr="000611CA" w:rsidRDefault="000611CA" w:rsidP="00323DB8">
      <w:pPr>
        <w:spacing w:after="0" w:line="240" w:lineRule="auto"/>
        <w:jc w:val="center"/>
        <w:rPr>
          <w:b/>
          <w:bCs/>
        </w:rPr>
      </w:pPr>
      <w:r w:rsidRPr="000611CA">
        <w:rPr>
          <w:b/>
          <w:bCs/>
        </w:rPr>
        <w:t>Articolo 2 – Requisiti e titoli richiesti</w:t>
      </w:r>
    </w:p>
    <w:p w:rsidR="000611CA" w:rsidRPr="000611CA" w:rsidRDefault="000611CA" w:rsidP="000611CA">
      <w:pPr>
        <w:spacing w:after="0" w:line="240" w:lineRule="auto"/>
        <w:rPr>
          <w:b/>
          <w:bCs/>
        </w:rPr>
      </w:pPr>
    </w:p>
    <w:p w:rsidR="000611CA" w:rsidRPr="000611CA" w:rsidRDefault="000611CA" w:rsidP="000611CA">
      <w:pPr>
        <w:numPr>
          <w:ilvl w:val="0"/>
          <w:numId w:val="22"/>
        </w:numPr>
        <w:spacing w:after="0" w:line="240" w:lineRule="auto"/>
      </w:pPr>
      <w:r w:rsidRPr="000611CA">
        <w:t>Possono partecipare alla selezione i candidati (a seguire, anche “</w:t>
      </w:r>
      <w:r w:rsidRPr="000611CA">
        <w:rPr>
          <w:b/>
          <w:bCs/>
        </w:rPr>
        <w:t>Partecipanti</w:t>
      </w:r>
      <w:r w:rsidRPr="000611CA">
        <w:t>”) che, alla data di scadenza del bando:</w:t>
      </w:r>
    </w:p>
    <w:p w:rsidR="000611CA" w:rsidRPr="000611CA" w:rsidRDefault="000611CA" w:rsidP="000611CA">
      <w:pPr>
        <w:numPr>
          <w:ilvl w:val="0"/>
          <w:numId w:val="23"/>
        </w:numPr>
        <w:spacing w:after="0" w:line="240" w:lineRule="auto"/>
      </w:pPr>
      <w:r w:rsidRPr="000611CA">
        <w:t xml:space="preserve">abbiano la cittadinanza italiana o di uno degli Stati membri dell’Unione europea; </w:t>
      </w:r>
    </w:p>
    <w:p w:rsidR="000611CA" w:rsidRPr="000611CA" w:rsidRDefault="000611CA" w:rsidP="000611CA">
      <w:pPr>
        <w:numPr>
          <w:ilvl w:val="0"/>
          <w:numId w:val="23"/>
        </w:numPr>
        <w:spacing w:after="0" w:line="240" w:lineRule="auto"/>
      </w:pPr>
      <w:r w:rsidRPr="000611CA">
        <w:t xml:space="preserve">abbiano il godimento dei diritti civili e politici; </w:t>
      </w:r>
    </w:p>
    <w:p w:rsidR="000611CA" w:rsidRPr="000611CA" w:rsidRDefault="000611CA" w:rsidP="000611CA">
      <w:pPr>
        <w:numPr>
          <w:ilvl w:val="0"/>
          <w:numId w:val="23"/>
        </w:numPr>
        <w:spacing w:after="0" w:line="240" w:lineRule="auto"/>
      </w:pPr>
      <w:r w:rsidRPr="000611CA">
        <w:t>non siano stati esclusi dall’elettorato politico attivo;</w:t>
      </w:r>
    </w:p>
    <w:p w:rsidR="000611CA" w:rsidRPr="000611CA" w:rsidRDefault="000611CA" w:rsidP="000611CA">
      <w:pPr>
        <w:numPr>
          <w:ilvl w:val="0"/>
          <w:numId w:val="23"/>
        </w:numPr>
        <w:spacing w:after="0" w:line="240" w:lineRule="auto"/>
      </w:pPr>
      <w:r w:rsidRPr="000611CA">
        <w:t>possiedano l’idoneità fisica allo svolgimento delle funzioni cui la presente procedura di selezione si riferisce;</w:t>
      </w:r>
    </w:p>
    <w:p w:rsidR="000611CA" w:rsidRPr="000611CA" w:rsidRDefault="000611CA" w:rsidP="000611CA">
      <w:pPr>
        <w:numPr>
          <w:ilvl w:val="0"/>
          <w:numId w:val="23"/>
        </w:numPr>
        <w:spacing w:after="0" w:line="240" w:lineRule="auto"/>
      </w:pPr>
      <w:r w:rsidRPr="000611CA">
        <w:t xml:space="preserve">non abbiano riportato condanne penali e non siano destinatari di provvedimenti che riguardano l’applicazione di misure di prevenzione, di decisioni civili e di provvedimenti amministrativi iscritti nel casellario giudiziale; </w:t>
      </w:r>
    </w:p>
    <w:p w:rsidR="000611CA" w:rsidRPr="000611CA" w:rsidRDefault="000611CA" w:rsidP="000611CA">
      <w:pPr>
        <w:numPr>
          <w:ilvl w:val="0"/>
          <w:numId w:val="23"/>
        </w:numPr>
        <w:spacing w:after="0" w:line="240" w:lineRule="auto"/>
      </w:pPr>
      <w:r w:rsidRPr="000611CA">
        <w:t>non siano stati destituiti o dispensati dall’impiego presso una Pubblica Amministrazione;</w:t>
      </w:r>
    </w:p>
    <w:p w:rsidR="000611CA" w:rsidRPr="000611CA" w:rsidRDefault="000611CA" w:rsidP="000611CA">
      <w:pPr>
        <w:numPr>
          <w:ilvl w:val="0"/>
          <w:numId w:val="23"/>
        </w:numPr>
        <w:spacing w:after="0" w:line="240" w:lineRule="auto"/>
      </w:pPr>
      <w:r w:rsidRPr="000611CA">
        <w:t>non siano stati dichiarati decaduti o licenziati da un impiego statale;</w:t>
      </w:r>
    </w:p>
    <w:p w:rsidR="000611CA" w:rsidRPr="000611CA" w:rsidRDefault="000611CA" w:rsidP="000611CA">
      <w:pPr>
        <w:numPr>
          <w:ilvl w:val="0"/>
          <w:numId w:val="23"/>
        </w:numPr>
        <w:spacing w:after="0" w:line="240" w:lineRule="auto"/>
      </w:pPr>
      <w:r w:rsidRPr="000611CA">
        <w:t>non si trovino in situazione di incompatibilità, ovvero, nel caso in cui sussistano cause di incompatibilità, si impegnano a comunicarle espressamente, al fine di consentire l’adeguata valutazione delle medesime;</w:t>
      </w:r>
    </w:p>
    <w:p w:rsidR="000611CA" w:rsidRDefault="000611CA" w:rsidP="000611CA">
      <w:pPr>
        <w:numPr>
          <w:ilvl w:val="0"/>
          <w:numId w:val="23"/>
        </w:numPr>
        <w:spacing w:after="0" w:line="240" w:lineRule="auto"/>
      </w:pPr>
      <w:r w:rsidRPr="000611CA">
        <w:t>non si trovino in situazioni di conflitto di interessi, neanche potenziale, che possano interferire con l’esercizio dell’incarico;</w:t>
      </w:r>
    </w:p>
    <w:p w:rsidR="00323DB8" w:rsidRPr="000611CA" w:rsidRDefault="00323DB8" w:rsidP="00323DB8">
      <w:pPr>
        <w:spacing w:after="0" w:line="240" w:lineRule="auto"/>
        <w:ind w:left="1058"/>
      </w:pPr>
    </w:p>
    <w:p w:rsidR="000611CA" w:rsidRPr="000611CA" w:rsidRDefault="000611CA" w:rsidP="000611CA">
      <w:pPr>
        <w:numPr>
          <w:ilvl w:val="0"/>
          <w:numId w:val="22"/>
        </w:numPr>
        <w:spacing w:after="0" w:line="240" w:lineRule="auto"/>
      </w:pPr>
      <w:r w:rsidRPr="000611CA">
        <w:t>Tutti i requisiti per l’ammissione devono essere posseduti e comprovati alla data di scadenza del termine utile per la presentazione delle domande. L’accertamento della mancanza di uno solo dei requisiti prescritti per l’ammissione, sarà motivo di esclusione dalla selezione.</w:t>
      </w:r>
    </w:p>
    <w:p w:rsidR="000611CA" w:rsidRPr="000611CA" w:rsidRDefault="000611CA" w:rsidP="000611CA">
      <w:pPr>
        <w:numPr>
          <w:ilvl w:val="0"/>
          <w:numId w:val="22"/>
        </w:numPr>
        <w:spacing w:after="0" w:line="240" w:lineRule="auto"/>
      </w:pPr>
      <w:r w:rsidRPr="000611CA">
        <w:t>I Partecipanti alla selezione attestano il possesso dei sopraelencati requisiti di partecipazione mediante dichiarazione sostitutiva, ai sensi del D.P.R. 445/2000, contenuta nella domanda di partecipazione, che dovrà essere debitamente sottoscritta.</w:t>
      </w:r>
    </w:p>
    <w:p w:rsidR="000611CA" w:rsidRPr="000611CA" w:rsidRDefault="000611CA" w:rsidP="000611CA">
      <w:pPr>
        <w:numPr>
          <w:ilvl w:val="0"/>
          <w:numId w:val="22"/>
        </w:numPr>
        <w:spacing w:after="0" w:line="240" w:lineRule="auto"/>
      </w:pPr>
      <w:r w:rsidRPr="000611CA">
        <w:t>L’Istituzione scolastica si riserva di effettuare le verifiche circa il possesso dei requisiti di cui al presente articolo.</w:t>
      </w:r>
    </w:p>
    <w:p w:rsidR="000611CA" w:rsidRDefault="000611CA" w:rsidP="000611CA">
      <w:pPr>
        <w:spacing w:after="0" w:line="240" w:lineRule="auto"/>
      </w:pPr>
    </w:p>
    <w:p w:rsidR="000611CA" w:rsidRDefault="000611CA" w:rsidP="000611CA">
      <w:pPr>
        <w:spacing w:after="0" w:line="240" w:lineRule="auto"/>
      </w:pPr>
    </w:p>
    <w:p w:rsidR="000611CA" w:rsidRPr="000611CA" w:rsidRDefault="000611CA" w:rsidP="00323DB8">
      <w:pPr>
        <w:spacing w:after="0" w:line="240" w:lineRule="auto"/>
        <w:jc w:val="center"/>
        <w:rPr>
          <w:b/>
          <w:bCs/>
        </w:rPr>
      </w:pPr>
      <w:r w:rsidRPr="000611CA">
        <w:rPr>
          <w:b/>
          <w:bCs/>
        </w:rPr>
        <w:t>Articolo 3 – Criteri di selezione</w:t>
      </w:r>
    </w:p>
    <w:p w:rsidR="000611CA" w:rsidRPr="000611CA" w:rsidRDefault="000611CA" w:rsidP="000611CA">
      <w:pPr>
        <w:spacing w:after="0" w:line="240" w:lineRule="auto"/>
        <w:rPr>
          <w:b/>
          <w:bCs/>
        </w:rPr>
      </w:pPr>
    </w:p>
    <w:p w:rsidR="000611CA" w:rsidRDefault="000611CA" w:rsidP="005127C3">
      <w:pPr>
        <w:numPr>
          <w:ilvl w:val="0"/>
          <w:numId w:val="25"/>
        </w:numPr>
        <w:spacing w:after="0" w:line="240" w:lineRule="auto"/>
      </w:pPr>
      <w:r w:rsidRPr="000611CA">
        <w:t xml:space="preserve">I candidati saranno valutati comparativamente sulla base del curriculum vitae e dei titoli accademici e di studio presentati, come segue: </w:t>
      </w:r>
    </w:p>
    <w:p w:rsidR="00323DB8" w:rsidRDefault="00323DB8" w:rsidP="00323DB8">
      <w:pPr>
        <w:spacing w:after="0" w:line="240" w:lineRule="auto"/>
        <w:ind w:left="720"/>
      </w:pPr>
    </w:p>
    <w:tbl>
      <w:tblPr>
        <w:tblStyle w:val="Grigliatabella"/>
        <w:tblW w:w="0" w:type="auto"/>
        <w:tblLook w:val="04A0" w:firstRow="1" w:lastRow="0" w:firstColumn="1" w:lastColumn="0" w:noHBand="0" w:noVBand="1"/>
      </w:tblPr>
      <w:tblGrid>
        <w:gridCol w:w="7650"/>
        <w:gridCol w:w="1978"/>
      </w:tblGrid>
      <w:tr w:rsidR="00861C7C" w:rsidRPr="00861C7C" w:rsidTr="00615C23">
        <w:trPr>
          <w:trHeight w:val="567"/>
        </w:trPr>
        <w:tc>
          <w:tcPr>
            <w:tcW w:w="9628" w:type="dxa"/>
            <w:gridSpan w:val="2"/>
            <w:vAlign w:val="center"/>
          </w:tcPr>
          <w:p w:rsidR="00861C7C" w:rsidRPr="00861C7C" w:rsidRDefault="00861C7C" w:rsidP="00861C7C">
            <w:pPr>
              <w:contextualSpacing/>
              <w:jc w:val="center"/>
              <w:rPr>
                <w:rFonts w:ascii="Calibri" w:eastAsia="Calibri" w:hAnsi="Calibri" w:cs="Times New Roman"/>
                <w:b/>
                <w:color w:val="000000"/>
              </w:rPr>
            </w:pPr>
            <w:bookmarkStart w:id="3" w:name="_Hlk155776856"/>
            <w:r w:rsidRPr="00861C7C">
              <w:rPr>
                <w:rFonts w:ascii="Calibri" w:eastAsia="Calibri" w:hAnsi="Calibri" w:cs="Times New Roman"/>
                <w:b/>
                <w:color w:val="000000"/>
              </w:rPr>
              <w:t>Titolo di studio (si valuta un solo titolo)</w:t>
            </w:r>
          </w:p>
        </w:tc>
      </w:tr>
      <w:tr w:rsidR="00861C7C" w:rsidRPr="00861C7C" w:rsidTr="00615C23">
        <w:trPr>
          <w:trHeight w:val="397"/>
        </w:trPr>
        <w:tc>
          <w:tcPr>
            <w:tcW w:w="7650" w:type="dxa"/>
          </w:tcPr>
          <w:p w:rsidR="00861C7C" w:rsidRPr="00861C7C" w:rsidRDefault="00861C7C" w:rsidP="00861C7C">
            <w:pPr>
              <w:contextualSpacing/>
              <w:rPr>
                <w:rFonts w:ascii="Calibri" w:eastAsia="Calibri" w:hAnsi="Calibri" w:cs="Times New Roman"/>
                <w:b/>
                <w:color w:val="000000"/>
              </w:rPr>
            </w:pPr>
            <w:r w:rsidRPr="00861C7C">
              <w:rPr>
                <w:rFonts w:ascii="Calibri" w:eastAsia="Calibri" w:hAnsi="Calibri" w:cs="Times New Roman"/>
                <w:b/>
                <w:color w:val="000000"/>
              </w:rPr>
              <w:t>Voto Laurea specialistica o magistrale</w:t>
            </w:r>
          </w:p>
        </w:tc>
        <w:tc>
          <w:tcPr>
            <w:tcW w:w="1978" w:type="dxa"/>
          </w:tcPr>
          <w:p w:rsidR="00861C7C" w:rsidRPr="00861C7C" w:rsidRDefault="00861C7C" w:rsidP="00861C7C">
            <w:pPr>
              <w:contextualSpacing/>
              <w:rPr>
                <w:rFonts w:ascii="Calibri" w:eastAsia="Calibri" w:hAnsi="Calibri" w:cs="Times New Roman"/>
                <w:color w:val="000000"/>
              </w:rPr>
            </w:pPr>
            <w:r w:rsidRPr="00861C7C">
              <w:rPr>
                <w:rFonts w:ascii="Calibri" w:eastAsia="Calibri" w:hAnsi="Calibri" w:cs="Times New Roman"/>
                <w:color w:val="000000"/>
              </w:rPr>
              <w:t>Punti</w:t>
            </w:r>
          </w:p>
        </w:tc>
      </w:tr>
      <w:tr w:rsidR="00861C7C" w:rsidRPr="00861C7C" w:rsidTr="00615C23">
        <w:trPr>
          <w:trHeight w:val="397"/>
        </w:trPr>
        <w:tc>
          <w:tcPr>
            <w:tcW w:w="7650" w:type="dxa"/>
          </w:tcPr>
          <w:p w:rsidR="00861C7C" w:rsidRPr="00861C7C" w:rsidRDefault="00861C7C" w:rsidP="00861C7C">
            <w:pPr>
              <w:pBdr>
                <w:top w:val="nil"/>
                <w:left w:val="nil"/>
                <w:bottom w:val="nil"/>
                <w:right w:val="nil"/>
                <w:between w:val="nil"/>
              </w:pBdr>
              <w:ind w:hanging="2"/>
              <w:jc w:val="both"/>
              <w:rPr>
                <w:rFonts w:ascii="Arial" w:eastAsia="Arial" w:hAnsi="Arial" w:cs="Arial"/>
                <w:color w:val="000000"/>
                <w:sz w:val="18"/>
                <w:szCs w:val="18"/>
              </w:rPr>
            </w:pPr>
            <w:r w:rsidRPr="00861C7C">
              <w:rPr>
                <w:rFonts w:ascii="Arial" w:eastAsia="Arial" w:hAnsi="Arial" w:cs="Arial"/>
                <w:color w:val="000000"/>
                <w:sz w:val="18"/>
                <w:szCs w:val="18"/>
              </w:rPr>
              <w:t>fino a 89</w:t>
            </w:r>
          </w:p>
        </w:tc>
        <w:tc>
          <w:tcPr>
            <w:tcW w:w="1978" w:type="dxa"/>
          </w:tcPr>
          <w:p w:rsidR="00861C7C" w:rsidRPr="00861C7C" w:rsidRDefault="00861C7C" w:rsidP="00861C7C">
            <w:pPr>
              <w:contextualSpacing/>
              <w:rPr>
                <w:rFonts w:ascii="Calibri" w:eastAsia="Calibri" w:hAnsi="Calibri" w:cs="Times New Roman"/>
                <w:color w:val="000000"/>
              </w:rPr>
            </w:pPr>
            <w:r w:rsidRPr="00861C7C">
              <w:rPr>
                <w:rFonts w:ascii="Arial" w:eastAsia="Arial" w:hAnsi="Arial" w:cs="Arial"/>
                <w:color w:val="000000"/>
                <w:sz w:val="18"/>
                <w:szCs w:val="18"/>
              </w:rPr>
              <w:t>5</w:t>
            </w:r>
          </w:p>
        </w:tc>
      </w:tr>
      <w:tr w:rsidR="00861C7C" w:rsidRPr="00861C7C" w:rsidTr="00615C23">
        <w:trPr>
          <w:trHeight w:val="397"/>
        </w:trPr>
        <w:tc>
          <w:tcPr>
            <w:tcW w:w="7650" w:type="dxa"/>
          </w:tcPr>
          <w:p w:rsidR="00861C7C" w:rsidRPr="00861C7C" w:rsidRDefault="00861C7C" w:rsidP="00861C7C">
            <w:pPr>
              <w:contextualSpacing/>
              <w:rPr>
                <w:rFonts w:ascii="Calibri" w:eastAsia="Calibri" w:hAnsi="Calibri" w:cs="Times New Roman"/>
                <w:color w:val="000000"/>
              </w:rPr>
            </w:pPr>
            <w:r w:rsidRPr="00861C7C">
              <w:rPr>
                <w:rFonts w:ascii="Arial" w:eastAsia="Arial" w:hAnsi="Arial" w:cs="Arial"/>
                <w:color w:val="000000"/>
                <w:sz w:val="18"/>
                <w:szCs w:val="18"/>
              </w:rPr>
              <w:t>da 90 a 99</w:t>
            </w:r>
          </w:p>
        </w:tc>
        <w:tc>
          <w:tcPr>
            <w:tcW w:w="1978" w:type="dxa"/>
          </w:tcPr>
          <w:p w:rsidR="00861C7C" w:rsidRPr="00861C7C" w:rsidRDefault="00861C7C" w:rsidP="00861C7C">
            <w:pPr>
              <w:contextualSpacing/>
              <w:rPr>
                <w:rFonts w:ascii="Calibri" w:eastAsia="Calibri" w:hAnsi="Calibri" w:cs="Times New Roman"/>
                <w:color w:val="000000"/>
              </w:rPr>
            </w:pPr>
            <w:r w:rsidRPr="00861C7C">
              <w:rPr>
                <w:rFonts w:ascii="Calibri" w:eastAsia="Calibri" w:hAnsi="Calibri" w:cs="Times New Roman"/>
                <w:color w:val="000000"/>
              </w:rPr>
              <w:t>6</w:t>
            </w:r>
          </w:p>
        </w:tc>
      </w:tr>
      <w:tr w:rsidR="00861C7C" w:rsidRPr="00861C7C" w:rsidTr="00615C23">
        <w:trPr>
          <w:trHeight w:val="397"/>
        </w:trPr>
        <w:tc>
          <w:tcPr>
            <w:tcW w:w="7650" w:type="dxa"/>
          </w:tcPr>
          <w:p w:rsidR="00861C7C" w:rsidRPr="00861C7C" w:rsidRDefault="00861C7C" w:rsidP="00861C7C">
            <w:pPr>
              <w:contextualSpacing/>
              <w:rPr>
                <w:rFonts w:ascii="Calibri" w:eastAsia="Calibri" w:hAnsi="Calibri" w:cs="Times New Roman"/>
                <w:color w:val="000000"/>
              </w:rPr>
            </w:pPr>
            <w:r w:rsidRPr="00861C7C">
              <w:rPr>
                <w:rFonts w:ascii="Arial" w:eastAsia="Arial" w:hAnsi="Arial" w:cs="Arial"/>
                <w:color w:val="000000"/>
                <w:sz w:val="18"/>
                <w:szCs w:val="18"/>
              </w:rPr>
              <w:t>da 100 a 104</w:t>
            </w:r>
          </w:p>
        </w:tc>
        <w:tc>
          <w:tcPr>
            <w:tcW w:w="1978" w:type="dxa"/>
          </w:tcPr>
          <w:p w:rsidR="00861C7C" w:rsidRPr="00861C7C" w:rsidRDefault="00861C7C" w:rsidP="00861C7C">
            <w:pPr>
              <w:contextualSpacing/>
              <w:rPr>
                <w:rFonts w:ascii="Calibri" w:eastAsia="Calibri" w:hAnsi="Calibri" w:cs="Times New Roman"/>
                <w:color w:val="000000"/>
              </w:rPr>
            </w:pPr>
            <w:r w:rsidRPr="00861C7C">
              <w:rPr>
                <w:rFonts w:ascii="Calibri" w:eastAsia="Calibri" w:hAnsi="Calibri" w:cs="Times New Roman"/>
                <w:color w:val="000000"/>
              </w:rPr>
              <w:t>7</w:t>
            </w:r>
          </w:p>
        </w:tc>
      </w:tr>
      <w:tr w:rsidR="00861C7C" w:rsidRPr="00861C7C" w:rsidTr="00615C23">
        <w:trPr>
          <w:trHeight w:val="397"/>
        </w:trPr>
        <w:tc>
          <w:tcPr>
            <w:tcW w:w="7650" w:type="dxa"/>
          </w:tcPr>
          <w:p w:rsidR="00861C7C" w:rsidRPr="00861C7C" w:rsidRDefault="00861C7C" w:rsidP="00861C7C">
            <w:pPr>
              <w:contextualSpacing/>
              <w:rPr>
                <w:rFonts w:ascii="Calibri" w:eastAsia="Calibri" w:hAnsi="Calibri" w:cs="Times New Roman"/>
                <w:color w:val="000000"/>
              </w:rPr>
            </w:pPr>
            <w:r w:rsidRPr="00861C7C">
              <w:rPr>
                <w:rFonts w:ascii="Arial" w:eastAsia="Arial" w:hAnsi="Arial" w:cs="Arial"/>
                <w:color w:val="000000"/>
                <w:sz w:val="18"/>
                <w:szCs w:val="18"/>
              </w:rPr>
              <w:lastRenderedPageBreak/>
              <w:t>da 105 a 110 e lode</w:t>
            </w:r>
          </w:p>
        </w:tc>
        <w:tc>
          <w:tcPr>
            <w:tcW w:w="1978" w:type="dxa"/>
          </w:tcPr>
          <w:p w:rsidR="00861C7C" w:rsidRPr="00861C7C" w:rsidRDefault="00861C7C" w:rsidP="00861C7C">
            <w:pPr>
              <w:contextualSpacing/>
              <w:rPr>
                <w:rFonts w:ascii="Calibri" w:eastAsia="Calibri" w:hAnsi="Calibri" w:cs="Times New Roman"/>
                <w:color w:val="000000"/>
              </w:rPr>
            </w:pPr>
            <w:r w:rsidRPr="00861C7C">
              <w:rPr>
                <w:rFonts w:ascii="Calibri" w:eastAsia="Calibri" w:hAnsi="Calibri" w:cs="Times New Roman"/>
                <w:color w:val="000000"/>
              </w:rPr>
              <w:t>8</w:t>
            </w:r>
          </w:p>
        </w:tc>
      </w:tr>
      <w:tr w:rsidR="00861C7C" w:rsidRPr="00861C7C" w:rsidTr="00615C23">
        <w:trPr>
          <w:trHeight w:val="397"/>
        </w:trPr>
        <w:tc>
          <w:tcPr>
            <w:tcW w:w="7650" w:type="dxa"/>
          </w:tcPr>
          <w:p w:rsidR="00861C7C" w:rsidRPr="00861C7C" w:rsidRDefault="00861C7C" w:rsidP="00861C7C">
            <w:pPr>
              <w:contextualSpacing/>
              <w:rPr>
                <w:rFonts w:ascii="Calibri" w:eastAsia="Calibri" w:hAnsi="Calibri" w:cs="Times New Roman"/>
                <w:b/>
                <w:color w:val="000000"/>
              </w:rPr>
            </w:pPr>
            <w:r w:rsidRPr="00861C7C">
              <w:rPr>
                <w:rFonts w:ascii="Calibri" w:eastAsia="Calibri" w:hAnsi="Calibri" w:cs="Times New Roman"/>
                <w:b/>
                <w:color w:val="000000"/>
              </w:rPr>
              <w:t>Voto Laurea triennale</w:t>
            </w:r>
          </w:p>
        </w:tc>
        <w:tc>
          <w:tcPr>
            <w:tcW w:w="1978" w:type="dxa"/>
          </w:tcPr>
          <w:p w:rsidR="00861C7C" w:rsidRPr="00861C7C" w:rsidRDefault="00861C7C" w:rsidP="00861C7C">
            <w:pPr>
              <w:contextualSpacing/>
              <w:rPr>
                <w:rFonts w:ascii="Calibri" w:eastAsia="Calibri" w:hAnsi="Calibri" w:cs="Times New Roman"/>
                <w:color w:val="000000"/>
              </w:rPr>
            </w:pPr>
          </w:p>
        </w:tc>
      </w:tr>
      <w:tr w:rsidR="00861C7C" w:rsidRPr="00861C7C" w:rsidTr="00615C23">
        <w:trPr>
          <w:trHeight w:val="397"/>
        </w:trPr>
        <w:tc>
          <w:tcPr>
            <w:tcW w:w="7650" w:type="dxa"/>
          </w:tcPr>
          <w:p w:rsidR="00861C7C" w:rsidRPr="00861C7C" w:rsidRDefault="00861C7C" w:rsidP="00861C7C">
            <w:pPr>
              <w:contextualSpacing/>
              <w:rPr>
                <w:rFonts w:ascii="Calibri" w:eastAsia="Calibri" w:hAnsi="Calibri" w:cs="Times New Roman"/>
                <w:color w:val="000000"/>
              </w:rPr>
            </w:pPr>
            <w:r w:rsidRPr="00861C7C">
              <w:rPr>
                <w:rFonts w:ascii="Arial" w:eastAsia="Arial" w:hAnsi="Arial" w:cs="Arial"/>
                <w:color w:val="000000"/>
                <w:sz w:val="18"/>
                <w:szCs w:val="18"/>
              </w:rPr>
              <w:t>fino a 89</w:t>
            </w:r>
          </w:p>
        </w:tc>
        <w:tc>
          <w:tcPr>
            <w:tcW w:w="1978" w:type="dxa"/>
          </w:tcPr>
          <w:p w:rsidR="00861C7C" w:rsidRPr="00861C7C" w:rsidRDefault="00861C7C" w:rsidP="00861C7C">
            <w:pPr>
              <w:contextualSpacing/>
              <w:rPr>
                <w:rFonts w:ascii="Calibri" w:eastAsia="Calibri" w:hAnsi="Calibri" w:cs="Times New Roman"/>
                <w:color w:val="000000"/>
              </w:rPr>
            </w:pPr>
            <w:r w:rsidRPr="00861C7C">
              <w:rPr>
                <w:rFonts w:ascii="Calibri" w:eastAsia="Calibri" w:hAnsi="Calibri" w:cs="Times New Roman"/>
                <w:color w:val="000000"/>
              </w:rPr>
              <w:t>1</w:t>
            </w:r>
          </w:p>
        </w:tc>
      </w:tr>
      <w:tr w:rsidR="00861C7C" w:rsidRPr="00861C7C" w:rsidTr="00615C23">
        <w:trPr>
          <w:trHeight w:val="397"/>
        </w:trPr>
        <w:tc>
          <w:tcPr>
            <w:tcW w:w="7650" w:type="dxa"/>
          </w:tcPr>
          <w:p w:rsidR="00861C7C" w:rsidRPr="00861C7C" w:rsidRDefault="00861C7C" w:rsidP="00861C7C">
            <w:pPr>
              <w:contextualSpacing/>
              <w:rPr>
                <w:rFonts w:ascii="Arial" w:eastAsia="Arial" w:hAnsi="Arial" w:cs="Arial"/>
                <w:color w:val="000000"/>
                <w:sz w:val="18"/>
                <w:szCs w:val="18"/>
              </w:rPr>
            </w:pPr>
            <w:r w:rsidRPr="00861C7C">
              <w:rPr>
                <w:rFonts w:ascii="Arial" w:eastAsia="Arial" w:hAnsi="Arial" w:cs="Arial"/>
                <w:color w:val="000000"/>
                <w:sz w:val="18"/>
                <w:szCs w:val="18"/>
              </w:rPr>
              <w:t>da 90 a 99</w:t>
            </w:r>
          </w:p>
        </w:tc>
        <w:tc>
          <w:tcPr>
            <w:tcW w:w="1978" w:type="dxa"/>
          </w:tcPr>
          <w:p w:rsidR="00861C7C" w:rsidRPr="00861C7C" w:rsidRDefault="00861C7C" w:rsidP="00861C7C">
            <w:pPr>
              <w:contextualSpacing/>
              <w:rPr>
                <w:rFonts w:ascii="Calibri" w:eastAsia="Calibri" w:hAnsi="Calibri" w:cs="Times New Roman"/>
                <w:color w:val="000000"/>
              </w:rPr>
            </w:pPr>
            <w:r w:rsidRPr="00861C7C">
              <w:rPr>
                <w:rFonts w:ascii="Calibri" w:eastAsia="Calibri" w:hAnsi="Calibri" w:cs="Times New Roman"/>
                <w:color w:val="000000"/>
              </w:rPr>
              <w:t>2</w:t>
            </w:r>
          </w:p>
        </w:tc>
      </w:tr>
      <w:tr w:rsidR="00861C7C" w:rsidRPr="00861C7C" w:rsidTr="00615C23">
        <w:trPr>
          <w:trHeight w:val="397"/>
        </w:trPr>
        <w:tc>
          <w:tcPr>
            <w:tcW w:w="7650" w:type="dxa"/>
          </w:tcPr>
          <w:p w:rsidR="00861C7C" w:rsidRPr="00861C7C" w:rsidRDefault="00861C7C" w:rsidP="00861C7C">
            <w:pPr>
              <w:contextualSpacing/>
              <w:rPr>
                <w:rFonts w:ascii="Arial" w:eastAsia="Arial" w:hAnsi="Arial" w:cs="Arial"/>
                <w:color w:val="000000"/>
                <w:sz w:val="18"/>
                <w:szCs w:val="18"/>
              </w:rPr>
            </w:pPr>
            <w:r w:rsidRPr="00861C7C">
              <w:rPr>
                <w:rFonts w:ascii="Arial" w:eastAsia="Arial" w:hAnsi="Arial" w:cs="Arial"/>
                <w:color w:val="000000"/>
                <w:sz w:val="18"/>
                <w:szCs w:val="18"/>
              </w:rPr>
              <w:t>da 100 a 104</w:t>
            </w:r>
          </w:p>
        </w:tc>
        <w:tc>
          <w:tcPr>
            <w:tcW w:w="1978" w:type="dxa"/>
          </w:tcPr>
          <w:p w:rsidR="00861C7C" w:rsidRPr="00861C7C" w:rsidRDefault="00861C7C" w:rsidP="00861C7C">
            <w:pPr>
              <w:contextualSpacing/>
              <w:rPr>
                <w:rFonts w:ascii="Calibri" w:eastAsia="Calibri" w:hAnsi="Calibri" w:cs="Times New Roman"/>
                <w:color w:val="000000"/>
              </w:rPr>
            </w:pPr>
            <w:r w:rsidRPr="00861C7C">
              <w:rPr>
                <w:rFonts w:ascii="Calibri" w:eastAsia="Calibri" w:hAnsi="Calibri" w:cs="Times New Roman"/>
                <w:color w:val="000000"/>
              </w:rPr>
              <w:t>3</w:t>
            </w:r>
          </w:p>
        </w:tc>
      </w:tr>
      <w:tr w:rsidR="00861C7C" w:rsidRPr="00861C7C" w:rsidTr="00615C23">
        <w:trPr>
          <w:trHeight w:val="397"/>
        </w:trPr>
        <w:tc>
          <w:tcPr>
            <w:tcW w:w="7650" w:type="dxa"/>
          </w:tcPr>
          <w:p w:rsidR="00861C7C" w:rsidRPr="00861C7C" w:rsidRDefault="00861C7C" w:rsidP="00861C7C">
            <w:pPr>
              <w:contextualSpacing/>
              <w:rPr>
                <w:rFonts w:ascii="Arial" w:eastAsia="Arial" w:hAnsi="Arial" w:cs="Arial"/>
                <w:color w:val="000000"/>
                <w:sz w:val="18"/>
                <w:szCs w:val="18"/>
              </w:rPr>
            </w:pPr>
            <w:r w:rsidRPr="00861C7C">
              <w:rPr>
                <w:rFonts w:ascii="Arial" w:eastAsia="Arial" w:hAnsi="Arial" w:cs="Arial"/>
                <w:color w:val="000000"/>
                <w:sz w:val="18"/>
                <w:szCs w:val="18"/>
              </w:rPr>
              <w:t>da 105 a 110 e lode</w:t>
            </w:r>
          </w:p>
        </w:tc>
        <w:tc>
          <w:tcPr>
            <w:tcW w:w="1978" w:type="dxa"/>
          </w:tcPr>
          <w:p w:rsidR="00861C7C" w:rsidRPr="00861C7C" w:rsidRDefault="00861C7C" w:rsidP="00861C7C">
            <w:pPr>
              <w:contextualSpacing/>
              <w:rPr>
                <w:rFonts w:ascii="Calibri" w:eastAsia="Calibri" w:hAnsi="Calibri" w:cs="Times New Roman"/>
                <w:color w:val="000000"/>
              </w:rPr>
            </w:pPr>
            <w:r w:rsidRPr="00861C7C">
              <w:rPr>
                <w:rFonts w:ascii="Calibri" w:eastAsia="Calibri" w:hAnsi="Calibri" w:cs="Times New Roman"/>
                <w:color w:val="000000"/>
              </w:rPr>
              <w:t>4</w:t>
            </w:r>
          </w:p>
        </w:tc>
      </w:tr>
      <w:tr w:rsidR="00861C7C" w:rsidRPr="00861C7C" w:rsidTr="00615C23">
        <w:trPr>
          <w:trHeight w:val="397"/>
        </w:trPr>
        <w:tc>
          <w:tcPr>
            <w:tcW w:w="7650" w:type="dxa"/>
          </w:tcPr>
          <w:p w:rsidR="00861C7C" w:rsidRPr="00861C7C" w:rsidRDefault="00861C7C" w:rsidP="00861C7C">
            <w:pPr>
              <w:contextualSpacing/>
              <w:rPr>
                <w:rFonts w:ascii="Arial" w:eastAsia="Arial" w:hAnsi="Arial" w:cs="Arial"/>
                <w:color w:val="000000"/>
                <w:sz w:val="18"/>
                <w:szCs w:val="18"/>
              </w:rPr>
            </w:pPr>
            <w:r w:rsidRPr="00861C7C">
              <w:rPr>
                <w:rFonts w:ascii="Calibri" w:eastAsia="Calibri" w:hAnsi="Calibri" w:cs="Times New Roman"/>
                <w:b/>
                <w:color w:val="000000"/>
              </w:rPr>
              <w:t>Diploma di maturità</w:t>
            </w:r>
          </w:p>
        </w:tc>
        <w:tc>
          <w:tcPr>
            <w:tcW w:w="1978" w:type="dxa"/>
          </w:tcPr>
          <w:p w:rsidR="00861C7C" w:rsidRPr="00861C7C" w:rsidRDefault="00861C7C" w:rsidP="00861C7C">
            <w:pPr>
              <w:contextualSpacing/>
              <w:rPr>
                <w:rFonts w:ascii="Calibri" w:eastAsia="Calibri" w:hAnsi="Calibri" w:cs="Times New Roman"/>
                <w:color w:val="000000"/>
              </w:rPr>
            </w:pPr>
            <w:r w:rsidRPr="00861C7C">
              <w:rPr>
                <w:rFonts w:ascii="Calibri" w:eastAsia="Calibri" w:hAnsi="Calibri" w:cs="Times New Roman"/>
                <w:color w:val="000000"/>
              </w:rPr>
              <w:t>1</w:t>
            </w:r>
          </w:p>
        </w:tc>
      </w:tr>
      <w:tr w:rsidR="00861C7C" w:rsidRPr="00861C7C" w:rsidTr="00615C23">
        <w:trPr>
          <w:trHeight w:val="567"/>
        </w:trPr>
        <w:tc>
          <w:tcPr>
            <w:tcW w:w="9628" w:type="dxa"/>
            <w:gridSpan w:val="2"/>
            <w:vAlign w:val="center"/>
          </w:tcPr>
          <w:p w:rsidR="00861C7C" w:rsidRPr="00861C7C" w:rsidRDefault="00861C7C" w:rsidP="00861C7C">
            <w:pPr>
              <w:contextualSpacing/>
              <w:jc w:val="center"/>
              <w:rPr>
                <w:rFonts w:ascii="Calibri" w:eastAsia="Calibri" w:hAnsi="Calibri" w:cs="Times New Roman"/>
                <w:color w:val="000000"/>
              </w:rPr>
            </w:pPr>
            <w:r w:rsidRPr="00861C7C">
              <w:rPr>
                <w:rFonts w:ascii="Arial" w:eastAsia="Arial" w:hAnsi="Arial" w:cs="Arial"/>
                <w:b/>
                <w:color w:val="000000"/>
                <w:sz w:val="18"/>
                <w:szCs w:val="18"/>
              </w:rPr>
              <w:t>Titoli Culturali Specifici</w:t>
            </w:r>
          </w:p>
        </w:tc>
      </w:tr>
      <w:tr w:rsidR="00861C7C" w:rsidRPr="00861C7C" w:rsidTr="00615C23">
        <w:trPr>
          <w:trHeight w:val="397"/>
        </w:trPr>
        <w:tc>
          <w:tcPr>
            <w:tcW w:w="7650" w:type="dxa"/>
          </w:tcPr>
          <w:p w:rsidR="00861C7C" w:rsidRPr="00861C7C" w:rsidRDefault="00861C7C" w:rsidP="00861C7C">
            <w:pPr>
              <w:contextualSpacing/>
              <w:rPr>
                <w:rFonts w:ascii="Arial" w:eastAsia="Arial" w:hAnsi="Arial" w:cs="Arial"/>
                <w:b/>
                <w:color w:val="000000"/>
                <w:sz w:val="18"/>
                <w:szCs w:val="18"/>
              </w:rPr>
            </w:pPr>
            <w:r w:rsidRPr="00861C7C">
              <w:rPr>
                <w:rFonts w:ascii="Arial" w:eastAsia="Arial" w:hAnsi="Arial" w:cs="Arial"/>
                <w:color w:val="000000"/>
                <w:sz w:val="18"/>
                <w:szCs w:val="18"/>
              </w:rPr>
              <w:t xml:space="preserve">Certificazioni Informatiche </w:t>
            </w:r>
          </w:p>
        </w:tc>
        <w:tc>
          <w:tcPr>
            <w:tcW w:w="1978" w:type="dxa"/>
          </w:tcPr>
          <w:p w:rsidR="00861C7C" w:rsidRPr="00861C7C" w:rsidRDefault="00861C7C" w:rsidP="00861C7C">
            <w:pPr>
              <w:contextualSpacing/>
              <w:rPr>
                <w:rFonts w:ascii="Arial" w:eastAsia="Arial" w:hAnsi="Arial" w:cs="Arial"/>
                <w:b/>
                <w:color w:val="000000"/>
                <w:sz w:val="18"/>
                <w:szCs w:val="18"/>
              </w:rPr>
            </w:pPr>
            <w:r w:rsidRPr="00861C7C">
              <w:rPr>
                <w:rFonts w:ascii="Arial" w:eastAsia="Arial" w:hAnsi="Arial" w:cs="Arial"/>
                <w:b/>
                <w:color w:val="000000"/>
                <w:sz w:val="18"/>
                <w:szCs w:val="18"/>
              </w:rPr>
              <w:t>1</w:t>
            </w:r>
          </w:p>
        </w:tc>
      </w:tr>
      <w:tr w:rsidR="00861C7C" w:rsidRPr="00861C7C" w:rsidTr="00615C23">
        <w:trPr>
          <w:trHeight w:val="397"/>
        </w:trPr>
        <w:tc>
          <w:tcPr>
            <w:tcW w:w="7650" w:type="dxa"/>
          </w:tcPr>
          <w:p w:rsidR="00861C7C" w:rsidRPr="00861C7C" w:rsidRDefault="00861C7C" w:rsidP="00861C7C">
            <w:pPr>
              <w:contextualSpacing/>
              <w:rPr>
                <w:rFonts w:ascii="Arial" w:eastAsia="Arial" w:hAnsi="Arial" w:cs="Arial"/>
                <w:color w:val="000000"/>
                <w:sz w:val="18"/>
                <w:szCs w:val="18"/>
              </w:rPr>
            </w:pPr>
            <w:r w:rsidRPr="00861C7C">
              <w:rPr>
                <w:rFonts w:ascii="Arial" w:eastAsia="Arial" w:hAnsi="Arial" w:cs="Arial"/>
                <w:color w:val="000000"/>
                <w:sz w:val="18"/>
                <w:szCs w:val="18"/>
              </w:rPr>
              <w:t>Pubblicazione riferita alla disciplina richiesta</w:t>
            </w:r>
          </w:p>
        </w:tc>
        <w:tc>
          <w:tcPr>
            <w:tcW w:w="1978" w:type="dxa"/>
          </w:tcPr>
          <w:p w:rsidR="00861C7C" w:rsidRPr="00861C7C" w:rsidRDefault="00861C7C" w:rsidP="00861C7C">
            <w:pPr>
              <w:contextualSpacing/>
              <w:rPr>
                <w:rFonts w:ascii="Arial" w:eastAsia="Arial" w:hAnsi="Arial" w:cs="Arial"/>
                <w:b/>
                <w:color w:val="000000"/>
                <w:sz w:val="18"/>
                <w:szCs w:val="18"/>
              </w:rPr>
            </w:pPr>
            <w:r w:rsidRPr="00861C7C">
              <w:rPr>
                <w:rFonts w:ascii="Arial" w:eastAsia="Arial" w:hAnsi="Arial" w:cs="Arial"/>
                <w:b/>
                <w:color w:val="000000"/>
                <w:sz w:val="18"/>
                <w:szCs w:val="18"/>
              </w:rPr>
              <w:t>2</w:t>
            </w:r>
          </w:p>
        </w:tc>
      </w:tr>
      <w:tr w:rsidR="00861C7C" w:rsidRPr="00861C7C" w:rsidTr="00615C23">
        <w:trPr>
          <w:trHeight w:val="397"/>
        </w:trPr>
        <w:tc>
          <w:tcPr>
            <w:tcW w:w="7650" w:type="dxa"/>
          </w:tcPr>
          <w:p w:rsidR="00861C7C" w:rsidRPr="00861C7C" w:rsidRDefault="00861C7C" w:rsidP="00861C7C">
            <w:pPr>
              <w:ind w:left="22"/>
              <w:contextualSpacing/>
              <w:rPr>
                <w:rFonts w:ascii="Arial" w:eastAsia="Arial" w:hAnsi="Arial" w:cs="Arial"/>
                <w:color w:val="000000"/>
                <w:sz w:val="18"/>
                <w:szCs w:val="18"/>
              </w:rPr>
            </w:pPr>
            <w:r w:rsidRPr="00861C7C">
              <w:rPr>
                <w:rFonts w:ascii="Arial" w:eastAsia="Arial" w:hAnsi="Arial" w:cs="Arial"/>
                <w:color w:val="000000"/>
                <w:sz w:val="18"/>
                <w:szCs w:val="18"/>
              </w:rPr>
              <w:t xml:space="preserve">Certificazioni riconosciute dal MIM di tipo linguistico Inglese C1  </w:t>
            </w:r>
          </w:p>
        </w:tc>
        <w:tc>
          <w:tcPr>
            <w:tcW w:w="1978" w:type="dxa"/>
          </w:tcPr>
          <w:p w:rsidR="00861C7C" w:rsidRPr="00861C7C" w:rsidRDefault="00861C7C" w:rsidP="00861C7C">
            <w:pPr>
              <w:contextualSpacing/>
              <w:rPr>
                <w:rFonts w:ascii="Arial" w:eastAsia="Arial" w:hAnsi="Arial" w:cs="Arial"/>
                <w:b/>
                <w:color w:val="000000"/>
                <w:sz w:val="18"/>
                <w:szCs w:val="18"/>
              </w:rPr>
            </w:pPr>
            <w:r w:rsidRPr="00861C7C">
              <w:rPr>
                <w:rFonts w:ascii="Arial" w:eastAsia="Arial" w:hAnsi="Arial" w:cs="Arial"/>
                <w:b/>
                <w:color w:val="000000"/>
                <w:sz w:val="18"/>
                <w:szCs w:val="18"/>
              </w:rPr>
              <w:t>3</w:t>
            </w:r>
          </w:p>
        </w:tc>
      </w:tr>
      <w:tr w:rsidR="00861C7C" w:rsidRPr="00861C7C" w:rsidTr="00615C23">
        <w:trPr>
          <w:trHeight w:val="397"/>
        </w:trPr>
        <w:tc>
          <w:tcPr>
            <w:tcW w:w="7650" w:type="dxa"/>
          </w:tcPr>
          <w:p w:rsidR="00861C7C" w:rsidRPr="00861C7C" w:rsidRDefault="00861C7C" w:rsidP="00861C7C">
            <w:pPr>
              <w:ind w:left="22"/>
              <w:contextualSpacing/>
              <w:rPr>
                <w:rFonts w:ascii="Arial" w:eastAsia="Arial" w:hAnsi="Arial" w:cs="Arial"/>
                <w:color w:val="000000"/>
                <w:sz w:val="18"/>
                <w:szCs w:val="18"/>
              </w:rPr>
            </w:pPr>
            <w:r w:rsidRPr="00861C7C">
              <w:rPr>
                <w:rFonts w:ascii="Arial" w:eastAsia="Arial" w:hAnsi="Arial" w:cs="Arial"/>
                <w:color w:val="000000"/>
                <w:sz w:val="18"/>
                <w:szCs w:val="18"/>
              </w:rPr>
              <w:t xml:space="preserve">Certificazioni riconosciute dal MIM di tipo linguistico Inglese C2  </w:t>
            </w:r>
          </w:p>
        </w:tc>
        <w:tc>
          <w:tcPr>
            <w:tcW w:w="1978" w:type="dxa"/>
          </w:tcPr>
          <w:p w:rsidR="00861C7C" w:rsidRPr="00861C7C" w:rsidRDefault="00861C7C" w:rsidP="00861C7C">
            <w:pPr>
              <w:contextualSpacing/>
              <w:rPr>
                <w:rFonts w:ascii="Arial" w:eastAsia="Arial" w:hAnsi="Arial" w:cs="Arial"/>
                <w:b/>
                <w:color w:val="000000"/>
                <w:sz w:val="18"/>
                <w:szCs w:val="18"/>
              </w:rPr>
            </w:pPr>
            <w:r w:rsidRPr="00861C7C">
              <w:rPr>
                <w:rFonts w:ascii="Arial" w:eastAsia="Arial" w:hAnsi="Arial" w:cs="Arial"/>
                <w:b/>
                <w:color w:val="000000"/>
                <w:sz w:val="18"/>
                <w:szCs w:val="18"/>
              </w:rPr>
              <w:t>4</w:t>
            </w:r>
          </w:p>
        </w:tc>
      </w:tr>
      <w:tr w:rsidR="00861C7C" w:rsidRPr="00861C7C" w:rsidTr="00615C23">
        <w:trPr>
          <w:trHeight w:val="397"/>
        </w:trPr>
        <w:tc>
          <w:tcPr>
            <w:tcW w:w="7650" w:type="dxa"/>
          </w:tcPr>
          <w:p w:rsidR="00861C7C" w:rsidRPr="00861C7C" w:rsidRDefault="00861C7C" w:rsidP="00861C7C">
            <w:pPr>
              <w:ind w:left="22"/>
              <w:contextualSpacing/>
              <w:rPr>
                <w:rFonts w:ascii="Arial" w:eastAsia="Arial" w:hAnsi="Arial" w:cs="Arial"/>
                <w:color w:val="000000"/>
                <w:sz w:val="18"/>
                <w:szCs w:val="18"/>
              </w:rPr>
            </w:pPr>
            <w:r w:rsidRPr="00861C7C">
              <w:rPr>
                <w:rFonts w:ascii="Arial" w:eastAsia="Arial" w:hAnsi="Arial" w:cs="Arial"/>
                <w:color w:val="000000"/>
                <w:sz w:val="18"/>
                <w:szCs w:val="18"/>
              </w:rPr>
              <w:t xml:space="preserve">Master/Corso di perfezionamento attinente la professionalità richiesta di durata min. 1500 h. </w:t>
            </w:r>
          </w:p>
        </w:tc>
        <w:tc>
          <w:tcPr>
            <w:tcW w:w="1978" w:type="dxa"/>
          </w:tcPr>
          <w:p w:rsidR="00861C7C" w:rsidRPr="00861C7C" w:rsidRDefault="00861C7C" w:rsidP="00861C7C">
            <w:pPr>
              <w:contextualSpacing/>
              <w:rPr>
                <w:rFonts w:ascii="Arial" w:eastAsia="Arial" w:hAnsi="Arial" w:cs="Arial"/>
                <w:b/>
                <w:color w:val="000000"/>
                <w:sz w:val="18"/>
                <w:szCs w:val="18"/>
              </w:rPr>
            </w:pPr>
            <w:r w:rsidRPr="00861C7C">
              <w:rPr>
                <w:rFonts w:ascii="Arial" w:eastAsia="Arial" w:hAnsi="Arial" w:cs="Arial"/>
                <w:b/>
                <w:color w:val="000000"/>
                <w:sz w:val="18"/>
                <w:szCs w:val="18"/>
              </w:rPr>
              <w:t>2</w:t>
            </w:r>
          </w:p>
        </w:tc>
      </w:tr>
      <w:tr w:rsidR="00861C7C" w:rsidRPr="00861C7C" w:rsidTr="00615C23">
        <w:trPr>
          <w:trHeight w:val="397"/>
        </w:trPr>
        <w:tc>
          <w:tcPr>
            <w:tcW w:w="7650" w:type="dxa"/>
          </w:tcPr>
          <w:p w:rsidR="00861C7C" w:rsidRPr="00861C7C" w:rsidRDefault="00861C7C" w:rsidP="00861C7C">
            <w:pPr>
              <w:ind w:left="22"/>
              <w:contextualSpacing/>
              <w:rPr>
                <w:rFonts w:ascii="Arial" w:eastAsia="Arial" w:hAnsi="Arial" w:cs="Arial"/>
                <w:color w:val="000000"/>
                <w:sz w:val="18"/>
                <w:szCs w:val="18"/>
              </w:rPr>
            </w:pPr>
            <w:r w:rsidRPr="00861C7C">
              <w:rPr>
                <w:rFonts w:ascii="Arial" w:eastAsia="Arial" w:hAnsi="Arial" w:cs="Arial"/>
                <w:color w:val="000000"/>
                <w:sz w:val="18"/>
                <w:szCs w:val="18"/>
              </w:rPr>
              <w:t xml:space="preserve">Partecipazione a corsi di formazione afferenti la tipologia del progetto (di almeno 20 ore) con certificazione in qualità di discente (1 punto per ogni corso) </w:t>
            </w:r>
            <w:proofErr w:type="spellStart"/>
            <w:r w:rsidRPr="00861C7C">
              <w:rPr>
                <w:rFonts w:ascii="Arial" w:eastAsia="Arial" w:hAnsi="Arial" w:cs="Arial"/>
                <w:color w:val="000000"/>
                <w:sz w:val="18"/>
                <w:szCs w:val="18"/>
              </w:rPr>
              <w:t>max</w:t>
            </w:r>
            <w:proofErr w:type="spellEnd"/>
            <w:r w:rsidRPr="00861C7C">
              <w:rPr>
                <w:rFonts w:ascii="Arial" w:eastAsia="Arial" w:hAnsi="Arial" w:cs="Arial"/>
                <w:color w:val="000000"/>
                <w:sz w:val="18"/>
                <w:szCs w:val="18"/>
              </w:rPr>
              <w:t xml:space="preserve"> 5</w:t>
            </w:r>
          </w:p>
        </w:tc>
        <w:tc>
          <w:tcPr>
            <w:tcW w:w="1978" w:type="dxa"/>
          </w:tcPr>
          <w:p w:rsidR="00861C7C" w:rsidRPr="00861C7C" w:rsidRDefault="00861C7C" w:rsidP="00861C7C">
            <w:pPr>
              <w:contextualSpacing/>
              <w:rPr>
                <w:rFonts w:ascii="Arial" w:eastAsia="Arial" w:hAnsi="Arial" w:cs="Arial"/>
                <w:b/>
                <w:color w:val="000000"/>
                <w:sz w:val="18"/>
                <w:szCs w:val="18"/>
              </w:rPr>
            </w:pPr>
          </w:p>
        </w:tc>
      </w:tr>
      <w:tr w:rsidR="00861C7C" w:rsidRPr="00861C7C" w:rsidTr="00615C23">
        <w:trPr>
          <w:trHeight w:val="567"/>
        </w:trPr>
        <w:tc>
          <w:tcPr>
            <w:tcW w:w="9628" w:type="dxa"/>
            <w:gridSpan w:val="2"/>
            <w:vAlign w:val="center"/>
          </w:tcPr>
          <w:p w:rsidR="00861C7C" w:rsidRPr="00861C7C" w:rsidRDefault="00861C7C" w:rsidP="00861C7C">
            <w:pPr>
              <w:contextualSpacing/>
              <w:jc w:val="center"/>
              <w:rPr>
                <w:rFonts w:ascii="Arial" w:eastAsia="Arial" w:hAnsi="Arial" w:cs="Arial"/>
                <w:b/>
                <w:color w:val="000000"/>
                <w:sz w:val="18"/>
                <w:szCs w:val="18"/>
              </w:rPr>
            </w:pPr>
            <w:r w:rsidRPr="00861C7C">
              <w:rPr>
                <w:rFonts w:ascii="Arial" w:eastAsia="Arial" w:hAnsi="Arial" w:cs="Arial"/>
                <w:b/>
                <w:color w:val="000000"/>
                <w:sz w:val="18"/>
                <w:szCs w:val="18"/>
              </w:rPr>
              <w:t>Titoli di servizio o Lavoro</w:t>
            </w:r>
          </w:p>
        </w:tc>
      </w:tr>
      <w:tr w:rsidR="00861C7C" w:rsidRPr="00861C7C" w:rsidTr="00615C23">
        <w:trPr>
          <w:trHeight w:val="397"/>
        </w:trPr>
        <w:tc>
          <w:tcPr>
            <w:tcW w:w="7650" w:type="dxa"/>
          </w:tcPr>
          <w:p w:rsidR="00861C7C" w:rsidRPr="00861C7C" w:rsidRDefault="00861C7C" w:rsidP="00861C7C">
            <w:pPr>
              <w:contextualSpacing/>
              <w:rPr>
                <w:rFonts w:ascii="Arial" w:eastAsia="Arial" w:hAnsi="Arial" w:cs="Arial"/>
                <w:b/>
                <w:color w:val="000000"/>
                <w:sz w:val="18"/>
                <w:szCs w:val="18"/>
              </w:rPr>
            </w:pPr>
            <w:r w:rsidRPr="00861C7C">
              <w:rPr>
                <w:rFonts w:ascii="Arial" w:eastAsia="Arial" w:hAnsi="Arial" w:cs="Arial"/>
                <w:color w:val="000000"/>
                <w:sz w:val="18"/>
                <w:szCs w:val="18"/>
              </w:rPr>
              <w:t xml:space="preserve">Esperienza lavorativa progettazione/Collaudi nel settore di riferimento (1 punto per ogni corso) </w:t>
            </w:r>
            <w:proofErr w:type="spellStart"/>
            <w:r w:rsidRPr="00861C7C">
              <w:rPr>
                <w:rFonts w:ascii="Arial" w:eastAsia="Arial" w:hAnsi="Arial" w:cs="Arial"/>
                <w:color w:val="000000"/>
                <w:sz w:val="18"/>
                <w:szCs w:val="18"/>
              </w:rPr>
              <w:t>max</w:t>
            </w:r>
            <w:proofErr w:type="spellEnd"/>
            <w:r w:rsidRPr="00861C7C">
              <w:rPr>
                <w:rFonts w:ascii="Arial" w:eastAsia="Arial" w:hAnsi="Arial" w:cs="Arial"/>
                <w:color w:val="000000"/>
                <w:sz w:val="18"/>
                <w:szCs w:val="18"/>
              </w:rPr>
              <w:t xml:space="preserve"> 3</w:t>
            </w:r>
          </w:p>
        </w:tc>
        <w:tc>
          <w:tcPr>
            <w:tcW w:w="1978" w:type="dxa"/>
          </w:tcPr>
          <w:p w:rsidR="00861C7C" w:rsidRPr="00861C7C" w:rsidRDefault="00861C7C" w:rsidP="00861C7C">
            <w:pPr>
              <w:contextualSpacing/>
              <w:rPr>
                <w:rFonts w:ascii="Arial" w:eastAsia="Arial" w:hAnsi="Arial" w:cs="Arial"/>
                <w:b/>
                <w:color w:val="000000"/>
                <w:sz w:val="18"/>
                <w:szCs w:val="18"/>
              </w:rPr>
            </w:pPr>
          </w:p>
        </w:tc>
      </w:tr>
      <w:tr w:rsidR="00861C7C" w:rsidRPr="00861C7C" w:rsidTr="00615C23">
        <w:trPr>
          <w:trHeight w:val="397"/>
        </w:trPr>
        <w:tc>
          <w:tcPr>
            <w:tcW w:w="7650" w:type="dxa"/>
          </w:tcPr>
          <w:p w:rsidR="00861C7C" w:rsidRPr="00861C7C" w:rsidRDefault="00861C7C" w:rsidP="00861C7C">
            <w:pPr>
              <w:ind w:left="22"/>
              <w:contextualSpacing/>
              <w:rPr>
                <w:rFonts w:ascii="Arial" w:eastAsia="Arial" w:hAnsi="Arial" w:cs="Arial"/>
                <w:color w:val="000000"/>
                <w:sz w:val="18"/>
                <w:szCs w:val="18"/>
              </w:rPr>
            </w:pPr>
            <w:r w:rsidRPr="00861C7C">
              <w:rPr>
                <w:rFonts w:ascii="Arial" w:eastAsia="Arial" w:hAnsi="Arial" w:cs="Arial"/>
                <w:color w:val="000000"/>
                <w:sz w:val="18"/>
                <w:szCs w:val="18"/>
              </w:rPr>
              <w:t xml:space="preserve">Esperienza lavorativa in progetti PON – FSE (1 punto per ogni corso) </w:t>
            </w:r>
            <w:proofErr w:type="spellStart"/>
            <w:r w:rsidRPr="00861C7C">
              <w:rPr>
                <w:rFonts w:ascii="Arial" w:eastAsia="Arial" w:hAnsi="Arial" w:cs="Arial"/>
                <w:color w:val="000000"/>
                <w:sz w:val="18"/>
                <w:szCs w:val="18"/>
              </w:rPr>
              <w:t>max</w:t>
            </w:r>
            <w:proofErr w:type="spellEnd"/>
            <w:r w:rsidRPr="00861C7C">
              <w:rPr>
                <w:rFonts w:ascii="Arial" w:eastAsia="Arial" w:hAnsi="Arial" w:cs="Arial"/>
                <w:color w:val="000000"/>
                <w:sz w:val="18"/>
                <w:szCs w:val="18"/>
              </w:rPr>
              <w:t xml:space="preserve"> 3</w:t>
            </w:r>
          </w:p>
        </w:tc>
        <w:tc>
          <w:tcPr>
            <w:tcW w:w="1978" w:type="dxa"/>
          </w:tcPr>
          <w:p w:rsidR="00861C7C" w:rsidRPr="00861C7C" w:rsidRDefault="00861C7C" w:rsidP="00861C7C">
            <w:pPr>
              <w:contextualSpacing/>
              <w:rPr>
                <w:rFonts w:ascii="Arial" w:eastAsia="Arial" w:hAnsi="Arial" w:cs="Arial"/>
                <w:b/>
                <w:color w:val="000000"/>
                <w:sz w:val="18"/>
                <w:szCs w:val="18"/>
              </w:rPr>
            </w:pPr>
          </w:p>
        </w:tc>
      </w:tr>
      <w:tr w:rsidR="00861C7C" w:rsidRPr="00861C7C" w:rsidTr="00615C23">
        <w:trPr>
          <w:trHeight w:val="397"/>
        </w:trPr>
        <w:tc>
          <w:tcPr>
            <w:tcW w:w="7650" w:type="dxa"/>
          </w:tcPr>
          <w:p w:rsidR="00861C7C" w:rsidRPr="00861C7C" w:rsidRDefault="00861C7C" w:rsidP="00861C7C">
            <w:pPr>
              <w:ind w:left="22"/>
              <w:contextualSpacing/>
              <w:rPr>
                <w:rFonts w:ascii="Arial" w:eastAsia="Arial" w:hAnsi="Arial" w:cs="Arial"/>
                <w:color w:val="000000"/>
                <w:sz w:val="18"/>
                <w:szCs w:val="18"/>
              </w:rPr>
            </w:pPr>
            <w:r w:rsidRPr="00861C7C">
              <w:rPr>
                <w:rFonts w:ascii="Arial" w:eastAsia="Arial" w:hAnsi="Arial" w:cs="Arial"/>
                <w:color w:val="000000"/>
                <w:sz w:val="18"/>
                <w:szCs w:val="18"/>
              </w:rPr>
              <w:t>Anzianità di servizio come docente (da 1 a 5 anni = 1 punto; da 6 a 10 anni = 2 punti; oltre i 10 anni = 3 punti)</w:t>
            </w:r>
          </w:p>
        </w:tc>
        <w:tc>
          <w:tcPr>
            <w:tcW w:w="1978" w:type="dxa"/>
          </w:tcPr>
          <w:p w:rsidR="00861C7C" w:rsidRPr="00861C7C" w:rsidRDefault="00861C7C" w:rsidP="00861C7C">
            <w:pPr>
              <w:contextualSpacing/>
              <w:rPr>
                <w:rFonts w:ascii="Arial" w:eastAsia="Arial" w:hAnsi="Arial" w:cs="Arial"/>
                <w:b/>
                <w:color w:val="000000"/>
                <w:sz w:val="18"/>
                <w:szCs w:val="18"/>
              </w:rPr>
            </w:pPr>
            <w:r w:rsidRPr="00861C7C">
              <w:rPr>
                <w:rFonts w:ascii="Arial" w:eastAsia="Arial" w:hAnsi="Arial" w:cs="Arial"/>
                <w:b/>
                <w:color w:val="000000"/>
                <w:sz w:val="18"/>
                <w:szCs w:val="18"/>
              </w:rPr>
              <w:t xml:space="preserve"> </w:t>
            </w:r>
          </w:p>
        </w:tc>
      </w:tr>
      <w:bookmarkEnd w:id="3"/>
    </w:tbl>
    <w:p w:rsidR="00323DB8" w:rsidRDefault="00323DB8" w:rsidP="00323DB8">
      <w:pPr>
        <w:spacing w:after="0" w:line="240" w:lineRule="auto"/>
      </w:pPr>
    </w:p>
    <w:p w:rsidR="000611CA" w:rsidRDefault="000611CA" w:rsidP="000611CA">
      <w:pPr>
        <w:spacing w:after="0" w:line="240" w:lineRule="auto"/>
      </w:pPr>
    </w:p>
    <w:p w:rsidR="00BD70F1" w:rsidRDefault="00BD70F1" w:rsidP="005127C3">
      <w:pPr>
        <w:spacing w:after="0" w:line="240" w:lineRule="auto"/>
        <w:jc w:val="center"/>
        <w:rPr>
          <w:b/>
          <w:bCs/>
        </w:rPr>
      </w:pPr>
    </w:p>
    <w:p w:rsidR="000611CA" w:rsidRPr="000611CA" w:rsidRDefault="000611CA" w:rsidP="005127C3">
      <w:pPr>
        <w:spacing w:after="0" w:line="240" w:lineRule="auto"/>
        <w:jc w:val="center"/>
        <w:rPr>
          <w:b/>
          <w:bCs/>
        </w:rPr>
      </w:pPr>
      <w:r w:rsidRPr="000611CA">
        <w:rPr>
          <w:b/>
          <w:bCs/>
        </w:rPr>
        <w:t>Articolo 4 – Durata dell’incarico</w:t>
      </w:r>
    </w:p>
    <w:p w:rsidR="000611CA" w:rsidRPr="000611CA" w:rsidRDefault="000611CA" w:rsidP="000611CA">
      <w:pPr>
        <w:spacing w:after="0" w:line="240" w:lineRule="auto"/>
        <w:rPr>
          <w:b/>
          <w:bCs/>
        </w:rPr>
      </w:pPr>
    </w:p>
    <w:p w:rsidR="000611CA" w:rsidRPr="000611CA" w:rsidRDefault="000611CA" w:rsidP="005127C3">
      <w:pPr>
        <w:numPr>
          <w:ilvl w:val="0"/>
          <w:numId w:val="26"/>
        </w:numPr>
        <w:spacing w:after="0" w:line="240" w:lineRule="auto"/>
        <w:ind w:left="709"/>
      </w:pPr>
      <w:r w:rsidRPr="000611CA">
        <w:t xml:space="preserve">L’attività oggetto dell’incarico avrà la durata massima di </w:t>
      </w:r>
      <w:r w:rsidR="00375CCB">
        <w:t>20</w:t>
      </w:r>
      <w:r w:rsidR="005127C3">
        <w:t xml:space="preserve"> mesi</w:t>
      </w:r>
    </w:p>
    <w:p w:rsidR="000611CA" w:rsidRPr="000611CA" w:rsidRDefault="000611CA" w:rsidP="005127C3">
      <w:pPr>
        <w:numPr>
          <w:ilvl w:val="0"/>
          <w:numId w:val="26"/>
        </w:numPr>
        <w:spacing w:after="0" w:line="240" w:lineRule="auto"/>
        <w:ind w:left="709"/>
      </w:pPr>
      <w:bookmarkStart w:id="4" w:name="_Hlk102060997"/>
      <w:r w:rsidRPr="000611CA">
        <w:t xml:space="preserve">L'eventuale differimento del termine di conclusione dell'incarico originario è consentito, in via eccezionale, al solo fine di completare il progetto e per ritardi non imputabili al collaboratore, ferma restando la misura del compenso pattuito in sede di affidamento dell'incarico, nonché il rispetto delle tempistiche previste dalla normativa nazionale e comunitaria di riferimento. </w:t>
      </w:r>
    </w:p>
    <w:bookmarkEnd w:id="4"/>
    <w:p w:rsidR="000611CA" w:rsidRPr="000611CA" w:rsidRDefault="000611CA" w:rsidP="000611CA">
      <w:pPr>
        <w:spacing w:after="0" w:line="240" w:lineRule="auto"/>
        <w:rPr>
          <w:b/>
          <w:bCs/>
        </w:rPr>
      </w:pPr>
    </w:p>
    <w:p w:rsidR="000611CA" w:rsidRPr="000611CA" w:rsidRDefault="000611CA" w:rsidP="000611CA">
      <w:pPr>
        <w:spacing w:after="0" w:line="240" w:lineRule="auto"/>
        <w:rPr>
          <w:b/>
          <w:bCs/>
        </w:rPr>
      </w:pPr>
    </w:p>
    <w:p w:rsidR="000611CA" w:rsidRPr="000611CA" w:rsidRDefault="000611CA" w:rsidP="005127C3">
      <w:pPr>
        <w:spacing w:after="0" w:line="240" w:lineRule="auto"/>
        <w:jc w:val="center"/>
        <w:rPr>
          <w:b/>
          <w:bCs/>
        </w:rPr>
      </w:pPr>
      <w:r w:rsidRPr="000611CA">
        <w:rPr>
          <w:b/>
          <w:bCs/>
        </w:rPr>
        <w:t>Articolo 5 – Corrispettivo e modalità di remunerazione</w:t>
      </w:r>
    </w:p>
    <w:p w:rsidR="000611CA" w:rsidRPr="000611CA" w:rsidRDefault="000611CA" w:rsidP="000611CA">
      <w:pPr>
        <w:spacing w:after="0" w:line="240" w:lineRule="auto"/>
        <w:rPr>
          <w:b/>
          <w:bCs/>
        </w:rPr>
      </w:pPr>
    </w:p>
    <w:p w:rsidR="000611CA" w:rsidRPr="000611CA" w:rsidRDefault="000611CA" w:rsidP="005127C3">
      <w:pPr>
        <w:numPr>
          <w:ilvl w:val="0"/>
          <w:numId w:val="27"/>
        </w:numPr>
        <w:spacing w:after="0" w:line="240" w:lineRule="auto"/>
        <w:ind w:left="709" w:hanging="425"/>
      </w:pPr>
      <w:r w:rsidRPr="000611CA">
        <w:t xml:space="preserve">Il corrispettivo lordo è stabilito in </w:t>
      </w:r>
      <w:r w:rsidRPr="00880577">
        <w:rPr>
          <w:b/>
        </w:rPr>
        <w:t xml:space="preserve">€ </w:t>
      </w:r>
      <w:r w:rsidR="00F85230" w:rsidRPr="00880577">
        <w:rPr>
          <w:b/>
        </w:rPr>
        <w:t>34</w:t>
      </w:r>
      <w:r w:rsidR="005127C3" w:rsidRPr="00880577">
        <w:rPr>
          <w:b/>
        </w:rPr>
        <w:t>,00</w:t>
      </w:r>
      <w:r w:rsidR="003A6770">
        <w:rPr>
          <w:b/>
        </w:rPr>
        <w:t xml:space="preserve"> </w:t>
      </w:r>
      <w:r w:rsidRPr="00880577">
        <w:rPr>
          <w:b/>
        </w:rPr>
        <w:t>(</w:t>
      </w:r>
      <w:r w:rsidRPr="000611CA">
        <w:t xml:space="preserve">Euro </w:t>
      </w:r>
      <w:r w:rsidR="00D80832">
        <w:t>trentaquattro</w:t>
      </w:r>
      <w:r w:rsidRPr="000611CA">
        <w:t xml:space="preserve">/00), inteso quale importo lordo stato, rapportato alle </w:t>
      </w:r>
      <w:r w:rsidRPr="00F85230">
        <w:rPr>
          <w:iCs/>
        </w:rPr>
        <w:t xml:space="preserve">ore </w:t>
      </w:r>
      <w:r w:rsidRPr="000611CA">
        <w:t>effettivamente prestate.</w:t>
      </w:r>
    </w:p>
    <w:p w:rsidR="000611CA" w:rsidRDefault="000611CA" w:rsidP="005127C3">
      <w:pPr>
        <w:numPr>
          <w:ilvl w:val="0"/>
          <w:numId w:val="27"/>
        </w:numPr>
        <w:spacing w:after="0" w:line="240" w:lineRule="auto"/>
        <w:ind w:left="709" w:hanging="425"/>
      </w:pPr>
      <w:r w:rsidRPr="000611CA">
        <w:t xml:space="preserve">Il corrispettivo verrà erogato </w:t>
      </w:r>
      <w:r w:rsidR="005127C3">
        <w:t>alla conclusione del progetto</w:t>
      </w:r>
      <w:r w:rsidRPr="000611CA">
        <w:t>, come specificato nello schema di lettera di incarico, oppure di contratto di lavoro autonomo.</w:t>
      </w:r>
    </w:p>
    <w:p w:rsidR="005127C3" w:rsidRPr="000611CA" w:rsidRDefault="005127C3" w:rsidP="005127C3">
      <w:pPr>
        <w:spacing w:after="0" w:line="240" w:lineRule="auto"/>
        <w:ind w:left="644"/>
      </w:pPr>
    </w:p>
    <w:p w:rsidR="000611CA" w:rsidRPr="000611CA" w:rsidRDefault="000611CA" w:rsidP="005127C3">
      <w:pPr>
        <w:spacing w:after="0" w:line="240" w:lineRule="auto"/>
        <w:jc w:val="center"/>
        <w:rPr>
          <w:b/>
          <w:bCs/>
        </w:rPr>
      </w:pPr>
      <w:r w:rsidRPr="000611CA">
        <w:rPr>
          <w:b/>
          <w:bCs/>
        </w:rPr>
        <w:t>Articolo 6 – Modalità e termini di presentazione delle candidature</w:t>
      </w:r>
    </w:p>
    <w:p w:rsidR="000611CA" w:rsidRPr="000611CA" w:rsidRDefault="000611CA" w:rsidP="000611CA">
      <w:pPr>
        <w:spacing w:after="0" w:line="240" w:lineRule="auto"/>
        <w:rPr>
          <w:b/>
          <w:bCs/>
        </w:rPr>
      </w:pPr>
    </w:p>
    <w:p w:rsidR="000611CA" w:rsidRPr="000611CA" w:rsidRDefault="000611CA" w:rsidP="005127C3">
      <w:pPr>
        <w:numPr>
          <w:ilvl w:val="0"/>
          <w:numId w:val="28"/>
        </w:numPr>
        <w:spacing w:after="0" w:line="240" w:lineRule="auto"/>
        <w:ind w:left="709"/>
      </w:pPr>
      <w:r w:rsidRPr="000611CA">
        <w:t xml:space="preserve">Gli interessati dovranno far pervenire la propria candidatura, a pena di esclusione, entro e non oltre le ore </w:t>
      </w:r>
      <w:r w:rsidR="005127C3" w:rsidRPr="00880577">
        <w:rPr>
          <w:b/>
        </w:rPr>
        <w:t>12.00</w:t>
      </w:r>
      <w:r w:rsidRPr="00880577">
        <w:rPr>
          <w:b/>
        </w:rPr>
        <w:t xml:space="preserve"> del </w:t>
      </w:r>
      <w:r w:rsidR="003A6770">
        <w:rPr>
          <w:b/>
        </w:rPr>
        <w:t>27/04</w:t>
      </w:r>
      <w:r w:rsidR="005127C3" w:rsidRPr="00880577">
        <w:rPr>
          <w:b/>
        </w:rPr>
        <w:t>/2024</w:t>
      </w:r>
      <w:r w:rsidRPr="000611CA">
        <w:t xml:space="preserve">, a mezzo </w:t>
      </w:r>
      <w:r w:rsidR="005127C3">
        <w:t>PEO</w:t>
      </w:r>
      <w:r w:rsidRPr="000611CA">
        <w:rPr>
          <w:i/>
          <w:iCs/>
        </w:rPr>
        <w:t xml:space="preserve"> </w:t>
      </w:r>
      <w:r w:rsidR="005127C3" w:rsidRPr="005127C3">
        <w:rPr>
          <w:iCs/>
        </w:rPr>
        <w:t>o</w:t>
      </w:r>
      <w:r w:rsidR="005127C3">
        <w:rPr>
          <w:i/>
          <w:iCs/>
        </w:rPr>
        <w:t xml:space="preserve"> </w:t>
      </w:r>
      <w:r w:rsidRPr="005127C3">
        <w:rPr>
          <w:iCs/>
        </w:rPr>
        <w:t>PEC</w:t>
      </w:r>
    </w:p>
    <w:p w:rsidR="000611CA" w:rsidRPr="000611CA" w:rsidRDefault="000611CA" w:rsidP="005127C3">
      <w:pPr>
        <w:numPr>
          <w:ilvl w:val="0"/>
          <w:numId w:val="28"/>
        </w:numPr>
        <w:spacing w:after="0" w:line="240" w:lineRule="auto"/>
        <w:ind w:left="709"/>
      </w:pPr>
      <w:r w:rsidRPr="000611CA">
        <w:t>Non si terrà conto delle domande pervenute oltre il termine di cui sopra.</w:t>
      </w:r>
    </w:p>
    <w:p w:rsidR="000611CA" w:rsidRPr="000611CA" w:rsidRDefault="000611CA" w:rsidP="005127C3">
      <w:pPr>
        <w:numPr>
          <w:ilvl w:val="0"/>
          <w:numId w:val="28"/>
        </w:numPr>
        <w:spacing w:after="0" w:line="240" w:lineRule="auto"/>
        <w:ind w:left="709"/>
      </w:pPr>
      <w:r w:rsidRPr="000611CA">
        <w:lastRenderedPageBreak/>
        <w:t xml:space="preserve">La domanda di partecipazione, da predisporre sulla base dell’Allegato </w:t>
      </w:r>
      <w:r w:rsidRPr="000611CA">
        <w:rPr>
          <w:i/>
          <w:iCs/>
        </w:rPr>
        <w:t>sub</w:t>
      </w:r>
      <w:r w:rsidRPr="000611CA">
        <w:t xml:space="preserve"> “A”, che include altresì la Dichiarazione sostitutiva resa ai sensi degli artt. 46 e 47 del D.P.R. 445/2000, attestante il possesso dei requisiti previsti per la partecipazione alla presente selezione, nonché l’insussistenza di situazioni, anche potenziali, di conflitto di interessi, ai sensi dell’art. 53, comma 14, del d.lgs. n. 165/2001, deve essere corredata da: </w:t>
      </w:r>
    </w:p>
    <w:p w:rsidR="000611CA" w:rsidRPr="000611CA" w:rsidRDefault="000611CA" w:rsidP="000611CA">
      <w:pPr>
        <w:numPr>
          <w:ilvl w:val="0"/>
          <w:numId w:val="31"/>
        </w:numPr>
        <w:spacing w:after="0" w:line="240" w:lineRule="auto"/>
      </w:pPr>
      <w:r w:rsidRPr="000611CA">
        <w:t xml:space="preserve">il </w:t>
      </w:r>
      <w:r w:rsidRPr="000611CA">
        <w:rPr>
          <w:i/>
          <w:iCs/>
        </w:rPr>
        <w:t>curriculum vitae</w:t>
      </w:r>
      <w:r w:rsidRPr="000611CA">
        <w:t xml:space="preserve"> del candidato attestante i titoli e le esperienze professionali richiesti ai fini della partecipazione alla presente procedura e/o valutabili e maturati nel settore oggetto del presente Avviso contenente una autodichiarazione di veridicità dei dati e delle informazioni contenute, ai sensi degli artt. 46 e 47 del D.P.R. 445/2000.</w:t>
      </w:r>
    </w:p>
    <w:p w:rsidR="000611CA" w:rsidRPr="000611CA" w:rsidRDefault="000611CA" w:rsidP="000611CA">
      <w:pPr>
        <w:numPr>
          <w:ilvl w:val="0"/>
          <w:numId w:val="28"/>
        </w:numPr>
        <w:spacing w:after="0" w:line="240" w:lineRule="auto"/>
      </w:pPr>
      <w:r w:rsidRPr="000611CA">
        <w:t>Ciascun documento di cui al comma 3 dovrà essere debitamente datato e sottoscritto dal candidato, pena l’esclusione.</w:t>
      </w:r>
    </w:p>
    <w:p w:rsidR="000611CA" w:rsidRPr="000611CA" w:rsidRDefault="000611CA" w:rsidP="000611CA">
      <w:pPr>
        <w:numPr>
          <w:ilvl w:val="0"/>
          <w:numId w:val="28"/>
        </w:numPr>
        <w:spacing w:after="0" w:line="240" w:lineRule="auto"/>
      </w:pPr>
      <w:r w:rsidRPr="000611CA">
        <w:t xml:space="preserve">La domanda di partecipazione dovrà essere altresì corredata dalla fotocopia del documento di identità in corso di validità. </w:t>
      </w:r>
    </w:p>
    <w:p w:rsidR="000611CA" w:rsidRPr="000611CA" w:rsidRDefault="000611CA" w:rsidP="000611CA">
      <w:pPr>
        <w:numPr>
          <w:ilvl w:val="0"/>
          <w:numId w:val="28"/>
        </w:numPr>
        <w:spacing w:after="0" w:line="240" w:lineRule="auto"/>
      </w:pPr>
      <w:r w:rsidRPr="000611CA">
        <w:t>L’Istituzione scolastica potrà richiedere integrazioni rispetto alla documentazione</w:t>
      </w:r>
      <w:r w:rsidRPr="000611CA">
        <w:rPr>
          <w:i/>
          <w:iCs/>
        </w:rPr>
        <w:t xml:space="preserve"> </w:t>
      </w:r>
      <w:r w:rsidRPr="000611CA">
        <w:t>presentata dai candidati.</w:t>
      </w:r>
    </w:p>
    <w:p w:rsidR="000611CA" w:rsidRPr="000611CA" w:rsidRDefault="000611CA" w:rsidP="000611CA">
      <w:pPr>
        <w:numPr>
          <w:ilvl w:val="0"/>
          <w:numId w:val="28"/>
        </w:numPr>
        <w:spacing w:after="0" w:line="240" w:lineRule="auto"/>
      </w:pPr>
      <w:r w:rsidRPr="000611CA">
        <w:t>L’Istituzione avrà, altresì, la facoltà di procedere a idonei controlli sulla veridicità del contenuto delle dichiarazioni sostitutive.</w:t>
      </w:r>
    </w:p>
    <w:p w:rsidR="000611CA" w:rsidRPr="000611CA" w:rsidRDefault="000611CA" w:rsidP="000611CA">
      <w:pPr>
        <w:spacing w:after="0" w:line="240" w:lineRule="auto"/>
        <w:rPr>
          <w:b/>
          <w:bCs/>
        </w:rPr>
      </w:pPr>
    </w:p>
    <w:p w:rsidR="000611CA" w:rsidRPr="000611CA" w:rsidRDefault="000611CA" w:rsidP="005127C3">
      <w:pPr>
        <w:spacing w:after="0" w:line="240" w:lineRule="auto"/>
        <w:jc w:val="center"/>
        <w:rPr>
          <w:b/>
          <w:bCs/>
        </w:rPr>
      </w:pPr>
      <w:r w:rsidRPr="000611CA">
        <w:rPr>
          <w:b/>
          <w:bCs/>
        </w:rPr>
        <w:t>Articolo 7 – Commissione di valutazione</w:t>
      </w:r>
    </w:p>
    <w:p w:rsidR="000611CA" w:rsidRPr="000611CA" w:rsidRDefault="000611CA" w:rsidP="000611CA">
      <w:pPr>
        <w:spacing w:after="0" w:line="240" w:lineRule="auto"/>
        <w:rPr>
          <w:b/>
          <w:bCs/>
        </w:rPr>
      </w:pPr>
    </w:p>
    <w:p w:rsidR="000611CA" w:rsidRPr="000611CA" w:rsidRDefault="000611CA" w:rsidP="000611CA">
      <w:pPr>
        <w:numPr>
          <w:ilvl w:val="0"/>
          <w:numId w:val="35"/>
        </w:numPr>
        <w:spacing w:after="0" w:line="240" w:lineRule="auto"/>
      </w:pPr>
      <w:r w:rsidRPr="000611CA">
        <w:t xml:space="preserve">La Commissione è composta da n. </w:t>
      </w:r>
      <w:r w:rsidR="005127C3">
        <w:t>3</w:t>
      </w:r>
      <w:r w:rsidRPr="000611CA">
        <w:t xml:space="preserve"> membri in possesso di specifiche professionalità nelle materie oggetto dell'Avviso di selezione ed è nominata dal Dirigente scolastico dopo la scadenza del termine per la presentazione delle istanze di partecipazione. </w:t>
      </w:r>
    </w:p>
    <w:p w:rsidR="000611CA" w:rsidRPr="000611CA" w:rsidRDefault="000611CA" w:rsidP="000611CA">
      <w:pPr>
        <w:numPr>
          <w:ilvl w:val="0"/>
          <w:numId w:val="35"/>
        </w:numPr>
        <w:spacing w:after="0" w:line="240" w:lineRule="auto"/>
      </w:pPr>
      <w:r w:rsidRPr="000611CA">
        <w:t xml:space="preserve">Ad essa compete l’organizzazione dei lavori istruttori, la verifica dei requisiti di ammissibilità, la valutazione dei candidati e la formazione della graduatoria. </w:t>
      </w:r>
    </w:p>
    <w:p w:rsidR="000611CA" w:rsidRPr="000611CA" w:rsidRDefault="000611CA" w:rsidP="000611CA">
      <w:pPr>
        <w:numPr>
          <w:ilvl w:val="0"/>
          <w:numId w:val="35"/>
        </w:numPr>
        <w:spacing w:after="0" w:line="240" w:lineRule="auto"/>
      </w:pPr>
      <w:r w:rsidRPr="000611CA">
        <w:t xml:space="preserve">Nello svolgimento dei suoi compiti, la Commissione redige apposito verbale contenente i criteri di valutazione e i giudizi attribuiti a ciascun candidato. </w:t>
      </w:r>
    </w:p>
    <w:p w:rsidR="000611CA" w:rsidRPr="000611CA" w:rsidRDefault="000611CA" w:rsidP="000611CA">
      <w:pPr>
        <w:spacing w:after="0" w:line="240" w:lineRule="auto"/>
        <w:rPr>
          <w:b/>
          <w:bCs/>
        </w:rPr>
      </w:pPr>
      <w:bookmarkStart w:id="5" w:name="_Hlk96081875"/>
    </w:p>
    <w:p w:rsidR="000611CA" w:rsidRPr="000611CA" w:rsidRDefault="000611CA" w:rsidP="000611CA">
      <w:pPr>
        <w:spacing w:after="0" w:line="240" w:lineRule="auto"/>
        <w:rPr>
          <w:b/>
          <w:bCs/>
        </w:rPr>
      </w:pPr>
    </w:p>
    <w:p w:rsidR="000611CA" w:rsidRPr="000611CA" w:rsidRDefault="000611CA" w:rsidP="005127C3">
      <w:pPr>
        <w:spacing w:after="0" w:line="240" w:lineRule="auto"/>
        <w:jc w:val="center"/>
        <w:rPr>
          <w:b/>
          <w:bCs/>
        </w:rPr>
      </w:pPr>
      <w:r w:rsidRPr="000611CA">
        <w:rPr>
          <w:b/>
          <w:bCs/>
        </w:rPr>
        <w:t>Articolo 8 – Modalità di svolgimento della procedura di selezione</w:t>
      </w:r>
    </w:p>
    <w:p w:rsidR="000611CA" w:rsidRPr="000611CA" w:rsidRDefault="000611CA" w:rsidP="000611CA">
      <w:pPr>
        <w:spacing w:after="0" w:line="240" w:lineRule="auto"/>
        <w:rPr>
          <w:b/>
          <w:bCs/>
        </w:rPr>
      </w:pPr>
    </w:p>
    <w:bookmarkEnd w:id="5"/>
    <w:p w:rsidR="000611CA" w:rsidRPr="000611CA" w:rsidRDefault="000611CA" w:rsidP="000611CA">
      <w:pPr>
        <w:numPr>
          <w:ilvl w:val="0"/>
          <w:numId w:val="36"/>
        </w:numPr>
        <w:spacing w:after="0" w:line="240" w:lineRule="auto"/>
      </w:pPr>
      <w:r w:rsidRPr="000611CA">
        <w:t>La presente procedura è espletata in conformità ai principi di trasparenza, pubblicità, parità di trattamento, buon andamento, economicità, efficacia e tempestività dell’azione amministrativa.</w:t>
      </w:r>
    </w:p>
    <w:p w:rsidR="000611CA" w:rsidRPr="000611CA" w:rsidRDefault="000611CA" w:rsidP="000611CA">
      <w:pPr>
        <w:numPr>
          <w:ilvl w:val="0"/>
          <w:numId w:val="36"/>
        </w:numPr>
        <w:spacing w:after="0" w:line="240" w:lineRule="auto"/>
      </w:pPr>
      <w:r w:rsidRPr="000611CA">
        <w:t>Nello svolgimento della selezione, l’Istituzione scolastica procede all’attribuzione dell’incarico attraverso l’</w:t>
      </w:r>
      <w:r w:rsidRPr="000611CA">
        <w:rPr>
          <w:i/>
          <w:iCs/>
        </w:rPr>
        <w:t>iter</w:t>
      </w:r>
      <w:r w:rsidRPr="000611CA">
        <w:t xml:space="preserve"> descritto nei seguenti punti:</w:t>
      </w:r>
    </w:p>
    <w:p w:rsidR="000611CA" w:rsidRPr="000611CA" w:rsidRDefault="000611CA" w:rsidP="000611CA">
      <w:pPr>
        <w:numPr>
          <w:ilvl w:val="0"/>
          <w:numId w:val="34"/>
        </w:numPr>
        <w:spacing w:after="0" w:line="240" w:lineRule="auto"/>
      </w:pPr>
      <w:r w:rsidRPr="000611CA">
        <w:t>ricognizione del personale interno all’Istituzione e/o ricorso alle collaborazioni plurime, mediante affidamento dell’incarico ad una risorsa di altra Istituzione scolastica. Ciò avviene in conformità con quanto previsto dall’art. 35 del CCNL Comparto Scuola del 29 novembre 2007, per la realizzazione da parte dei docenti di specifiche attività progettuali per le quali sono richieste particolari competenze professionali, ovvero ai sensi dell’art. 57 del suddetto CCNL, per le attività svolte dal personale ATA;</w:t>
      </w:r>
    </w:p>
    <w:p w:rsidR="000611CA" w:rsidRPr="000611CA" w:rsidRDefault="000611CA" w:rsidP="000611CA">
      <w:pPr>
        <w:numPr>
          <w:ilvl w:val="0"/>
          <w:numId w:val="34"/>
        </w:numPr>
        <w:spacing w:after="0" w:line="240" w:lineRule="auto"/>
      </w:pPr>
      <w:bookmarkStart w:id="6" w:name="_Hlk101459503"/>
      <w:r w:rsidRPr="000611CA">
        <w:t xml:space="preserve">ove non sussistano professionalità interne di cui al punto </w:t>
      </w:r>
      <w:r w:rsidRPr="000611CA">
        <w:rPr>
          <w:i/>
          <w:iCs/>
        </w:rPr>
        <w:t xml:space="preserve">sub </w:t>
      </w:r>
      <w:r w:rsidRPr="000611CA">
        <w:t>i), conferimento dell’incarico con contratto di lavoro autonomo, ai sensi dell’art. 7, comma 6, del d.lgs. n. 165/2001 al personale dipendente di altra Pubblica Amministrazione</w:t>
      </w:r>
      <w:bookmarkEnd w:id="6"/>
      <w:r w:rsidRPr="000611CA">
        <w:t xml:space="preserve"> e/o a soggetto privato esterno. </w:t>
      </w:r>
    </w:p>
    <w:p w:rsidR="000611CA" w:rsidRPr="000611CA" w:rsidRDefault="000611CA" w:rsidP="000611CA">
      <w:pPr>
        <w:spacing w:after="0" w:line="240" w:lineRule="auto"/>
        <w:rPr>
          <w:b/>
          <w:bCs/>
        </w:rPr>
      </w:pPr>
    </w:p>
    <w:p w:rsidR="000611CA" w:rsidRPr="000611CA" w:rsidRDefault="000611CA" w:rsidP="000611CA">
      <w:pPr>
        <w:spacing w:after="0" w:line="240" w:lineRule="auto"/>
        <w:rPr>
          <w:b/>
          <w:bCs/>
        </w:rPr>
      </w:pPr>
    </w:p>
    <w:p w:rsidR="000611CA" w:rsidRPr="000611CA" w:rsidRDefault="000611CA" w:rsidP="005127C3">
      <w:pPr>
        <w:spacing w:after="0" w:line="240" w:lineRule="auto"/>
        <w:jc w:val="center"/>
        <w:rPr>
          <w:b/>
          <w:bCs/>
        </w:rPr>
      </w:pPr>
      <w:r w:rsidRPr="000611CA">
        <w:rPr>
          <w:b/>
          <w:bCs/>
        </w:rPr>
        <w:t>Articolo 9 – Codice di comportamento dei dipendenti pubblici</w:t>
      </w:r>
    </w:p>
    <w:p w:rsidR="000611CA" w:rsidRPr="000611CA" w:rsidRDefault="000611CA" w:rsidP="000611CA">
      <w:pPr>
        <w:spacing w:after="0" w:line="240" w:lineRule="auto"/>
        <w:rPr>
          <w:b/>
          <w:bCs/>
        </w:rPr>
      </w:pPr>
    </w:p>
    <w:p w:rsidR="000611CA" w:rsidRPr="000611CA" w:rsidRDefault="000611CA" w:rsidP="005127C3">
      <w:pPr>
        <w:spacing w:after="0" w:line="240" w:lineRule="auto"/>
      </w:pPr>
      <w:r w:rsidRPr="000611CA">
        <w:t>I soggetti individuati secondo le modalità e la procedura sopradescritta, dovranno attenersi agli obblighi di condotta, per quanto compatibili, previsti dal Codice di comportamento dei dipendenti del Ministero dell’Istruzione, adottato con D.M. del 26 aprile 2022, n. 105.</w:t>
      </w:r>
    </w:p>
    <w:p w:rsidR="000611CA" w:rsidRPr="000611CA" w:rsidRDefault="000611CA" w:rsidP="000611CA">
      <w:pPr>
        <w:spacing w:after="0" w:line="240" w:lineRule="auto"/>
        <w:rPr>
          <w:b/>
          <w:bCs/>
        </w:rPr>
      </w:pPr>
    </w:p>
    <w:p w:rsidR="000611CA" w:rsidRPr="000611CA" w:rsidRDefault="000611CA" w:rsidP="005127C3">
      <w:pPr>
        <w:spacing w:after="0" w:line="240" w:lineRule="auto"/>
        <w:jc w:val="center"/>
        <w:rPr>
          <w:b/>
          <w:bCs/>
        </w:rPr>
      </w:pPr>
      <w:r w:rsidRPr="000611CA">
        <w:rPr>
          <w:b/>
          <w:bCs/>
        </w:rPr>
        <w:t>Articolo 10 – Trattamento dei dati personali</w:t>
      </w:r>
    </w:p>
    <w:p w:rsidR="000611CA" w:rsidRPr="000611CA" w:rsidRDefault="000611CA" w:rsidP="000611CA">
      <w:pPr>
        <w:spacing w:after="0" w:line="240" w:lineRule="auto"/>
        <w:rPr>
          <w:b/>
          <w:bCs/>
        </w:rPr>
      </w:pPr>
    </w:p>
    <w:p w:rsidR="000611CA" w:rsidRDefault="000611CA" w:rsidP="00C42D53">
      <w:pPr>
        <w:spacing w:after="0" w:line="240" w:lineRule="auto"/>
      </w:pPr>
      <w:r w:rsidRPr="000611CA">
        <w:t xml:space="preserve">Con riferimento al trattamento di dati personali, ai sensi dell’art. 13 del Regolamento (UE) 2016/679 </w:t>
      </w:r>
      <w:bookmarkStart w:id="7" w:name="_Hlk96684486"/>
      <w:r w:rsidRPr="000611CA">
        <w:t xml:space="preserve">del Parlamento europeo e del Consiglio del 27 aprile 2016 e del d.lgs. </w:t>
      </w:r>
      <w:bookmarkStart w:id="8" w:name="_Hlk96618202"/>
      <w:r w:rsidRPr="000611CA">
        <w:t xml:space="preserve">30 giugno 2003, n. 196, </w:t>
      </w:r>
      <w:bookmarkEnd w:id="7"/>
      <w:bookmarkEnd w:id="8"/>
      <w:r w:rsidRPr="000611CA">
        <w:t>si forniscono le seguenti informazioni:</w:t>
      </w:r>
    </w:p>
    <w:p w:rsidR="00C42D53" w:rsidRPr="000611CA" w:rsidRDefault="00C42D53" w:rsidP="00C42D53">
      <w:pPr>
        <w:spacing w:after="0" w:line="240" w:lineRule="auto"/>
        <w:ind w:left="720"/>
      </w:pPr>
    </w:p>
    <w:p w:rsidR="000611CA" w:rsidRPr="000611CA" w:rsidRDefault="000611CA" w:rsidP="000611CA">
      <w:pPr>
        <w:spacing w:after="0" w:line="240" w:lineRule="auto"/>
        <w:rPr>
          <w:b/>
          <w:bCs/>
        </w:rPr>
      </w:pPr>
      <w:bookmarkStart w:id="9" w:name="_Hlk102055792"/>
      <w:r w:rsidRPr="000611CA">
        <w:rPr>
          <w:b/>
          <w:bCs/>
        </w:rPr>
        <w:t>Titolare del trattamento dei dati</w:t>
      </w:r>
    </w:p>
    <w:p w:rsidR="000611CA" w:rsidRDefault="000611CA" w:rsidP="000611CA">
      <w:pPr>
        <w:spacing w:after="0" w:line="240" w:lineRule="auto"/>
      </w:pPr>
      <w:r w:rsidRPr="000611CA">
        <w:t xml:space="preserve">Titolare del trattamento dei dati è </w:t>
      </w:r>
      <w:bookmarkStart w:id="10" w:name="_Hlk102056101"/>
      <w:r w:rsidRPr="000611CA">
        <w:t xml:space="preserve">l’Istituzione scolastica </w:t>
      </w:r>
      <w:r w:rsidR="00C42D53">
        <w:t>IC GANDINO</w:t>
      </w:r>
      <w:r w:rsidRPr="000611CA">
        <w:t xml:space="preserve">, con sede in </w:t>
      </w:r>
      <w:r w:rsidR="00C42D53">
        <w:t>VIA BATTISTI, 1</w:t>
      </w:r>
      <w:r w:rsidRPr="000611CA">
        <w:t xml:space="preserve"> alla quale ci si potrà rivolgere per esercitare i diritti degli interessati, scrivendo all’indirizzo PEC: </w:t>
      </w:r>
      <w:hyperlink r:id="rId11" w:history="1">
        <w:r w:rsidR="00C42D53" w:rsidRPr="00434AF6">
          <w:rPr>
            <w:rStyle w:val="Collegamentoipertestuale"/>
          </w:rPr>
          <w:t>bgic847002@istruzione.it</w:t>
        </w:r>
      </w:hyperlink>
    </w:p>
    <w:p w:rsidR="00C42D53" w:rsidRPr="000611CA" w:rsidRDefault="00C42D53" w:rsidP="000611CA">
      <w:pPr>
        <w:spacing w:after="0" w:line="240" w:lineRule="auto"/>
      </w:pPr>
    </w:p>
    <w:bookmarkEnd w:id="10"/>
    <w:p w:rsidR="000611CA" w:rsidRPr="000611CA" w:rsidRDefault="000611CA" w:rsidP="000611CA">
      <w:pPr>
        <w:spacing w:after="0" w:line="240" w:lineRule="auto"/>
        <w:rPr>
          <w:b/>
          <w:bCs/>
        </w:rPr>
      </w:pPr>
      <w:r w:rsidRPr="000611CA">
        <w:rPr>
          <w:b/>
          <w:bCs/>
        </w:rPr>
        <w:t xml:space="preserve">Responsabile della protezione dei dati </w:t>
      </w:r>
    </w:p>
    <w:p w:rsidR="000611CA" w:rsidRDefault="000611CA" w:rsidP="000611CA">
      <w:pPr>
        <w:spacing w:after="0" w:line="240" w:lineRule="auto"/>
        <w:rPr>
          <w:iCs/>
        </w:rPr>
      </w:pPr>
      <w:bookmarkStart w:id="11" w:name="_Hlk102056129"/>
      <w:r w:rsidRPr="000611CA">
        <w:t xml:space="preserve">Il Responsabile della Protezione dei Dati (RPD) dell’Istituzione scolastica </w:t>
      </w:r>
      <w:r w:rsidR="00C42D53">
        <w:t>IC GANDINO</w:t>
      </w:r>
      <w:r w:rsidRPr="000611CA">
        <w:t xml:space="preserve"> è stato individuato, nel Dott</w:t>
      </w:r>
      <w:r w:rsidRPr="00C42D53">
        <w:t xml:space="preserve">. </w:t>
      </w:r>
      <w:proofErr w:type="spellStart"/>
      <w:r w:rsidR="00C42D53" w:rsidRPr="00C42D53">
        <w:rPr>
          <w:iCs/>
        </w:rPr>
        <w:t>Corbellini</w:t>
      </w:r>
      <w:proofErr w:type="spellEnd"/>
      <w:r w:rsidRPr="00C42D53">
        <w:rPr>
          <w:iCs/>
        </w:rPr>
        <w:t xml:space="preserve"> </w:t>
      </w:r>
    </w:p>
    <w:p w:rsidR="00C42D53" w:rsidRPr="00C42D53" w:rsidRDefault="00C42D53" w:rsidP="000611CA">
      <w:pPr>
        <w:spacing w:after="0" w:line="240" w:lineRule="auto"/>
      </w:pPr>
    </w:p>
    <w:bookmarkEnd w:id="11"/>
    <w:p w:rsidR="000611CA" w:rsidRPr="000611CA" w:rsidRDefault="000611CA" w:rsidP="000611CA">
      <w:pPr>
        <w:spacing w:after="0" w:line="240" w:lineRule="auto"/>
        <w:rPr>
          <w:b/>
          <w:bCs/>
        </w:rPr>
      </w:pPr>
      <w:r w:rsidRPr="000611CA">
        <w:rPr>
          <w:b/>
          <w:bCs/>
        </w:rPr>
        <w:t>Base giuridica del trattamento</w:t>
      </w:r>
    </w:p>
    <w:p w:rsidR="000611CA" w:rsidRDefault="000611CA" w:rsidP="000611CA">
      <w:pPr>
        <w:spacing w:after="0" w:line="240" w:lineRule="auto"/>
      </w:pPr>
      <w:r w:rsidRPr="000611CA">
        <w:t>Esecuzione di un compito di interesse pubblico o connesso all’esercizio di pubblici poteri di cui è investito il titolare del trattamento, ai sensi dell’art. 6, lett. e), del Regolamento (UE) 2016/679 e dall’art. 2-</w:t>
      </w:r>
      <w:r w:rsidRPr="000611CA">
        <w:rPr>
          <w:i/>
          <w:iCs/>
        </w:rPr>
        <w:t>ter</w:t>
      </w:r>
      <w:r w:rsidRPr="000611CA">
        <w:t xml:space="preserve"> del d.lgs. n. 196/2003.</w:t>
      </w:r>
    </w:p>
    <w:p w:rsidR="00C42D53" w:rsidRPr="000611CA" w:rsidRDefault="00C42D53" w:rsidP="000611CA">
      <w:pPr>
        <w:spacing w:after="0" w:line="240" w:lineRule="auto"/>
      </w:pPr>
    </w:p>
    <w:p w:rsidR="000611CA" w:rsidRPr="000611CA" w:rsidRDefault="000611CA" w:rsidP="000611CA">
      <w:pPr>
        <w:spacing w:after="0" w:line="240" w:lineRule="auto"/>
        <w:rPr>
          <w:b/>
          <w:bCs/>
        </w:rPr>
      </w:pPr>
      <w:r w:rsidRPr="000611CA">
        <w:rPr>
          <w:b/>
          <w:bCs/>
        </w:rPr>
        <w:t>Tipi di dati trattati e finalità del trattamento</w:t>
      </w:r>
    </w:p>
    <w:p w:rsidR="000611CA" w:rsidRDefault="000611CA" w:rsidP="000611CA">
      <w:pPr>
        <w:spacing w:after="0" w:line="240" w:lineRule="auto"/>
      </w:pPr>
      <w:r w:rsidRPr="000611CA">
        <w:t>I dati personali (a titolo esemplificativo, nome, cognome, data di nascita, codice fiscale), forniti dai Partecipanti al presente Avviso, o comunque acquisiti a tal fine, sono raccolti e conservati per le finalità connesse all'Avviso stesso e ai soli fini dell’espletamento di tutte le fasi della procedura per la selezione di incarichi individuali.</w:t>
      </w:r>
    </w:p>
    <w:p w:rsidR="00C42D53" w:rsidRPr="000611CA" w:rsidRDefault="00C42D53" w:rsidP="000611CA">
      <w:pPr>
        <w:spacing w:after="0" w:line="240" w:lineRule="auto"/>
      </w:pPr>
    </w:p>
    <w:p w:rsidR="000611CA" w:rsidRPr="000611CA" w:rsidRDefault="000611CA" w:rsidP="000611CA">
      <w:pPr>
        <w:spacing w:after="0" w:line="240" w:lineRule="auto"/>
        <w:rPr>
          <w:b/>
          <w:bCs/>
        </w:rPr>
      </w:pPr>
      <w:r w:rsidRPr="000611CA">
        <w:rPr>
          <w:b/>
          <w:bCs/>
        </w:rPr>
        <w:t>Obbligo di conferimento dei dati</w:t>
      </w:r>
    </w:p>
    <w:p w:rsidR="000611CA" w:rsidRDefault="000611CA" w:rsidP="000611CA">
      <w:pPr>
        <w:spacing w:after="0" w:line="240" w:lineRule="auto"/>
      </w:pPr>
      <w:r w:rsidRPr="000611CA">
        <w:t xml:space="preserve">Il conferimento di tali dati è obbligatorio, pena l'impossibilità di dare corso alla domanda di partecipazione. </w:t>
      </w:r>
    </w:p>
    <w:p w:rsidR="00C42D53" w:rsidRPr="000611CA" w:rsidRDefault="00C42D53" w:rsidP="000611CA">
      <w:pPr>
        <w:spacing w:after="0" w:line="240" w:lineRule="auto"/>
      </w:pPr>
    </w:p>
    <w:p w:rsidR="000611CA" w:rsidRPr="000611CA" w:rsidRDefault="000611CA" w:rsidP="000611CA">
      <w:pPr>
        <w:spacing w:after="0" w:line="240" w:lineRule="auto"/>
        <w:rPr>
          <w:b/>
          <w:bCs/>
        </w:rPr>
      </w:pPr>
      <w:r w:rsidRPr="000611CA">
        <w:rPr>
          <w:b/>
          <w:bCs/>
        </w:rPr>
        <w:t>Modalità del trattamento</w:t>
      </w:r>
    </w:p>
    <w:p w:rsidR="000611CA" w:rsidRDefault="000611CA" w:rsidP="000611CA">
      <w:pPr>
        <w:spacing w:after="0" w:line="240" w:lineRule="auto"/>
      </w:pPr>
      <w:r w:rsidRPr="000611CA">
        <w:t>Il trattamento dei dati personali è realizzato, con modalità prevalentemente informatiche e telematiche, mediante operazioni di raccolta, registrazione, organizzazione, conservazione, consultazione, estrazione, utilizzo, comunicazione, diffusione (ove prevista) nonché cancellazione e distruzione dei dati.</w:t>
      </w:r>
    </w:p>
    <w:p w:rsidR="00C42D53" w:rsidRPr="000611CA" w:rsidRDefault="00C42D53" w:rsidP="000611CA">
      <w:pPr>
        <w:spacing w:after="0" w:line="240" w:lineRule="auto"/>
      </w:pPr>
    </w:p>
    <w:p w:rsidR="000611CA" w:rsidRPr="000611CA" w:rsidRDefault="000611CA" w:rsidP="000611CA">
      <w:pPr>
        <w:spacing w:after="0" w:line="240" w:lineRule="auto"/>
        <w:rPr>
          <w:b/>
          <w:bCs/>
        </w:rPr>
      </w:pPr>
      <w:r w:rsidRPr="000611CA">
        <w:rPr>
          <w:b/>
          <w:bCs/>
        </w:rPr>
        <w:t>Destinatari del trattamento</w:t>
      </w:r>
    </w:p>
    <w:p w:rsidR="000611CA" w:rsidRDefault="000611CA" w:rsidP="000611CA">
      <w:pPr>
        <w:spacing w:after="0" w:line="240" w:lineRule="auto"/>
      </w:pPr>
      <w:r w:rsidRPr="000611CA">
        <w:t>Il trattamento dei dati è svolto dai soggetti autorizzati di questo Istituto scolastico, che agisce sulla base di specifiche istruzioni fornite in ordine a finalità e modalità del trattamento medesimo.</w:t>
      </w:r>
    </w:p>
    <w:p w:rsidR="00C42D53" w:rsidRPr="000611CA" w:rsidRDefault="00C42D53" w:rsidP="000611CA">
      <w:pPr>
        <w:spacing w:after="0" w:line="240" w:lineRule="auto"/>
      </w:pPr>
    </w:p>
    <w:p w:rsidR="000611CA" w:rsidRPr="000611CA" w:rsidRDefault="000611CA" w:rsidP="000611CA">
      <w:pPr>
        <w:spacing w:after="0" w:line="240" w:lineRule="auto"/>
        <w:rPr>
          <w:b/>
          <w:bCs/>
        </w:rPr>
      </w:pPr>
      <w:r w:rsidRPr="000611CA">
        <w:rPr>
          <w:b/>
          <w:bCs/>
        </w:rPr>
        <w:t>Conservazione dei Dati</w:t>
      </w:r>
    </w:p>
    <w:p w:rsidR="000611CA" w:rsidRDefault="000611CA" w:rsidP="000611CA">
      <w:pPr>
        <w:spacing w:after="0" w:line="240" w:lineRule="auto"/>
      </w:pPr>
      <w:r w:rsidRPr="000611CA">
        <w:t xml:space="preserve">I dati saranno conservati per il periodo di tempo necessario per il conseguimento delle finalità per le quali sono raccolti o successivamente trattati conformemente a quanto previsto dagli obblighi di legge. </w:t>
      </w:r>
    </w:p>
    <w:p w:rsidR="00C42D53" w:rsidRPr="000611CA" w:rsidRDefault="00C42D53" w:rsidP="000611CA">
      <w:pPr>
        <w:spacing w:after="0" w:line="240" w:lineRule="auto"/>
      </w:pPr>
    </w:p>
    <w:p w:rsidR="000611CA" w:rsidRPr="000611CA" w:rsidRDefault="000611CA" w:rsidP="000611CA">
      <w:pPr>
        <w:spacing w:after="0" w:line="240" w:lineRule="auto"/>
        <w:rPr>
          <w:b/>
          <w:bCs/>
        </w:rPr>
      </w:pPr>
      <w:r w:rsidRPr="000611CA">
        <w:rPr>
          <w:b/>
          <w:bCs/>
        </w:rPr>
        <w:t xml:space="preserve">Diritti degli interessati </w:t>
      </w:r>
    </w:p>
    <w:p w:rsidR="000611CA" w:rsidRDefault="000611CA" w:rsidP="000611CA">
      <w:pPr>
        <w:spacing w:after="0" w:line="240" w:lineRule="auto"/>
      </w:pPr>
      <w:r w:rsidRPr="000611CA">
        <w:t xml:space="preserve">Gli interessati hanno il diritto di ottenere dall’Istituzione scolastica, nei casi previsti, l'accesso ai propri dati personali, la rettifica, la portabilità o la cancellazione degli stessi, la limitazione del trattamento che li riguarda o di opporsi al trattamento (artt. 15 e ss. del Regolamento (UE) 2016/679), presentando istanza all’Istituzione scolastica, Titolare del trattamento, agli indirizzi sopra indicati. </w:t>
      </w:r>
    </w:p>
    <w:p w:rsidR="00C42D53" w:rsidRPr="000611CA" w:rsidRDefault="00C42D53" w:rsidP="000611CA">
      <w:pPr>
        <w:spacing w:after="0" w:line="240" w:lineRule="auto"/>
      </w:pPr>
    </w:p>
    <w:p w:rsidR="000611CA" w:rsidRPr="000611CA" w:rsidRDefault="000611CA" w:rsidP="000611CA">
      <w:pPr>
        <w:spacing w:after="0" w:line="240" w:lineRule="auto"/>
        <w:rPr>
          <w:b/>
          <w:bCs/>
        </w:rPr>
      </w:pPr>
      <w:r w:rsidRPr="000611CA">
        <w:rPr>
          <w:b/>
          <w:bCs/>
        </w:rPr>
        <w:t xml:space="preserve">Diritto di reclamo </w:t>
      </w:r>
    </w:p>
    <w:p w:rsidR="000611CA" w:rsidRDefault="000611CA" w:rsidP="000611CA">
      <w:pPr>
        <w:spacing w:after="0" w:line="240" w:lineRule="auto"/>
      </w:pPr>
      <w:r w:rsidRPr="000611CA">
        <w:t>Gli interessati che ritengono che il trattamento dei dati personali a loro riferiti avvenga in violazione di quanto previsto dal Regolamento (UE) 2016/679 hanno il diritto di proporre reclamo al Garante per la protezione dei dati personali, come previsto dall’art. 77 del Regolamento stesso, o di adire le vie legali nelle opportune sedi giudiziarie, ai sensi dell'art. 79 del Regolamento medesimo.</w:t>
      </w:r>
    </w:p>
    <w:p w:rsidR="00C42D53" w:rsidRPr="000611CA" w:rsidRDefault="00C42D53" w:rsidP="000611CA">
      <w:pPr>
        <w:spacing w:after="0" w:line="240" w:lineRule="auto"/>
      </w:pPr>
    </w:p>
    <w:p w:rsidR="000611CA" w:rsidRPr="000611CA" w:rsidRDefault="000611CA" w:rsidP="000611CA">
      <w:pPr>
        <w:spacing w:after="0" w:line="240" w:lineRule="auto"/>
        <w:rPr>
          <w:b/>
          <w:bCs/>
        </w:rPr>
      </w:pPr>
      <w:r w:rsidRPr="000611CA">
        <w:rPr>
          <w:b/>
          <w:bCs/>
        </w:rPr>
        <w:lastRenderedPageBreak/>
        <w:t xml:space="preserve">Trasferimento dei dati personali in Paesi terzi </w:t>
      </w:r>
    </w:p>
    <w:p w:rsidR="000611CA" w:rsidRDefault="000611CA" w:rsidP="000611CA">
      <w:pPr>
        <w:spacing w:after="0" w:line="240" w:lineRule="auto"/>
      </w:pPr>
      <w:r w:rsidRPr="000611CA">
        <w:t>I dati personali non saranno trasferiti verso paesi terzi o organizzazioni internazionali.</w:t>
      </w:r>
    </w:p>
    <w:p w:rsidR="00C42D53" w:rsidRPr="000611CA" w:rsidRDefault="00C42D53" w:rsidP="000611CA">
      <w:pPr>
        <w:spacing w:after="0" w:line="240" w:lineRule="auto"/>
      </w:pPr>
    </w:p>
    <w:p w:rsidR="000611CA" w:rsidRPr="000611CA" w:rsidRDefault="000611CA" w:rsidP="000611CA">
      <w:pPr>
        <w:spacing w:after="0" w:line="240" w:lineRule="auto"/>
        <w:rPr>
          <w:b/>
          <w:bCs/>
        </w:rPr>
      </w:pPr>
      <w:r w:rsidRPr="000611CA">
        <w:rPr>
          <w:b/>
          <w:bCs/>
        </w:rPr>
        <w:t>Processo decisionale automatizzato</w:t>
      </w:r>
    </w:p>
    <w:p w:rsidR="000611CA" w:rsidRPr="000611CA" w:rsidRDefault="000611CA" w:rsidP="000611CA">
      <w:pPr>
        <w:spacing w:after="0" w:line="240" w:lineRule="auto"/>
      </w:pPr>
      <w:r w:rsidRPr="000611CA">
        <w:t>Il titolare non adotta alcun processo decisionale automatizzato compresa la profilazione di cui all’art. 22, paragrafi 1 e 4 del Regolamento (UE) 2016/679.</w:t>
      </w:r>
    </w:p>
    <w:bookmarkEnd w:id="9"/>
    <w:p w:rsidR="000611CA" w:rsidRPr="000611CA" w:rsidRDefault="000611CA" w:rsidP="000611CA">
      <w:pPr>
        <w:spacing w:after="0" w:line="240" w:lineRule="auto"/>
        <w:rPr>
          <w:b/>
          <w:bCs/>
        </w:rPr>
      </w:pPr>
    </w:p>
    <w:p w:rsidR="000611CA" w:rsidRPr="000611CA" w:rsidRDefault="000611CA" w:rsidP="000611CA">
      <w:pPr>
        <w:spacing w:after="0" w:line="240" w:lineRule="auto"/>
        <w:rPr>
          <w:b/>
          <w:bCs/>
        </w:rPr>
      </w:pPr>
    </w:p>
    <w:p w:rsidR="000611CA" w:rsidRPr="000611CA" w:rsidRDefault="000611CA" w:rsidP="00C42D53">
      <w:pPr>
        <w:spacing w:after="0" w:line="240" w:lineRule="auto"/>
        <w:jc w:val="center"/>
        <w:rPr>
          <w:b/>
          <w:bCs/>
        </w:rPr>
      </w:pPr>
      <w:r w:rsidRPr="000611CA">
        <w:rPr>
          <w:b/>
          <w:bCs/>
        </w:rPr>
        <w:t>Articolo 11 – Responsabile del procedimento</w:t>
      </w:r>
    </w:p>
    <w:p w:rsidR="000611CA" w:rsidRPr="000611CA" w:rsidRDefault="000611CA" w:rsidP="000611CA">
      <w:pPr>
        <w:spacing w:after="0" w:line="240" w:lineRule="auto"/>
        <w:rPr>
          <w:b/>
          <w:bCs/>
        </w:rPr>
      </w:pPr>
    </w:p>
    <w:p w:rsidR="000611CA" w:rsidRPr="000611CA" w:rsidRDefault="000611CA" w:rsidP="00C42D53">
      <w:pPr>
        <w:spacing w:after="0" w:line="240" w:lineRule="auto"/>
      </w:pPr>
      <w:r w:rsidRPr="000611CA">
        <w:t xml:space="preserve">Ai sensi della legge 7 agosto 1990, n. 241, il Responsabile del procedimento per la presente procedura è </w:t>
      </w:r>
      <w:r w:rsidR="00C42D53">
        <w:t>Rita Micco</w:t>
      </w:r>
      <w:r w:rsidRPr="000611CA">
        <w:t xml:space="preserve">, in qualità di </w:t>
      </w:r>
      <w:r w:rsidRPr="000611CA">
        <w:rPr>
          <w:i/>
          <w:iCs/>
        </w:rPr>
        <w:t xml:space="preserve">D.S. </w:t>
      </w:r>
      <w:r w:rsidRPr="000611CA">
        <w:t xml:space="preserve">e-mail istituzionale </w:t>
      </w:r>
      <w:r w:rsidR="00C42D53">
        <w:t>bgic847002@istruzione.it</w:t>
      </w:r>
      <w:r w:rsidRPr="000611CA">
        <w:t xml:space="preserve">, numero di telefono </w:t>
      </w:r>
      <w:r w:rsidR="00C42D53">
        <w:t>035745117</w:t>
      </w:r>
    </w:p>
    <w:p w:rsidR="000611CA" w:rsidRPr="000611CA" w:rsidRDefault="000611CA" w:rsidP="000611CA">
      <w:pPr>
        <w:spacing w:after="0" w:line="240" w:lineRule="auto"/>
        <w:rPr>
          <w:b/>
          <w:bCs/>
        </w:rPr>
      </w:pPr>
      <w:bookmarkStart w:id="12" w:name="_Hlk101457249"/>
      <w:bookmarkStart w:id="13" w:name="_Hlk102061119"/>
    </w:p>
    <w:p w:rsidR="000611CA" w:rsidRPr="000611CA" w:rsidRDefault="000611CA" w:rsidP="000611CA">
      <w:pPr>
        <w:spacing w:after="0" w:line="240" w:lineRule="auto"/>
        <w:rPr>
          <w:b/>
          <w:bCs/>
        </w:rPr>
      </w:pPr>
    </w:p>
    <w:p w:rsidR="000611CA" w:rsidRPr="000611CA" w:rsidRDefault="000611CA" w:rsidP="00C42D53">
      <w:pPr>
        <w:spacing w:after="0" w:line="240" w:lineRule="auto"/>
        <w:jc w:val="center"/>
        <w:rPr>
          <w:b/>
          <w:bCs/>
        </w:rPr>
      </w:pPr>
      <w:r w:rsidRPr="000611CA">
        <w:rPr>
          <w:b/>
          <w:bCs/>
        </w:rPr>
        <w:t>Articolo 12 – Pubblicizzazione della procedura di selezione</w:t>
      </w:r>
    </w:p>
    <w:p w:rsidR="000611CA" w:rsidRPr="000611CA" w:rsidRDefault="000611CA" w:rsidP="000611CA">
      <w:pPr>
        <w:spacing w:after="0" w:line="240" w:lineRule="auto"/>
        <w:rPr>
          <w:b/>
          <w:bCs/>
        </w:rPr>
      </w:pPr>
    </w:p>
    <w:p w:rsidR="000611CA" w:rsidRPr="000611CA" w:rsidRDefault="000611CA" w:rsidP="00C42D53">
      <w:pPr>
        <w:spacing w:after="0" w:line="240" w:lineRule="auto"/>
      </w:pPr>
      <w:r w:rsidRPr="000611CA">
        <w:t>Il presente Avviso è pubblicato sull’albo on line dell’Istituzione scolastica</w:t>
      </w:r>
      <w:bookmarkEnd w:id="12"/>
      <w:r w:rsidR="00C42D53">
        <w:t xml:space="preserve"> </w:t>
      </w:r>
    </w:p>
    <w:bookmarkEnd w:id="13"/>
    <w:p w:rsidR="000611CA" w:rsidRPr="000611CA" w:rsidRDefault="000611CA" w:rsidP="000611CA">
      <w:pPr>
        <w:spacing w:after="0" w:line="240" w:lineRule="auto"/>
        <w:rPr>
          <w:b/>
          <w:bCs/>
        </w:rPr>
      </w:pPr>
    </w:p>
    <w:p w:rsidR="00C42D53" w:rsidRDefault="00C42D53" w:rsidP="000611CA">
      <w:pPr>
        <w:spacing w:after="0" w:line="240" w:lineRule="auto"/>
        <w:rPr>
          <w:b/>
          <w:bCs/>
        </w:rPr>
      </w:pPr>
    </w:p>
    <w:p w:rsidR="000611CA" w:rsidRDefault="000611CA" w:rsidP="00C42D53">
      <w:pPr>
        <w:spacing w:after="0" w:line="240" w:lineRule="auto"/>
        <w:jc w:val="center"/>
        <w:rPr>
          <w:b/>
          <w:bCs/>
        </w:rPr>
      </w:pPr>
      <w:r w:rsidRPr="000611CA">
        <w:rPr>
          <w:b/>
          <w:bCs/>
        </w:rPr>
        <w:t>Articolo 13 – Rinvio all’art. 53 del decreto legislativo 30 marzo 2001, n. 165</w:t>
      </w:r>
    </w:p>
    <w:p w:rsidR="00C42D53" w:rsidRPr="000611CA" w:rsidRDefault="00C42D53" w:rsidP="00C42D53">
      <w:pPr>
        <w:spacing w:after="0" w:line="240" w:lineRule="auto"/>
        <w:jc w:val="center"/>
        <w:rPr>
          <w:b/>
          <w:bCs/>
        </w:rPr>
      </w:pPr>
    </w:p>
    <w:p w:rsidR="000611CA" w:rsidRPr="000611CA" w:rsidRDefault="000611CA" w:rsidP="00C42D53">
      <w:pPr>
        <w:spacing w:after="0" w:line="240" w:lineRule="auto"/>
      </w:pPr>
      <w:r w:rsidRPr="000611CA">
        <w:t>Con riferimento agli incarichi conferiti ai dipendenti pubblici, si applicano le previsioni di cui all’art. 53 del d.lgs. n. 165/2001.</w:t>
      </w:r>
      <w:r w:rsidRPr="000611CA">
        <w:rPr>
          <w:b/>
          <w:bCs/>
        </w:rPr>
        <w:t xml:space="preserve"> </w:t>
      </w:r>
    </w:p>
    <w:p w:rsidR="000611CA" w:rsidRPr="000611CA" w:rsidRDefault="000611CA" w:rsidP="000611CA">
      <w:pPr>
        <w:spacing w:after="0" w:line="240" w:lineRule="auto"/>
        <w:rPr>
          <w:b/>
          <w:bCs/>
        </w:rPr>
      </w:pPr>
    </w:p>
    <w:p w:rsidR="000611CA" w:rsidRPr="000611CA" w:rsidRDefault="000611CA" w:rsidP="000611CA">
      <w:pPr>
        <w:spacing w:after="0" w:line="240" w:lineRule="auto"/>
        <w:rPr>
          <w:b/>
          <w:bCs/>
        </w:rPr>
      </w:pPr>
    </w:p>
    <w:p w:rsidR="000611CA" w:rsidRPr="000611CA" w:rsidRDefault="000611CA" w:rsidP="00C42D53">
      <w:pPr>
        <w:spacing w:after="0" w:line="240" w:lineRule="auto"/>
        <w:jc w:val="center"/>
        <w:rPr>
          <w:b/>
          <w:bCs/>
        </w:rPr>
      </w:pPr>
      <w:r w:rsidRPr="000611CA">
        <w:rPr>
          <w:b/>
          <w:bCs/>
        </w:rPr>
        <w:t>Articolo 14 – Norme di rinvio</w:t>
      </w:r>
    </w:p>
    <w:p w:rsidR="000611CA" w:rsidRPr="000611CA" w:rsidRDefault="000611CA" w:rsidP="000611CA">
      <w:pPr>
        <w:spacing w:after="0" w:line="240" w:lineRule="auto"/>
        <w:rPr>
          <w:b/>
          <w:bCs/>
        </w:rPr>
      </w:pPr>
    </w:p>
    <w:p w:rsidR="000611CA" w:rsidRPr="000611CA" w:rsidRDefault="000611CA" w:rsidP="00C42D53">
      <w:pPr>
        <w:spacing w:after="0" w:line="240" w:lineRule="auto"/>
      </w:pPr>
      <w:r w:rsidRPr="000611CA">
        <w:t xml:space="preserve">Per quanto non espressamente previsto dal presente Avviso, si rinvia al d.lgs. n. 165/2001, al codice civile e alle altre norme vigenti. </w:t>
      </w:r>
    </w:p>
    <w:p w:rsidR="000611CA" w:rsidRDefault="000611CA" w:rsidP="000611CA">
      <w:pPr>
        <w:spacing w:after="0" w:line="240" w:lineRule="auto"/>
      </w:pPr>
    </w:p>
    <w:p w:rsidR="009C1A30" w:rsidRPr="0038229E" w:rsidRDefault="009C1A30" w:rsidP="009C1A30">
      <w:pPr>
        <w:pBdr>
          <w:top w:val="nil"/>
          <w:left w:val="nil"/>
          <w:bottom w:val="nil"/>
          <w:right w:val="nil"/>
          <w:between w:val="nil"/>
        </w:pBdr>
        <w:spacing w:after="0" w:line="240" w:lineRule="auto"/>
        <w:jc w:val="both"/>
        <w:rPr>
          <w:rFonts w:ascii="Verdana" w:hAnsi="Verdana"/>
        </w:rPr>
      </w:pPr>
      <w:r w:rsidRPr="009C5C90">
        <w:rPr>
          <w:rFonts w:cstheme="minorHAnsi"/>
          <w:color w:val="000000"/>
        </w:rPr>
        <w:t xml:space="preserve">In ottemperanza agli obblighi di trasparenza e massima divulgazione, tutti i documenti di interesse </w:t>
      </w:r>
      <w:r w:rsidRPr="009C5C90">
        <w:rPr>
          <w:rFonts w:cstheme="minorHAnsi"/>
        </w:rPr>
        <w:t>europeo</w:t>
      </w:r>
      <w:r w:rsidRPr="009C5C90">
        <w:rPr>
          <w:rFonts w:cstheme="minorHAnsi"/>
          <w:color w:val="000000"/>
        </w:rPr>
        <w:t xml:space="preserve">, relativi allo sviluppo del presente progetto (avvisi, bandi, pubblicità </w:t>
      </w:r>
      <w:proofErr w:type="spellStart"/>
      <w:r w:rsidRPr="009C5C90">
        <w:rPr>
          <w:rFonts w:cstheme="minorHAnsi"/>
          <w:color w:val="000000"/>
        </w:rPr>
        <w:t>etc</w:t>
      </w:r>
      <w:proofErr w:type="spellEnd"/>
      <w:r w:rsidRPr="009C5C90">
        <w:rPr>
          <w:rFonts w:cstheme="minorHAnsi"/>
          <w:color w:val="000000"/>
        </w:rPr>
        <w:t xml:space="preserve">), saranno tempestivamente pubblicati nelle specifiche sezioni del sito e all’albo </w:t>
      </w:r>
      <w:r w:rsidRPr="009C5C90">
        <w:rPr>
          <w:rFonts w:cstheme="minorHAnsi"/>
          <w:i/>
          <w:color w:val="000000"/>
        </w:rPr>
        <w:t>on line</w:t>
      </w:r>
      <w:r w:rsidRPr="009C5C90">
        <w:rPr>
          <w:rFonts w:cstheme="minorHAnsi"/>
          <w:color w:val="000000"/>
        </w:rPr>
        <w:t xml:space="preserve"> della scuola all’indirizzo</w:t>
      </w:r>
      <w:r w:rsidRPr="0038229E">
        <w:rPr>
          <w:rFonts w:ascii="Verdana" w:hAnsi="Verdana"/>
          <w:color w:val="000000"/>
        </w:rPr>
        <w:t xml:space="preserve"> </w:t>
      </w:r>
      <w:hyperlink r:id="rId12" w:history="1">
        <w:r w:rsidRPr="009C5C90">
          <w:rPr>
            <w:rStyle w:val="Collegamentoipertestuale"/>
            <w:rFonts w:cstheme="minorHAnsi"/>
          </w:rPr>
          <w:t>https://icgandino.edu.it/</w:t>
        </w:r>
      </w:hyperlink>
      <w:r>
        <w:rPr>
          <w:rStyle w:val="Collegamentoipertestuale"/>
          <w:rFonts w:cstheme="minorHAnsi"/>
        </w:rPr>
        <w:t xml:space="preserve"> .</w:t>
      </w:r>
    </w:p>
    <w:p w:rsidR="009C1A30" w:rsidRDefault="009C1A30" w:rsidP="009C1A30">
      <w:pPr>
        <w:spacing w:after="0" w:line="240" w:lineRule="auto"/>
        <w:ind w:left="1134" w:hanging="1134"/>
        <w:jc w:val="both"/>
        <w:rPr>
          <w:rFonts w:cstheme="minorHAnsi"/>
          <w:b/>
          <w:bCs/>
        </w:rPr>
      </w:pPr>
    </w:p>
    <w:p w:rsidR="009C1A30" w:rsidRDefault="009C1A30" w:rsidP="009C1A30">
      <w:pPr>
        <w:spacing w:after="0" w:line="240" w:lineRule="auto"/>
        <w:ind w:left="1134" w:hanging="1134"/>
        <w:jc w:val="both"/>
        <w:rPr>
          <w:rFonts w:cstheme="minorHAnsi"/>
          <w:b/>
          <w:bCs/>
        </w:rPr>
      </w:pPr>
    </w:p>
    <w:p w:rsidR="009C1A30" w:rsidRDefault="009C1A30" w:rsidP="009C1A30">
      <w:pPr>
        <w:spacing w:after="0" w:line="240" w:lineRule="auto"/>
        <w:ind w:left="2124" w:firstLine="708"/>
        <w:jc w:val="right"/>
        <w:rPr>
          <w:rFonts w:eastAsia="Times New Roman" w:cstheme="minorHAnsi"/>
          <w:b/>
          <w:bCs/>
          <w:lang w:eastAsia="it-IT"/>
        </w:rPr>
      </w:pPr>
      <w:bookmarkStart w:id="14" w:name="_Hlk54886935"/>
      <w:r>
        <w:rPr>
          <w:rFonts w:eastAsia="Times New Roman" w:cstheme="minorHAnsi"/>
          <w:b/>
          <w:bCs/>
          <w:lang w:eastAsia="it-IT"/>
        </w:rPr>
        <w:t xml:space="preserve">               </w:t>
      </w:r>
    </w:p>
    <w:p w:rsidR="009C1A30" w:rsidRPr="0038229E" w:rsidRDefault="009C1A30" w:rsidP="009C1A30">
      <w:pPr>
        <w:spacing w:after="0" w:line="240" w:lineRule="auto"/>
        <w:ind w:left="2124" w:firstLine="708"/>
        <w:jc w:val="right"/>
        <w:rPr>
          <w:rFonts w:ascii="Verdana" w:eastAsia="Times New Roman" w:hAnsi="Verdana" w:cstheme="minorHAnsi"/>
          <w:b/>
          <w:bCs/>
          <w:lang w:eastAsia="it-IT"/>
        </w:rPr>
      </w:pPr>
      <w:r w:rsidRPr="0038229E">
        <w:rPr>
          <w:rFonts w:ascii="Verdana" w:eastAsia="Times New Roman" w:hAnsi="Verdana" w:cstheme="minorHAnsi"/>
          <w:b/>
          <w:bCs/>
          <w:lang w:eastAsia="it-IT"/>
        </w:rPr>
        <w:t xml:space="preserve">IL DIRIGENTE SCOLASTICO </w:t>
      </w:r>
    </w:p>
    <w:bookmarkEnd w:id="14"/>
    <w:p w:rsidR="009C1A30" w:rsidRDefault="009C1A30" w:rsidP="009C1A30">
      <w:pPr>
        <w:spacing w:after="0" w:line="240" w:lineRule="auto"/>
      </w:pPr>
      <w:r w:rsidRPr="0038229E">
        <w:rPr>
          <w:rFonts w:ascii="Verdana" w:hAnsi="Verdana" w:cstheme="minorHAnsi"/>
          <w:b/>
        </w:rPr>
        <w:tab/>
      </w:r>
      <w:r w:rsidRPr="0038229E">
        <w:rPr>
          <w:rFonts w:ascii="Verdana" w:hAnsi="Verdana" w:cstheme="minorHAnsi"/>
          <w:b/>
        </w:rPr>
        <w:tab/>
      </w:r>
      <w:r w:rsidRPr="0038229E">
        <w:rPr>
          <w:rFonts w:ascii="Verdana" w:hAnsi="Verdana" w:cstheme="minorHAnsi"/>
          <w:b/>
        </w:rPr>
        <w:tab/>
      </w:r>
      <w:r w:rsidRPr="0038229E">
        <w:rPr>
          <w:rFonts w:ascii="Verdana" w:hAnsi="Verdana" w:cstheme="minorHAnsi"/>
          <w:b/>
        </w:rPr>
        <w:tab/>
      </w:r>
      <w:r w:rsidRPr="0038229E">
        <w:rPr>
          <w:rFonts w:ascii="Verdana" w:hAnsi="Verdana" w:cstheme="minorHAnsi"/>
          <w:b/>
        </w:rPr>
        <w:tab/>
      </w:r>
      <w:r w:rsidRPr="0038229E">
        <w:rPr>
          <w:rFonts w:ascii="Verdana" w:hAnsi="Verdana" w:cstheme="minorHAnsi"/>
          <w:b/>
        </w:rPr>
        <w:tab/>
      </w:r>
      <w:r w:rsidRPr="0038229E">
        <w:rPr>
          <w:rFonts w:ascii="Verdana" w:hAnsi="Verdana" w:cstheme="minorHAnsi"/>
          <w:b/>
        </w:rPr>
        <w:tab/>
      </w:r>
      <w:r w:rsidRPr="0038229E">
        <w:rPr>
          <w:rFonts w:ascii="Verdana" w:hAnsi="Verdana" w:cstheme="minorHAnsi"/>
          <w:b/>
        </w:rPr>
        <w:tab/>
      </w:r>
      <w:r w:rsidRPr="0038229E">
        <w:rPr>
          <w:rFonts w:ascii="Verdana" w:hAnsi="Verdana" w:cstheme="minorHAnsi"/>
          <w:b/>
        </w:rPr>
        <w:tab/>
      </w:r>
      <w:r w:rsidRPr="0038229E">
        <w:rPr>
          <w:rFonts w:ascii="Verdana" w:hAnsi="Verdana" w:cstheme="minorHAnsi"/>
          <w:b/>
        </w:rPr>
        <w:tab/>
        <w:t xml:space="preserve">Prof.ssa </w:t>
      </w:r>
      <w:r w:rsidRPr="0038229E">
        <w:rPr>
          <w:rFonts w:ascii="Verdana" w:hAnsi="Verdana" w:cstheme="minorHAnsi"/>
          <w:b/>
          <w:i/>
          <w:iCs/>
        </w:rPr>
        <w:t>Rita Micco</w:t>
      </w:r>
    </w:p>
    <w:sectPr w:rsidR="009C1A30" w:rsidSect="00A24FA7">
      <w:headerReference w:type="even" r:id="rId13"/>
      <w:headerReference w:type="default" r:id="rId14"/>
      <w:footerReference w:type="even" r:id="rId15"/>
      <w:footerReference w:type="default" r:id="rId16"/>
      <w:headerReference w:type="first" r:id="rId17"/>
      <w:footerReference w:type="first" r:id="rId18"/>
      <w:pgSz w:w="11910" w:h="16840" w:code="9"/>
      <w:pgMar w:top="1418" w:right="1134" w:bottom="851" w:left="1134" w:header="567"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17E0" w:rsidRDefault="006D17E0">
      <w:pPr>
        <w:spacing w:after="0" w:line="240" w:lineRule="auto"/>
      </w:pPr>
      <w:r>
        <w:separator/>
      </w:r>
    </w:p>
  </w:endnote>
  <w:endnote w:type="continuationSeparator" w:id="0">
    <w:p w:rsidR="006D17E0" w:rsidRDefault="006D17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3172" w:rsidRDefault="0009317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0041944"/>
      <w:docPartObj>
        <w:docPartGallery w:val="Page Numbers (Bottom of Page)"/>
        <w:docPartUnique/>
      </w:docPartObj>
    </w:sdtPr>
    <w:sdtEndPr/>
    <w:sdtContent>
      <w:p w:rsidR="00880577" w:rsidRDefault="00093172">
        <w:pPr>
          <w:pStyle w:val="Pidipagina"/>
          <w:jc w:val="center"/>
        </w:pPr>
        <w:r>
          <w:rPr>
            <w:noProof/>
            <w:lang w:eastAsia="it-IT"/>
          </w:rPr>
          <w:drawing>
            <wp:anchor distT="0" distB="0" distL="114300" distR="114300" simplePos="0" relativeHeight="251659264" behindDoc="1" locked="0" layoutInCell="1" allowOverlap="1" wp14:anchorId="25F77208" wp14:editId="20DE534E">
              <wp:simplePos x="0" y="0"/>
              <wp:positionH relativeFrom="margin">
                <wp:align>center</wp:align>
              </wp:positionH>
              <wp:positionV relativeFrom="paragraph">
                <wp:posOffset>147320</wp:posOffset>
              </wp:positionV>
              <wp:extent cx="6947535" cy="297176"/>
              <wp:effectExtent l="0" t="0" r="0" b="8255"/>
              <wp:wrapNone/>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35039"/>
                      <a:stretch/>
                    </pic:blipFill>
                    <pic:spPr bwMode="auto">
                      <a:xfrm>
                        <a:off x="0" y="0"/>
                        <a:ext cx="6947535" cy="297176"/>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880577">
          <w:fldChar w:fldCharType="begin"/>
        </w:r>
        <w:r w:rsidR="00880577">
          <w:instrText>PAGE   \* MERGEFORMAT</w:instrText>
        </w:r>
        <w:r w:rsidR="00880577">
          <w:fldChar w:fldCharType="separate"/>
        </w:r>
        <w:r w:rsidR="005547C3">
          <w:rPr>
            <w:noProof/>
          </w:rPr>
          <w:t>2</w:t>
        </w:r>
        <w:r w:rsidR="00880577">
          <w:fldChar w:fldCharType="end"/>
        </w:r>
      </w:p>
    </w:sdtContent>
  </w:sdt>
  <w:p w:rsidR="00A24FA7" w:rsidRDefault="00A24FA7">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3172" w:rsidRDefault="0009317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17E0" w:rsidRDefault="006D17E0">
      <w:pPr>
        <w:spacing w:after="0" w:line="240" w:lineRule="auto"/>
      </w:pPr>
      <w:r>
        <w:separator/>
      </w:r>
    </w:p>
  </w:footnote>
  <w:footnote w:type="continuationSeparator" w:id="0">
    <w:p w:rsidR="006D17E0" w:rsidRDefault="006D17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3172" w:rsidRDefault="0009317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3172" w:rsidRDefault="0009317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3172" w:rsidRDefault="0009317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A6507"/>
    <w:multiLevelType w:val="hybridMultilevel"/>
    <w:tmpl w:val="F04EA3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D11AA8"/>
    <w:multiLevelType w:val="hybridMultilevel"/>
    <w:tmpl w:val="9D52DA10"/>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6E47F19"/>
    <w:multiLevelType w:val="hybridMultilevel"/>
    <w:tmpl w:val="94A284B8"/>
    <w:lvl w:ilvl="0" w:tplc="337096B8">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 w15:restartNumberingAfterBreak="0">
    <w:nsid w:val="07532398"/>
    <w:multiLevelType w:val="hybridMultilevel"/>
    <w:tmpl w:val="55949A38"/>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4" w15:restartNumberingAfterBreak="0">
    <w:nsid w:val="09257E16"/>
    <w:multiLevelType w:val="hybridMultilevel"/>
    <w:tmpl w:val="0BAADD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EAC68EE"/>
    <w:multiLevelType w:val="hybridMultilevel"/>
    <w:tmpl w:val="45A899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0BC0A93"/>
    <w:multiLevelType w:val="hybridMultilevel"/>
    <w:tmpl w:val="0FC69BB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12D66A4"/>
    <w:multiLevelType w:val="hybridMultilevel"/>
    <w:tmpl w:val="B6E05D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21B288D"/>
    <w:multiLevelType w:val="hybridMultilevel"/>
    <w:tmpl w:val="AFEA4E3E"/>
    <w:lvl w:ilvl="0" w:tplc="F9E8D118">
      <w:numFmt w:val="bullet"/>
      <w:lvlText w:val="□"/>
      <w:lvlJc w:val="left"/>
      <w:pPr>
        <w:ind w:left="275" w:hanging="166"/>
      </w:pPr>
      <w:rPr>
        <w:rFonts w:ascii="Calibri" w:eastAsia="Calibri" w:hAnsi="Calibri" w:cs="Calibri" w:hint="default"/>
        <w:w w:val="100"/>
        <w:sz w:val="20"/>
        <w:szCs w:val="20"/>
        <w:lang w:val="it-IT" w:eastAsia="en-US" w:bidi="ar-SA"/>
      </w:rPr>
    </w:lvl>
    <w:lvl w:ilvl="1" w:tplc="211453E6">
      <w:numFmt w:val="bullet"/>
      <w:lvlText w:val="•"/>
      <w:lvlJc w:val="left"/>
      <w:pPr>
        <w:ind w:left="714" w:hanging="166"/>
      </w:pPr>
      <w:rPr>
        <w:rFonts w:hint="default"/>
        <w:lang w:val="it-IT" w:eastAsia="en-US" w:bidi="ar-SA"/>
      </w:rPr>
    </w:lvl>
    <w:lvl w:ilvl="2" w:tplc="3342F85C">
      <w:numFmt w:val="bullet"/>
      <w:lvlText w:val="•"/>
      <w:lvlJc w:val="left"/>
      <w:pPr>
        <w:ind w:left="1148" w:hanging="166"/>
      </w:pPr>
      <w:rPr>
        <w:rFonts w:hint="default"/>
        <w:lang w:val="it-IT" w:eastAsia="en-US" w:bidi="ar-SA"/>
      </w:rPr>
    </w:lvl>
    <w:lvl w:ilvl="3" w:tplc="7CF2CA06">
      <w:numFmt w:val="bullet"/>
      <w:lvlText w:val="•"/>
      <w:lvlJc w:val="left"/>
      <w:pPr>
        <w:ind w:left="1582" w:hanging="166"/>
      </w:pPr>
      <w:rPr>
        <w:rFonts w:hint="default"/>
        <w:lang w:val="it-IT" w:eastAsia="en-US" w:bidi="ar-SA"/>
      </w:rPr>
    </w:lvl>
    <w:lvl w:ilvl="4" w:tplc="019E832C">
      <w:numFmt w:val="bullet"/>
      <w:lvlText w:val="•"/>
      <w:lvlJc w:val="left"/>
      <w:pPr>
        <w:ind w:left="2016" w:hanging="166"/>
      </w:pPr>
      <w:rPr>
        <w:rFonts w:hint="default"/>
        <w:lang w:val="it-IT" w:eastAsia="en-US" w:bidi="ar-SA"/>
      </w:rPr>
    </w:lvl>
    <w:lvl w:ilvl="5" w:tplc="B428E0BE">
      <w:numFmt w:val="bullet"/>
      <w:lvlText w:val="•"/>
      <w:lvlJc w:val="left"/>
      <w:pPr>
        <w:ind w:left="2450" w:hanging="166"/>
      </w:pPr>
      <w:rPr>
        <w:rFonts w:hint="default"/>
        <w:lang w:val="it-IT" w:eastAsia="en-US" w:bidi="ar-SA"/>
      </w:rPr>
    </w:lvl>
    <w:lvl w:ilvl="6" w:tplc="8AC6656C">
      <w:numFmt w:val="bullet"/>
      <w:lvlText w:val="•"/>
      <w:lvlJc w:val="left"/>
      <w:pPr>
        <w:ind w:left="2884" w:hanging="166"/>
      </w:pPr>
      <w:rPr>
        <w:rFonts w:hint="default"/>
        <w:lang w:val="it-IT" w:eastAsia="en-US" w:bidi="ar-SA"/>
      </w:rPr>
    </w:lvl>
    <w:lvl w:ilvl="7" w:tplc="43F09D8E">
      <w:numFmt w:val="bullet"/>
      <w:lvlText w:val="•"/>
      <w:lvlJc w:val="left"/>
      <w:pPr>
        <w:ind w:left="3318" w:hanging="166"/>
      </w:pPr>
      <w:rPr>
        <w:rFonts w:hint="default"/>
        <w:lang w:val="it-IT" w:eastAsia="en-US" w:bidi="ar-SA"/>
      </w:rPr>
    </w:lvl>
    <w:lvl w:ilvl="8" w:tplc="D610DCF8">
      <w:numFmt w:val="bullet"/>
      <w:lvlText w:val="•"/>
      <w:lvlJc w:val="left"/>
      <w:pPr>
        <w:ind w:left="3752" w:hanging="166"/>
      </w:pPr>
      <w:rPr>
        <w:rFonts w:hint="default"/>
        <w:lang w:val="it-IT" w:eastAsia="en-US" w:bidi="ar-SA"/>
      </w:rPr>
    </w:lvl>
  </w:abstractNum>
  <w:abstractNum w:abstractNumId="9" w15:restartNumberingAfterBreak="0">
    <w:nsid w:val="22F555BC"/>
    <w:multiLevelType w:val="multilevel"/>
    <w:tmpl w:val="B08A527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0">
    <w:nsid w:val="278732C8"/>
    <w:multiLevelType w:val="multilevel"/>
    <w:tmpl w:val="3DF8C11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15:restartNumberingAfterBreak="0">
    <w:nsid w:val="27AE66DD"/>
    <w:multiLevelType w:val="hybridMultilevel"/>
    <w:tmpl w:val="3DF8C11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A937D30"/>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13" w15:restartNumberingAfterBreak="0">
    <w:nsid w:val="2C196DC5"/>
    <w:multiLevelType w:val="hybridMultilevel"/>
    <w:tmpl w:val="F59CF278"/>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14" w15:restartNumberingAfterBreak="0">
    <w:nsid w:val="2E6F25C8"/>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15" w15:restartNumberingAfterBreak="0">
    <w:nsid w:val="306434F6"/>
    <w:multiLevelType w:val="hybridMultilevel"/>
    <w:tmpl w:val="1082B15E"/>
    <w:lvl w:ilvl="0" w:tplc="04100001">
      <w:start w:val="1"/>
      <w:numFmt w:val="bullet"/>
      <w:lvlText w:val=""/>
      <w:lvlJc w:val="left"/>
      <w:pPr>
        <w:ind w:left="1485" w:hanging="360"/>
      </w:pPr>
      <w:rPr>
        <w:rFonts w:ascii="Symbol" w:hAnsi="Symbol" w:hint="default"/>
      </w:rPr>
    </w:lvl>
    <w:lvl w:ilvl="1" w:tplc="04100003" w:tentative="1">
      <w:start w:val="1"/>
      <w:numFmt w:val="bullet"/>
      <w:lvlText w:val="o"/>
      <w:lvlJc w:val="left"/>
      <w:pPr>
        <w:ind w:left="2205" w:hanging="360"/>
      </w:pPr>
      <w:rPr>
        <w:rFonts w:ascii="Courier New" w:hAnsi="Courier New" w:cs="Courier New" w:hint="default"/>
      </w:rPr>
    </w:lvl>
    <w:lvl w:ilvl="2" w:tplc="04100005" w:tentative="1">
      <w:start w:val="1"/>
      <w:numFmt w:val="bullet"/>
      <w:lvlText w:val=""/>
      <w:lvlJc w:val="left"/>
      <w:pPr>
        <w:ind w:left="2925" w:hanging="360"/>
      </w:pPr>
      <w:rPr>
        <w:rFonts w:ascii="Wingdings" w:hAnsi="Wingdings" w:hint="default"/>
      </w:rPr>
    </w:lvl>
    <w:lvl w:ilvl="3" w:tplc="04100001" w:tentative="1">
      <w:start w:val="1"/>
      <w:numFmt w:val="bullet"/>
      <w:lvlText w:val=""/>
      <w:lvlJc w:val="left"/>
      <w:pPr>
        <w:ind w:left="3645" w:hanging="360"/>
      </w:pPr>
      <w:rPr>
        <w:rFonts w:ascii="Symbol" w:hAnsi="Symbol" w:hint="default"/>
      </w:rPr>
    </w:lvl>
    <w:lvl w:ilvl="4" w:tplc="04100003" w:tentative="1">
      <w:start w:val="1"/>
      <w:numFmt w:val="bullet"/>
      <w:lvlText w:val="o"/>
      <w:lvlJc w:val="left"/>
      <w:pPr>
        <w:ind w:left="4365" w:hanging="360"/>
      </w:pPr>
      <w:rPr>
        <w:rFonts w:ascii="Courier New" w:hAnsi="Courier New" w:cs="Courier New" w:hint="default"/>
      </w:rPr>
    </w:lvl>
    <w:lvl w:ilvl="5" w:tplc="04100005" w:tentative="1">
      <w:start w:val="1"/>
      <w:numFmt w:val="bullet"/>
      <w:lvlText w:val=""/>
      <w:lvlJc w:val="left"/>
      <w:pPr>
        <w:ind w:left="5085" w:hanging="360"/>
      </w:pPr>
      <w:rPr>
        <w:rFonts w:ascii="Wingdings" w:hAnsi="Wingdings" w:hint="default"/>
      </w:rPr>
    </w:lvl>
    <w:lvl w:ilvl="6" w:tplc="04100001" w:tentative="1">
      <w:start w:val="1"/>
      <w:numFmt w:val="bullet"/>
      <w:lvlText w:val=""/>
      <w:lvlJc w:val="left"/>
      <w:pPr>
        <w:ind w:left="5805" w:hanging="360"/>
      </w:pPr>
      <w:rPr>
        <w:rFonts w:ascii="Symbol" w:hAnsi="Symbol" w:hint="default"/>
      </w:rPr>
    </w:lvl>
    <w:lvl w:ilvl="7" w:tplc="04100003" w:tentative="1">
      <w:start w:val="1"/>
      <w:numFmt w:val="bullet"/>
      <w:lvlText w:val="o"/>
      <w:lvlJc w:val="left"/>
      <w:pPr>
        <w:ind w:left="6525" w:hanging="360"/>
      </w:pPr>
      <w:rPr>
        <w:rFonts w:ascii="Courier New" w:hAnsi="Courier New" w:cs="Courier New" w:hint="default"/>
      </w:rPr>
    </w:lvl>
    <w:lvl w:ilvl="8" w:tplc="04100005" w:tentative="1">
      <w:start w:val="1"/>
      <w:numFmt w:val="bullet"/>
      <w:lvlText w:val=""/>
      <w:lvlJc w:val="left"/>
      <w:pPr>
        <w:ind w:left="7245" w:hanging="360"/>
      </w:pPr>
      <w:rPr>
        <w:rFonts w:ascii="Wingdings" w:hAnsi="Wingdings" w:hint="default"/>
      </w:rPr>
    </w:lvl>
  </w:abstractNum>
  <w:abstractNum w:abstractNumId="16" w15:restartNumberingAfterBreak="0">
    <w:nsid w:val="32DF6340"/>
    <w:multiLevelType w:val="hybridMultilevel"/>
    <w:tmpl w:val="BCACAB18"/>
    <w:lvl w:ilvl="0" w:tplc="04100001">
      <w:start w:val="1"/>
      <w:numFmt w:val="bullet"/>
      <w:lvlText w:val=""/>
      <w:lvlJc w:val="left"/>
      <w:pPr>
        <w:ind w:left="1485" w:hanging="360"/>
      </w:pPr>
      <w:rPr>
        <w:rFonts w:ascii="Symbol" w:hAnsi="Symbol" w:hint="default"/>
      </w:rPr>
    </w:lvl>
    <w:lvl w:ilvl="1" w:tplc="04100003" w:tentative="1">
      <w:start w:val="1"/>
      <w:numFmt w:val="bullet"/>
      <w:lvlText w:val="o"/>
      <w:lvlJc w:val="left"/>
      <w:pPr>
        <w:ind w:left="2205" w:hanging="360"/>
      </w:pPr>
      <w:rPr>
        <w:rFonts w:ascii="Courier New" w:hAnsi="Courier New" w:cs="Courier New" w:hint="default"/>
      </w:rPr>
    </w:lvl>
    <w:lvl w:ilvl="2" w:tplc="04100005" w:tentative="1">
      <w:start w:val="1"/>
      <w:numFmt w:val="bullet"/>
      <w:lvlText w:val=""/>
      <w:lvlJc w:val="left"/>
      <w:pPr>
        <w:ind w:left="2925" w:hanging="360"/>
      </w:pPr>
      <w:rPr>
        <w:rFonts w:ascii="Wingdings" w:hAnsi="Wingdings" w:hint="default"/>
      </w:rPr>
    </w:lvl>
    <w:lvl w:ilvl="3" w:tplc="04100001" w:tentative="1">
      <w:start w:val="1"/>
      <w:numFmt w:val="bullet"/>
      <w:lvlText w:val=""/>
      <w:lvlJc w:val="left"/>
      <w:pPr>
        <w:ind w:left="3645" w:hanging="360"/>
      </w:pPr>
      <w:rPr>
        <w:rFonts w:ascii="Symbol" w:hAnsi="Symbol" w:hint="default"/>
      </w:rPr>
    </w:lvl>
    <w:lvl w:ilvl="4" w:tplc="04100003" w:tentative="1">
      <w:start w:val="1"/>
      <w:numFmt w:val="bullet"/>
      <w:lvlText w:val="o"/>
      <w:lvlJc w:val="left"/>
      <w:pPr>
        <w:ind w:left="4365" w:hanging="360"/>
      </w:pPr>
      <w:rPr>
        <w:rFonts w:ascii="Courier New" w:hAnsi="Courier New" w:cs="Courier New" w:hint="default"/>
      </w:rPr>
    </w:lvl>
    <w:lvl w:ilvl="5" w:tplc="04100005" w:tentative="1">
      <w:start w:val="1"/>
      <w:numFmt w:val="bullet"/>
      <w:lvlText w:val=""/>
      <w:lvlJc w:val="left"/>
      <w:pPr>
        <w:ind w:left="5085" w:hanging="360"/>
      </w:pPr>
      <w:rPr>
        <w:rFonts w:ascii="Wingdings" w:hAnsi="Wingdings" w:hint="default"/>
      </w:rPr>
    </w:lvl>
    <w:lvl w:ilvl="6" w:tplc="04100001" w:tentative="1">
      <w:start w:val="1"/>
      <w:numFmt w:val="bullet"/>
      <w:lvlText w:val=""/>
      <w:lvlJc w:val="left"/>
      <w:pPr>
        <w:ind w:left="5805" w:hanging="360"/>
      </w:pPr>
      <w:rPr>
        <w:rFonts w:ascii="Symbol" w:hAnsi="Symbol" w:hint="default"/>
      </w:rPr>
    </w:lvl>
    <w:lvl w:ilvl="7" w:tplc="04100003" w:tentative="1">
      <w:start w:val="1"/>
      <w:numFmt w:val="bullet"/>
      <w:lvlText w:val="o"/>
      <w:lvlJc w:val="left"/>
      <w:pPr>
        <w:ind w:left="6525" w:hanging="360"/>
      </w:pPr>
      <w:rPr>
        <w:rFonts w:ascii="Courier New" w:hAnsi="Courier New" w:cs="Courier New" w:hint="default"/>
      </w:rPr>
    </w:lvl>
    <w:lvl w:ilvl="8" w:tplc="04100005" w:tentative="1">
      <w:start w:val="1"/>
      <w:numFmt w:val="bullet"/>
      <w:lvlText w:val=""/>
      <w:lvlJc w:val="left"/>
      <w:pPr>
        <w:ind w:left="7245" w:hanging="360"/>
      </w:pPr>
      <w:rPr>
        <w:rFonts w:ascii="Wingdings" w:hAnsi="Wingdings" w:hint="default"/>
      </w:rPr>
    </w:lvl>
  </w:abstractNum>
  <w:abstractNum w:abstractNumId="17" w15:restartNumberingAfterBreak="0">
    <w:nsid w:val="356C1DD7"/>
    <w:multiLevelType w:val="hybridMultilevel"/>
    <w:tmpl w:val="D01089F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6C85EAE"/>
    <w:multiLevelType w:val="hybridMultilevel"/>
    <w:tmpl w:val="536A96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A226DA3"/>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20" w15:restartNumberingAfterBreak="0">
    <w:nsid w:val="46683FBA"/>
    <w:multiLevelType w:val="hybridMultilevel"/>
    <w:tmpl w:val="3FC01B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6877150"/>
    <w:multiLevelType w:val="hybridMultilevel"/>
    <w:tmpl w:val="CEB0F32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96861F2"/>
    <w:multiLevelType w:val="hybridMultilevel"/>
    <w:tmpl w:val="ABC08B68"/>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23" w15:restartNumberingAfterBreak="0">
    <w:nsid w:val="52641D0B"/>
    <w:multiLevelType w:val="hybridMultilevel"/>
    <w:tmpl w:val="C38A3156"/>
    <w:lvl w:ilvl="0" w:tplc="0410001B">
      <w:start w:val="1"/>
      <w:numFmt w:val="lowerRoman"/>
      <w:lvlText w:val="%1."/>
      <w:lvlJc w:val="right"/>
      <w:pPr>
        <w:ind w:left="1146" w:hanging="360"/>
      </w:pPr>
      <w:rPr>
        <w:rFonts w:hint="default"/>
        <w:i w:val="0"/>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4" w15:restartNumberingAfterBreak="0">
    <w:nsid w:val="52B06536"/>
    <w:multiLevelType w:val="hybridMultilevel"/>
    <w:tmpl w:val="110663BC"/>
    <w:lvl w:ilvl="0" w:tplc="04100001">
      <w:start w:val="1"/>
      <w:numFmt w:val="bullet"/>
      <w:lvlText w:val=""/>
      <w:lvlJc w:val="left"/>
      <w:pPr>
        <w:ind w:left="1485" w:hanging="360"/>
      </w:pPr>
      <w:rPr>
        <w:rFonts w:ascii="Symbol" w:hAnsi="Symbol" w:hint="default"/>
      </w:rPr>
    </w:lvl>
    <w:lvl w:ilvl="1" w:tplc="04100003" w:tentative="1">
      <w:start w:val="1"/>
      <w:numFmt w:val="bullet"/>
      <w:lvlText w:val="o"/>
      <w:lvlJc w:val="left"/>
      <w:pPr>
        <w:ind w:left="2205" w:hanging="360"/>
      </w:pPr>
      <w:rPr>
        <w:rFonts w:ascii="Courier New" w:hAnsi="Courier New" w:cs="Courier New" w:hint="default"/>
      </w:rPr>
    </w:lvl>
    <w:lvl w:ilvl="2" w:tplc="04100005" w:tentative="1">
      <w:start w:val="1"/>
      <w:numFmt w:val="bullet"/>
      <w:lvlText w:val=""/>
      <w:lvlJc w:val="left"/>
      <w:pPr>
        <w:ind w:left="2925" w:hanging="360"/>
      </w:pPr>
      <w:rPr>
        <w:rFonts w:ascii="Wingdings" w:hAnsi="Wingdings" w:hint="default"/>
      </w:rPr>
    </w:lvl>
    <w:lvl w:ilvl="3" w:tplc="04100001" w:tentative="1">
      <w:start w:val="1"/>
      <w:numFmt w:val="bullet"/>
      <w:lvlText w:val=""/>
      <w:lvlJc w:val="left"/>
      <w:pPr>
        <w:ind w:left="3645" w:hanging="360"/>
      </w:pPr>
      <w:rPr>
        <w:rFonts w:ascii="Symbol" w:hAnsi="Symbol" w:hint="default"/>
      </w:rPr>
    </w:lvl>
    <w:lvl w:ilvl="4" w:tplc="04100003" w:tentative="1">
      <w:start w:val="1"/>
      <w:numFmt w:val="bullet"/>
      <w:lvlText w:val="o"/>
      <w:lvlJc w:val="left"/>
      <w:pPr>
        <w:ind w:left="4365" w:hanging="360"/>
      </w:pPr>
      <w:rPr>
        <w:rFonts w:ascii="Courier New" w:hAnsi="Courier New" w:cs="Courier New" w:hint="default"/>
      </w:rPr>
    </w:lvl>
    <w:lvl w:ilvl="5" w:tplc="04100005" w:tentative="1">
      <w:start w:val="1"/>
      <w:numFmt w:val="bullet"/>
      <w:lvlText w:val=""/>
      <w:lvlJc w:val="left"/>
      <w:pPr>
        <w:ind w:left="5085" w:hanging="360"/>
      </w:pPr>
      <w:rPr>
        <w:rFonts w:ascii="Wingdings" w:hAnsi="Wingdings" w:hint="default"/>
      </w:rPr>
    </w:lvl>
    <w:lvl w:ilvl="6" w:tplc="04100001" w:tentative="1">
      <w:start w:val="1"/>
      <w:numFmt w:val="bullet"/>
      <w:lvlText w:val=""/>
      <w:lvlJc w:val="left"/>
      <w:pPr>
        <w:ind w:left="5805" w:hanging="360"/>
      </w:pPr>
      <w:rPr>
        <w:rFonts w:ascii="Symbol" w:hAnsi="Symbol" w:hint="default"/>
      </w:rPr>
    </w:lvl>
    <w:lvl w:ilvl="7" w:tplc="04100003" w:tentative="1">
      <w:start w:val="1"/>
      <w:numFmt w:val="bullet"/>
      <w:lvlText w:val="o"/>
      <w:lvlJc w:val="left"/>
      <w:pPr>
        <w:ind w:left="6525" w:hanging="360"/>
      </w:pPr>
      <w:rPr>
        <w:rFonts w:ascii="Courier New" w:hAnsi="Courier New" w:cs="Courier New" w:hint="default"/>
      </w:rPr>
    </w:lvl>
    <w:lvl w:ilvl="8" w:tplc="04100005" w:tentative="1">
      <w:start w:val="1"/>
      <w:numFmt w:val="bullet"/>
      <w:lvlText w:val=""/>
      <w:lvlJc w:val="left"/>
      <w:pPr>
        <w:ind w:left="7245" w:hanging="360"/>
      </w:pPr>
      <w:rPr>
        <w:rFonts w:ascii="Wingdings" w:hAnsi="Wingdings" w:hint="default"/>
      </w:rPr>
    </w:lvl>
  </w:abstractNum>
  <w:abstractNum w:abstractNumId="25" w15:restartNumberingAfterBreak="0">
    <w:nsid w:val="540E6FD5"/>
    <w:multiLevelType w:val="hybridMultilevel"/>
    <w:tmpl w:val="0EFE99A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6" w15:restartNumberingAfterBreak="0">
    <w:nsid w:val="56BD4F8D"/>
    <w:multiLevelType w:val="hybridMultilevel"/>
    <w:tmpl w:val="B08A527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1C466AA"/>
    <w:multiLevelType w:val="hybridMultilevel"/>
    <w:tmpl w:val="7FD6BEC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5BC3A5B"/>
    <w:multiLevelType w:val="hybridMultilevel"/>
    <w:tmpl w:val="7BD8B3F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6C3133F"/>
    <w:multiLevelType w:val="hybridMultilevel"/>
    <w:tmpl w:val="1988B6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D077DB9"/>
    <w:multiLevelType w:val="hybridMultilevel"/>
    <w:tmpl w:val="DFA09BCC"/>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31" w15:restartNumberingAfterBreak="0">
    <w:nsid w:val="70B92A0C"/>
    <w:multiLevelType w:val="hybridMultilevel"/>
    <w:tmpl w:val="7E0AD10C"/>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32" w15:restartNumberingAfterBreak="0">
    <w:nsid w:val="70E30E04"/>
    <w:multiLevelType w:val="hybridMultilevel"/>
    <w:tmpl w:val="BD669D7C"/>
    <w:lvl w:ilvl="0" w:tplc="0410000F">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3" w15:restartNumberingAfterBreak="0">
    <w:nsid w:val="74647B52"/>
    <w:multiLevelType w:val="hybridMultilevel"/>
    <w:tmpl w:val="A100E8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5631763"/>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35" w15:restartNumberingAfterBreak="0">
    <w:nsid w:val="792B3AC2"/>
    <w:multiLevelType w:val="hybridMultilevel"/>
    <w:tmpl w:val="C3D09836"/>
    <w:lvl w:ilvl="0" w:tplc="0410001B">
      <w:start w:val="1"/>
      <w:numFmt w:val="lowerRoman"/>
      <w:lvlText w:val="%1."/>
      <w:lvlJc w:val="righ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6" w15:restartNumberingAfterBreak="0">
    <w:nsid w:val="7B1F1B8B"/>
    <w:multiLevelType w:val="hybridMultilevel"/>
    <w:tmpl w:val="D80277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FEA01CB"/>
    <w:multiLevelType w:val="hybridMultilevel"/>
    <w:tmpl w:val="E78C88AC"/>
    <w:lvl w:ilvl="0" w:tplc="B8B22ADA">
      <w:numFmt w:val="bullet"/>
      <w:lvlText w:val="o"/>
      <w:lvlJc w:val="left"/>
      <w:pPr>
        <w:ind w:left="836" w:hanging="360"/>
      </w:pPr>
      <w:rPr>
        <w:rFonts w:ascii="Courier New" w:eastAsia="Courier New" w:hAnsi="Courier New" w:cs="Courier New" w:hint="default"/>
        <w:w w:val="100"/>
        <w:sz w:val="22"/>
        <w:szCs w:val="22"/>
        <w:lang w:val="it-IT" w:eastAsia="en-US" w:bidi="ar-SA"/>
      </w:rPr>
    </w:lvl>
    <w:lvl w:ilvl="1" w:tplc="4BA206CC">
      <w:numFmt w:val="bullet"/>
      <w:lvlText w:val="•"/>
      <w:lvlJc w:val="left"/>
      <w:pPr>
        <w:ind w:left="1742" w:hanging="360"/>
      </w:pPr>
      <w:rPr>
        <w:rFonts w:hint="default"/>
        <w:lang w:val="it-IT" w:eastAsia="en-US" w:bidi="ar-SA"/>
      </w:rPr>
    </w:lvl>
    <w:lvl w:ilvl="2" w:tplc="38989EEA">
      <w:numFmt w:val="bullet"/>
      <w:lvlText w:val="•"/>
      <w:lvlJc w:val="left"/>
      <w:pPr>
        <w:ind w:left="2645" w:hanging="360"/>
      </w:pPr>
      <w:rPr>
        <w:rFonts w:hint="default"/>
        <w:lang w:val="it-IT" w:eastAsia="en-US" w:bidi="ar-SA"/>
      </w:rPr>
    </w:lvl>
    <w:lvl w:ilvl="3" w:tplc="0742BEB2">
      <w:numFmt w:val="bullet"/>
      <w:lvlText w:val="•"/>
      <w:lvlJc w:val="left"/>
      <w:pPr>
        <w:ind w:left="3547" w:hanging="360"/>
      </w:pPr>
      <w:rPr>
        <w:rFonts w:hint="default"/>
        <w:lang w:val="it-IT" w:eastAsia="en-US" w:bidi="ar-SA"/>
      </w:rPr>
    </w:lvl>
    <w:lvl w:ilvl="4" w:tplc="5DE0CEFA">
      <w:numFmt w:val="bullet"/>
      <w:lvlText w:val="•"/>
      <w:lvlJc w:val="left"/>
      <w:pPr>
        <w:ind w:left="4450" w:hanging="360"/>
      </w:pPr>
      <w:rPr>
        <w:rFonts w:hint="default"/>
        <w:lang w:val="it-IT" w:eastAsia="en-US" w:bidi="ar-SA"/>
      </w:rPr>
    </w:lvl>
    <w:lvl w:ilvl="5" w:tplc="D27A140A">
      <w:numFmt w:val="bullet"/>
      <w:lvlText w:val="•"/>
      <w:lvlJc w:val="left"/>
      <w:pPr>
        <w:ind w:left="5353" w:hanging="360"/>
      </w:pPr>
      <w:rPr>
        <w:rFonts w:hint="default"/>
        <w:lang w:val="it-IT" w:eastAsia="en-US" w:bidi="ar-SA"/>
      </w:rPr>
    </w:lvl>
    <w:lvl w:ilvl="6" w:tplc="14B27162">
      <w:numFmt w:val="bullet"/>
      <w:lvlText w:val="•"/>
      <w:lvlJc w:val="left"/>
      <w:pPr>
        <w:ind w:left="6255" w:hanging="360"/>
      </w:pPr>
      <w:rPr>
        <w:rFonts w:hint="default"/>
        <w:lang w:val="it-IT" w:eastAsia="en-US" w:bidi="ar-SA"/>
      </w:rPr>
    </w:lvl>
    <w:lvl w:ilvl="7" w:tplc="1AF0BA40">
      <w:numFmt w:val="bullet"/>
      <w:lvlText w:val="•"/>
      <w:lvlJc w:val="left"/>
      <w:pPr>
        <w:ind w:left="7158" w:hanging="360"/>
      </w:pPr>
      <w:rPr>
        <w:rFonts w:hint="default"/>
        <w:lang w:val="it-IT" w:eastAsia="en-US" w:bidi="ar-SA"/>
      </w:rPr>
    </w:lvl>
    <w:lvl w:ilvl="8" w:tplc="A2E48C24">
      <w:numFmt w:val="bullet"/>
      <w:lvlText w:val="•"/>
      <w:lvlJc w:val="left"/>
      <w:pPr>
        <w:ind w:left="8060" w:hanging="360"/>
      </w:pPr>
      <w:rPr>
        <w:rFonts w:hint="default"/>
        <w:lang w:val="it-IT" w:eastAsia="en-US" w:bidi="ar-SA"/>
      </w:rPr>
    </w:lvl>
  </w:abstractNum>
  <w:num w:numId="1">
    <w:abstractNumId w:val="37"/>
  </w:num>
  <w:num w:numId="2">
    <w:abstractNumId w:val="8"/>
  </w:num>
  <w:num w:numId="3">
    <w:abstractNumId w:val="36"/>
  </w:num>
  <w:num w:numId="4">
    <w:abstractNumId w:val="7"/>
  </w:num>
  <w:num w:numId="5">
    <w:abstractNumId w:val="33"/>
  </w:num>
  <w:num w:numId="6">
    <w:abstractNumId w:val="0"/>
  </w:num>
  <w:num w:numId="7">
    <w:abstractNumId w:val="17"/>
  </w:num>
  <w:num w:numId="8">
    <w:abstractNumId w:val="21"/>
  </w:num>
  <w:num w:numId="9">
    <w:abstractNumId w:val="20"/>
  </w:num>
  <w:num w:numId="10">
    <w:abstractNumId w:val="4"/>
  </w:num>
  <w:num w:numId="11">
    <w:abstractNumId w:val="29"/>
  </w:num>
  <w:num w:numId="12">
    <w:abstractNumId w:val="18"/>
  </w:num>
  <w:num w:numId="13">
    <w:abstractNumId w:val="30"/>
  </w:num>
  <w:num w:numId="14">
    <w:abstractNumId w:val="16"/>
  </w:num>
  <w:num w:numId="15">
    <w:abstractNumId w:val="15"/>
  </w:num>
  <w:num w:numId="16">
    <w:abstractNumId w:val="13"/>
  </w:num>
  <w:num w:numId="17">
    <w:abstractNumId w:val="24"/>
  </w:num>
  <w:num w:numId="18">
    <w:abstractNumId w:val="3"/>
  </w:num>
  <w:num w:numId="19">
    <w:abstractNumId w:val="5"/>
  </w:num>
  <w:num w:numId="20">
    <w:abstractNumId w:val="31"/>
  </w:num>
  <w:num w:numId="21">
    <w:abstractNumId w:val="32"/>
  </w:num>
  <w:num w:numId="22">
    <w:abstractNumId w:val="26"/>
  </w:num>
  <w:num w:numId="23">
    <w:abstractNumId w:val="22"/>
  </w:num>
  <w:num w:numId="24">
    <w:abstractNumId w:val="35"/>
  </w:num>
  <w:num w:numId="25">
    <w:abstractNumId w:val="9"/>
  </w:num>
  <w:num w:numId="26">
    <w:abstractNumId w:val="14"/>
  </w:num>
  <w:num w:numId="27">
    <w:abstractNumId w:val="2"/>
  </w:num>
  <w:num w:numId="28">
    <w:abstractNumId w:val="34"/>
  </w:num>
  <w:num w:numId="29">
    <w:abstractNumId w:val="6"/>
  </w:num>
  <w:num w:numId="30">
    <w:abstractNumId w:val="28"/>
  </w:num>
  <w:num w:numId="31">
    <w:abstractNumId w:val="1"/>
  </w:num>
  <w:num w:numId="32">
    <w:abstractNumId w:val="27"/>
  </w:num>
  <w:num w:numId="33">
    <w:abstractNumId w:val="11"/>
  </w:num>
  <w:num w:numId="34">
    <w:abstractNumId w:val="23"/>
  </w:num>
  <w:num w:numId="35">
    <w:abstractNumId w:val="19"/>
  </w:num>
  <w:num w:numId="36">
    <w:abstractNumId w:val="12"/>
  </w:num>
  <w:num w:numId="37">
    <w:abstractNumId w:val="25"/>
  </w:num>
  <w:num w:numId="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revisionView w:inkAnnotation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127"/>
    <w:rsid w:val="00010D25"/>
    <w:rsid w:val="00015B19"/>
    <w:rsid w:val="00016B6A"/>
    <w:rsid w:val="000611CA"/>
    <w:rsid w:val="00093172"/>
    <w:rsid w:val="00106910"/>
    <w:rsid w:val="001150BB"/>
    <w:rsid w:val="0013420C"/>
    <w:rsid w:val="00176FAF"/>
    <w:rsid w:val="001A3B7E"/>
    <w:rsid w:val="002141D6"/>
    <w:rsid w:val="002568D1"/>
    <w:rsid w:val="0027714E"/>
    <w:rsid w:val="00300B8B"/>
    <w:rsid w:val="00323566"/>
    <w:rsid w:val="00323DB8"/>
    <w:rsid w:val="00375CCB"/>
    <w:rsid w:val="003A6770"/>
    <w:rsid w:val="00471225"/>
    <w:rsid w:val="00472634"/>
    <w:rsid w:val="0047328D"/>
    <w:rsid w:val="004A2699"/>
    <w:rsid w:val="004C3961"/>
    <w:rsid w:val="005127C3"/>
    <w:rsid w:val="00537EDA"/>
    <w:rsid w:val="005547C3"/>
    <w:rsid w:val="005564B6"/>
    <w:rsid w:val="00642D54"/>
    <w:rsid w:val="00643151"/>
    <w:rsid w:val="00662A9F"/>
    <w:rsid w:val="006D17E0"/>
    <w:rsid w:val="007019E1"/>
    <w:rsid w:val="00767246"/>
    <w:rsid w:val="007F057B"/>
    <w:rsid w:val="00814E10"/>
    <w:rsid w:val="00861C7C"/>
    <w:rsid w:val="00880577"/>
    <w:rsid w:val="008A226C"/>
    <w:rsid w:val="00932DFA"/>
    <w:rsid w:val="009A55F8"/>
    <w:rsid w:val="009A698A"/>
    <w:rsid w:val="009B2952"/>
    <w:rsid w:val="009C1A30"/>
    <w:rsid w:val="009D7DD0"/>
    <w:rsid w:val="00A218DE"/>
    <w:rsid w:val="00A24FA7"/>
    <w:rsid w:val="00A46437"/>
    <w:rsid w:val="00A92430"/>
    <w:rsid w:val="00BD70F1"/>
    <w:rsid w:val="00BF4BFA"/>
    <w:rsid w:val="00C42D53"/>
    <w:rsid w:val="00C97127"/>
    <w:rsid w:val="00CE4B3D"/>
    <w:rsid w:val="00D80832"/>
    <w:rsid w:val="00EC7867"/>
    <w:rsid w:val="00EF2700"/>
    <w:rsid w:val="00F51C79"/>
    <w:rsid w:val="00F85230"/>
    <w:rsid w:val="00FC373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88957A-A5E4-449A-BBF7-40BC6706D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99"/>
    <w:semiHidden/>
    <w:unhideWhenUsed/>
    <w:rsid w:val="00C97127"/>
    <w:pPr>
      <w:spacing w:after="120"/>
    </w:pPr>
  </w:style>
  <w:style w:type="character" w:customStyle="1" w:styleId="CorpotestoCarattere">
    <w:name w:val="Corpo testo Carattere"/>
    <w:basedOn w:val="Carpredefinitoparagrafo"/>
    <w:link w:val="Corpotesto"/>
    <w:uiPriority w:val="99"/>
    <w:semiHidden/>
    <w:rsid w:val="00C97127"/>
  </w:style>
  <w:style w:type="paragraph" w:styleId="Paragrafoelenco">
    <w:name w:val="List Paragraph"/>
    <w:aliases w:val="Number Bullets,List Paragraph1,normal,First level bullet,Citation List,Table of contents numbered,List Paragraph Char Char,b1,Number_1,SGLText List Paragraph,new,List Paragraph11,List Paragraph2,Colorful List - Accent 11,列出段落,List-1"/>
    <w:basedOn w:val="Normale"/>
    <w:link w:val="ParagrafoelencoCarattere"/>
    <w:uiPriority w:val="99"/>
    <w:qFormat/>
    <w:rsid w:val="00642D54"/>
    <w:pPr>
      <w:ind w:left="720"/>
      <w:contextualSpacing/>
    </w:pPr>
  </w:style>
  <w:style w:type="paragraph" w:styleId="Intestazione">
    <w:name w:val="header"/>
    <w:basedOn w:val="Normale"/>
    <w:link w:val="IntestazioneCarattere"/>
    <w:uiPriority w:val="99"/>
    <w:unhideWhenUsed/>
    <w:rsid w:val="00A24FA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24FA7"/>
  </w:style>
  <w:style w:type="paragraph" w:styleId="Pidipagina">
    <w:name w:val="footer"/>
    <w:basedOn w:val="Normale"/>
    <w:link w:val="PidipaginaCarattere"/>
    <w:uiPriority w:val="99"/>
    <w:unhideWhenUsed/>
    <w:rsid w:val="00A24FA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24FA7"/>
  </w:style>
  <w:style w:type="table" w:styleId="Grigliatabella">
    <w:name w:val="Table Grid"/>
    <w:basedOn w:val="Tabellanormale"/>
    <w:uiPriority w:val="39"/>
    <w:rsid w:val="001069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aliases w:val="Number Bullets Carattere,List Paragraph1 Carattere,normal Carattere,First level bullet Carattere,Citation List Carattere,Table of contents numbered Carattere,List Paragraph Char Char Carattere,b1 Carattere,Number_1 Carattere"/>
    <w:basedOn w:val="Carpredefinitoparagrafo"/>
    <w:link w:val="Paragrafoelenco"/>
    <w:uiPriority w:val="99"/>
    <w:qFormat/>
    <w:rsid w:val="0013420C"/>
  </w:style>
  <w:style w:type="character" w:styleId="Collegamentoipertestuale">
    <w:name w:val="Hyperlink"/>
    <w:basedOn w:val="Carpredefinitoparagrafo"/>
    <w:uiPriority w:val="99"/>
    <w:unhideWhenUsed/>
    <w:rsid w:val="00C42D53"/>
    <w:rPr>
      <w:color w:val="0563C1" w:themeColor="hyperlink"/>
      <w:u w:val="single"/>
    </w:rPr>
  </w:style>
  <w:style w:type="character" w:customStyle="1" w:styleId="Menzionenonrisolta1">
    <w:name w:val="Menzione non risolta1"/>
    <w:basedOn w:val="Carpredefinitoparagrafo"/>
    <w:uiPriority w:val="99"/>
    <w:semiHidden/>
    <w:unhideWhenUsed/>
    <w:rsid w:val="00C42D53"/>
    <w:rPr>
      <w:color w:val="605E5C"/>
      <w:shd w:val="clear" w:color="auto" w:fill="E1DFDD"/>
    </w:rPr>
  </w:style>
  <w:style w:type="table" w:customStyle="1" w:styleId="Grigliatabella1">
    <w:name w:val="Griglia tabella1"/>
    <w:basedOn w:val="Tabellanormale"/>
    <w:next w:val="Grigliatabella"/>
    <w:uiPriority w:val="39"/>
    <w:rsid w:val="00323D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cgandino.edu.it"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icgandino.edu.it/"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bgic847002@istruzione.it"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BGIC847002@istruzione.it"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6</Pages>
  <Words>2430</Words>
  <Characters>13852</Characters>
  <Application>Microsoft Office Word</Application>
  <DocSecurity>0</DocSecurity>
  <Lines>115</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Rosario Cristiano</dc:creator>
  <cp:keywords/>
  <dc:description/>
  <cp:lastModifiedBy>Rosario Cristiano</cp:lastModifiedBy>
  <cp:revision>10</cp:revision>
  <dcterms:created xsi:type="dcterms:W3CDTF">2024-01-12T11:05:00Z</dcterms:created>
  <dcterms:modified xsi:type="dcterms:W3CDTF">2024-04-22T11:45:00Z</dcterms:modified>
</cp:coreProperties>
</file>