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CCDB" w14:textId="78DD4F5B" w:rsidR="00CF5796" w:rsidRPr="00CF5796" w:rsidRDefault="00CF5796" w:rsidP="00CF5796">
      <w:pPr>
        <w:suppressAutoHyphens/>
        <w:autoSpaceDE w:val="0"/>
        <w:autoSpaceDN w:val="0"/>
        <w:adjustRightInd w:val="0"/>
        <w:spacing w:after="0" w:line="240" w:lineRule="auto"/>
        <w:ind w:right="-56"/>
        <w:rPr>
          <w:rFonts w:ascii="Times New Roman" w:eastAsia="Calibri" w:hAnsi="Times New Roman" w:cs="Times New Roman"/>
          <w:b/>
          <w:bCs/>
          <w:color w:val="000000"/>
          <w:kern w:val="0"/>
          <w:sz w:val="24"/>
          <w:szCs w:val="24"/>
          <w14:ligatures w14:val="none"/>
        </w:rPr>
      </w:pPr>
      <w:bookmarkStart w:id="0" w:name="_Hlk522079208"/>
      <w:r w:rsidRPr="00CF5796">
        <w:rPr>
          <w:rFonts w:ascii="Times New Roman" w:eastAsia="Calibri" w:hAnsi="Times New Roman" w:cs="Times New Roman"/>
          <w:b/>
          <w:bCs/>
          <w:kern w:val="0"/>
          <w:sz w:val="28"/>
          <w:szCs w:val="28"/>
          <w14:ligatures w14:val="none"/>
        </w:rPr>
        <w:t>La valutazione del comportamento</w:t>
      </w:r>
      <w:bookmarkEnd w:id="0"/>
      <w:r w:rsidR="00D67AE4">
        <w:rPr>
          <w:rFonts w:ascii="Times New Roman" w:eastAsia="Calibri" w:hAnsi="Times New Roman" w:cs="Times New Roman"/>
          <w:b/>
          <w:bCs/>
          <w:kern w:val="0"/>
          <w:sz w:val="28"/>
          <w:szCs w:val="28"/>
          <w14:ligatures w14:val="none"/>
        </w:rPr>
        <w:t xml:space="preserve"> scuola primaria</w:t>
      </w:r>
    </w:p>
    <w:p w14:paraId="3D98A96D" w14:textId="77777777" w:rsidR="00CF5796" w:rsidRPr="00CF5796" w:rsidRDefault="00CF5796" w:rsidP="00CF5796">
      <w:pPr>
        <w:suppressAutoHyphens/>
        <w:autoSpaceDE w:val="0"/>
        <w:autoSpaceDN w:val="0"/>
        <w:adjustRightInd w:val="0"/>
        <w:spacing w:after="0" w:line="240" w:lineRule="auto"/>
        <w:ind w:right="-56"/>
        <w:rPr>
          <w:rFonts w:ascii="Times New Roman" w:eastAsia="Calibri" w:hAnsi="Times New Roman" w:cs="Times New Roman"/>
          <w:b/>
          <w:bCs/>
          <w:kern w:val="0"/>
          <w:sz w:val="24"/>
          <w:szCs w:val="24"/>
          <w14:ligatures w14:val="none"/>
        </w:rPr>
      </w:pPr>
    </w:p>
    <w:p w14:paraId="24A89975" w14:textId="5DAA00BB" w:rsidR="00CF5796" w:rsidRPr="00CF5796" w:rsidRDefault="00CF5796" w:rsidP="00CF5796">
      <w:pPr>
        <w:suppressAutoHyphens/>
        <w:autoSpaceDE w:val="0"/>
        <w:autoSpaceDN w:val="0"/>
        <w:adjustRightInd w:val="0"/>
        <w:spacing w:after="0" w:line="240" w:lineRule="auto"/>
        <w:ind w:right="-56"/>
        <w:jc w:val="both"/>
        <w:rPr>
          <w:rFonts w:ascii="Times New Roman" w:eastAsia="Calibri" w:hAnsi="Times New Roman" w:cs="Times New Roman"/>
          <w:kern w:val="0"/>
          <w:sz w:val="24"/>
          <w:szCs w:val="24"/>
          <w14:ligatures w14:val="none"/>
        </w:rPr>
      </w:pPr>
      <w:r w:rsidRPr="00CF5796">
        <w:rPr>
          <w:rFonts w:ascii="Times New Roman" w:eastAsia="Calibri" w:hAnsi="Times New Roman" w:cs="Times New Roman"/>
          <w:kern w:val="0"/>
          <w:sz w:val="24"/>
          <w:szCs w:val="24"/>
          <w14:ligatures w14:val="none"/>
        </w:rPr>
        <w:t>La valutazione del comportamento (DL 62/2017</w:t>
      </w:r>
      <w:r w:rsidR="00D67AE4">
        <w:rPr>
          <w:rFonts w:ascii="Times New Roman" w:eastAsia="Calibri" w:hAnsi="Times New Roman" w:cs="Times New Roman"/>
          <w:kern w:val="0"/>
          <w:sz w:val="24"/>
          <w:szCs w:val="24"/>
          <w14:ligatures w14:val="none"/>
        </w:rPr>
        <w:t xml:space="preserve"> e </w:t>
      </w:r>
      <w:r w:rsidR="00C8363A">
        <w:rPr>
          <w:rFonts w:ascii="Times New Roman" w:eastAsia="Calibri" w:hAnsi="Times New Roman" w:cs="Times New Roman"/>
          <w:kern w:val="0"/>
          <w:sz w:val="24"/>
          <w:szCs w:val="24"/>
          <w14:ligatures w14:val="none"/>
        </w:rPr>
        <w:t>O.M.</w:t>
      </w:r>
      <w:r w:rsidR="00D67AE4">
        <w:rPr>
          <w:rFonts w:ascii="Times New Roman" w:eastAsia="Calibri" w:hAnsi="Times New Roman" w:cs="Times New Roman"/>
          <w:kern w:val="0"/>
          <w:sz w:val="24"/>
          <w:szCs w:val="24"/>
          <w14:ligatures w14:val="none"/>
        </w:rPr>
        <w:t xml:space="preserve"> 3/2025</w:t>
      </w:r>
      <w:r w:rsidRPr="00CF5796">
        <w:rPr>
          <w:rFonts w:ascii="Times New Roman" w:eastAsia="Calibri" w:hAnsi="Times New Roman" w:cs="Times New Roman"/>
          <w:kern w:val="0"/>
          <w:sz w:val="24"/>
          <w:szCs w:val="24"/>
          <w14:ligatures w14:val="none"/>
        </w:rPr>
        <w:t xml:space="preserve">) viene espressa collegialmente dai docenti per la scuola primaria attraverso </w:t>
      </w:r>
      <w:r w:rsidRPr="00C8363A">
        <w:rPr>
          <w:rFonts w:ascii="Times New Roman" w:eastAsia="Calibri" w:hAnsi="Times New Roman" w:cs="Times New Roman"/>
          <w:b/>
          <w:bCs/>
          <w:kern w:val="0"/>
          <w:sz w:val="24"/>
          <w:szCs w:val="24"/>
          <w14:ligatures w14:val="none"/>
        </w:rPr>
        <w:t>un giudizio sintetico</w:t>
      </w:r>
      <w:r w:rsidRPr="00CF5796">
        <w:rPr>
          <w:rFonts w:ascii="Times New Roman" w:eastAsia="Calibri" w:hAnsi="Times New Roman" w:cs="Times New Roman"/>
          <w:kern w:val="0"/>
          <w:sz w:val="24"/>
          <w:szCs w:val="24"/>
          <w14:ligatures w14:val="none"/>
        </w:rPr>
        <w:t xml:space="preserve"> </w:t>
      </w:r>
      <w:r w:rsidR="00D67AE4">
        <w:rPr>
          <w:rFonts w:ascii="Times New Roman" w:eastAsia="Calibri" w:hAnsi="Times New Roman" w:cs="Times New Roman"/>
          <w:kern w:val="0"/>
          <w:sz w:val="24"/>
          <w:szCs w:val="24"/>
          <w14:ligatures w14:val="none"/>
        </w:rPr>
        <w:t>ri</w:t>
      </w:r>
      <w:r w:rsidRPr="00CF5796">
        <w:rPr>
          <w:rFonts w:ascii="Times New Roman" w:eastAsia="Calibri" w:hAnsi="Times New Roman" w:cs="Times New Roman"/>
          <w:kern w:val="0"/>
          <w:sz w:val="24"/>
          <w:szCs w:val="24"/>
          <w14:ligatures w14:val="none"/>
        </w:rPr>
        <w:t>portato nel documento di valutazione e si riferisce allo sviluppo delle competenze di cittadinanza. Non concorre pertanto alla non ammissione alla classe successiva. Può invece determinare la non ammissione alla classe successiva una sanzione disciplinare di esclusione dallo scrutinio finale per reati gravi.</w:t>
      </w:r>
    </w:p>
    <w:p w14:paraId="2E6AC8C1" w14:textId="77777777" w:rsidR="00D67AE4" w:rsidRDefault="00CF5796" w:rsidP="00CF5796">
      <w:pPr>
        <w:suppressAutoHyphens/>
        <w:autoSpaceDE w:val="0"/>
        <w:autoSpaceDN w:val="0"/>
        <w:adjustRightInd w:val="0"/>
        <w:spacing w:after="0" w:line="240" w:lineRule="auto"/>
        <w:ind w:right="-56"/>
        <w:jc w:val="both"/>
        <w:rPr>
          <w:rFonts w:ascii="Times New Roman" w:eastAsia="Calibri" w:hAnsi="Times New Roman" w:cs="Times New Roman"/>
          <w:kern w:val="0"/>
          <w:sz w:val="24"/>
          <w:szCs w:val="24"/>
          <w14:ligatures w14:val="none"/>
        </w:rPr>
      </w:pPr>
      <w:r w:rsidRPr="00CF5796">
        <w:rPr>
          <w:rFonts w:ascii="Times New Roman" w:eastAsia="Calibri" w:hAnsi="Times New Roman" w:cs="Times New Roman"/>
          <w:kern w:val="0"/>
          <w:sz w:val="24"/>
          <w:szCs w:val="24"/>
          <w14:ligatures w14:val="none"/>
        </w:rPr>
        <w:t xml:space="preserve">Essa deriva dall’elaborazione di una serie di osservazioni eseguite nel corso del quadrimestre e misurate mediante descrittori e indicatori condivisi </w:t>
      </w:r>
      <w:proofErr w:type="gramStart"/>
      <w:r w:rsidRPr="00CF5796">
        <w:rPr>
          <w:rFonts w:ascii="Times New Roman" w:eastAsia="Calibri" w:hAnsi="Times New Roman" w:cs="Times New Roman"/>
          <w:kern w:val="0"/>
          <w:sz w:val="24"/>
          <w:szCs w:val="24"/>
          <w14:ligatures w14:val="none"/>
        </w:rPr>
        <w:t>dal team docenti</w:t>
      </w:r>
      <w:proofErr w:type="gramEnd"/>
      <w:r w:rsidR="00D67AE4">
        <w:rPr>
          <w:rFonts w:ascii="Times New Roman" w:eastAsia="Calibri" w:hAnsi="Times New Roman" w:cs="Times New Roman"/>
          <w:kern w:val="0"/>
          <w:sz w:val="24"/>
          <w:szCs w:val="24"/>
          <w14:ligatures w14:val="none"/>
        </w:rPr>
        <w:t>.</w:t>
      </w:r>
    </w:p>
    <w:p w14:paraId="5FC57F7C" w14:textId="368F3180" w:rsidR="00CF5796" w:rsidRPr="00CF5796" w:rsidRDefault="00CF5796" w:rsidP="00CF5796">
      <w:pPr>
        <w:suppressAutoHyphens/>
        <w:autoSpaceDE w:val="0"/>
        <w:autoSpaceDN w:val="0"/>
        <w:adjustRightInd w:val="0"/>
        <w:spacing w:after="0" w:line="240" w:lineRule="auto"/>
        <w:ind w:right="-56"/>
        <w:jc w:val="both"/>
        <w:rPr>
          <w:rFonts w:ascii="Times New Roman" w:eastAsia="Calibri" w:hAnsi="Times New Roman" w:cs="Times New Roman"/>
          <w:kern w:val="0"/>
          <w:sz w:val="24"/>
          <w:szCs w:val="24"/>
          <w14:ligatures w14:val="none"/>
        </w:rPr>
      </w:pPr>
      <w:r w:rsidRPr="00CF5796">
        <w:rPr>
          <w:rFonts w:ascii="Times New Roman" w:eastAsia="Calibri" w:hAnsi="Times New Roman" w:cs="Times New Roman"/>
          <w:kern w:val="0"/>
          <w:sz w:val="24"/>
          <w:szCs w:val="24"/>
          <w14:ligatures w14:val="none"/>
        </w:rPr>
        <w:t>La valutazione del comportamento viene intesa come occasione di accompagnamento alla crescita della persona e del cittadino e quindi è volta all’acquisizione delle competenze per l’esercizio di una cittadinanza attiva.</w:t>
      </w:r>
    </w:p>
    <w:p w14:paraId="6153236C" w14:textId="1B1B0C9D" w:rsidR="00CF5796" w:rsidRPr="00CF5796" w:rsidRDefault="00CF5796" w:rsidP="00CF5796">
      <w:pPr>
        <w:suppressAutoHyphens/>
        <w:autoSpaceDE w:val="0"/>
        <w:autoSpaceDN w:val="0"/>
        <w:adjustRightInd w:val="0"/>
        <w:spacing w:after="0" w:line="240" w:lineRule="auto"/>
        <w:ind w:right="-56"/>
        <w:jc w:val="both"/>
        <w:rPr>
          <w:rFonts w:ascii="Times New Roman" w:eastAsia="Calibri" w:hAnsi="Times New Roman" w:cs="Times New Roman"/>
          <w:kern w:val="0"/>
          <w:sz w:val="24"/>
          <w:szCs w:val="24"/>
          <w14:ligatures w14:val="none"/>
        </w:rPr>
      </w:pPr>
      <w:r w:rsidRPr="00CF5796">
        <w:rPr>
          <w:rFonts w:ascii="Times New Roman" w:eastAsia="Calibri" w:hAnsi="Times New Roman" w:cs="Times New Roman"/>
          <w:kern w:val="0"/>
          <w:sz w:val="24"/>
          <w:szCs w:val="24"/>
          <w14:ligatures w14:val="none"/>
        </w:rPr>
        <w:t>Non potendo l’istituzione scuola valutare ciò che non educa, la scuola organizza</w:t>
      </w:r>
      <w:r w:rsidR="00C8363A">
        <w:rPr>
          <w:rFonts w:ascii="Times New Roman" w:eastAsia="Calibri" w:hAnsi="Times New Roman" w:cs="Times New Roman"/>
          <w:kern w:val="0"/>
          <w:sz w:val="24"/>
          <w:szCs w:val="24"/>
          <w14:ligatures w14:val="none"/>
        </w:rPr>
        <w:t>,</w:t>
      </w:r>
      <w:r w:rsidRPr="00CF5796">
        <w:rPr>
          <w:rFonts w:ascii="Times New Roman" w:eastAsia="Calibri" w:hAnsi="Times New Roman" w:cs="Times New Roman"/>
          <w:kern w:val="0"/>
          <w:sz w:val="24"/>
          <w:szCs w:val="24"/>
          <w14:ligatures w14:val="none"/>
        </w:rPr>
        <w:t xml:space="preserve"> a seconda dell’età dei</w:t>
      </w:r>
      <w:r w:rsidR="00D67AE4">
        <w:rPr>
          <w:rFonts w:ascii="Times New Roman" w:eastAsia="Calibri" w:hAnsi="Times New Roman" w:cs="Times New Roman"/>
          <w:kern w:val="0"/>
          <w:sz w:val="24"/>
          <w:szCs w:val="24"/>
          <w14:ligatures w14:val="none"/>
        </w:rPr>
        <w:t xml:space="preserve"> </w:t>
      </w:r>
      <w:r w:rsidRPr="00CF5796">
        <w:rPr>
          <w:rFonts w:ascii="Times New Roman" w:eastAsia="Calibri" w:hAnsi="Times New Roman" w:cs="Times New Roman"/>
          <w:kern w:val="0"/>
          <w:sz w:val="24"/>
          <w:szCs w:val="24"/>
          <w14:ligatures w14:val="none"/>
        </w:rPr>
        <w:t>minori</w:t>
      </w:r>
      <w:r w:rsidR="00C8363A">
        <w:rPr>
          <w:rFonts w:ascii="Times New Roman" w:eastAsia="Calibri" w:hAnsi="Times New Roman" w:cs="Times New Roman"/>
          <w:kern w:val="0"/>
          <w:sz w:val="24"/>
          <w:szCs w:val="24"/>
          <w14:ligatures w14:val="none"/>
        </w:rPr>
        <w:t>,</w:t>
      </w:r>
      <w:r w:rsidRPr="00CF5796">
        <w:rPr>
          <w:rFonts w:ascii="Times New Roman" w:eastAsia="Calibri" w:hAnsi="Times New Roman" w:cs="Times New Roman"/>
          <w:kern w:val="0"/>
          <w:sz w:val="24"/>
          <w:szCs w:val="24"/>
          <w14:ligatures w14:val="none"/>
        </w:rPr>
        <w:t xml:space="preserve"> occasioni di apprendimento anche dei comportamenti sociali corretti e tiene presente nell’intero</w:t>
      </w:r>
      <w:r w:rsidR="00D67AE4">
        <w:rPr>
          <w:rFonts w:ascii="Times New Roman" w:eastAsia="Calibri" w:hAnsi="Times New Roman" w:cs="Times New Roman"/>
          <w:kern w:val="0"/>
          <w:sz w:val="24"/>
          <w:szCs w:val="24"/>
          <w14:ligatures w14:val="none"/>
        </w:rPr>
        <w:t xml:space="preserve"> </w:t>
      </w:r>
      <w:r w:rsidRPr="00CF5796">
        <w:rPr>
          <w:rFonts w:ascii="Times New Roman" w:eastAsia="Calibri" w:hAnsi="Times New Roman" w:cs="Times New Roman"/>
          <w:kern w:val="0"/>
          <w:sz w:val="24"/>
          <w:szCs w:val="24"/>
          <w14:ligatures w14:val="none"/>
        </w:rPr>
        <w:t>sviluppo delle attività scolastiche la necessità di sfruttare ogni occasione per esercitare e far esercitare i valori di cittadinanza secondo i parametri concordati. Parallelamente viene richiesta alla famiglia piena collaborazione nell’educare i propri figli a esercitare comportamenti rispettosi, corretti, responsabili e a favore del proprio sviluppo e dell’intera comunità.</w:t>
      </w:r>
    </w:p>
    <w:p w14:paraId="4D82D188" w14:textId="77777777" w:rsidR="00CF5796" w:rsidRPr="00CF5796" w:rsidRDefault="00CF5796" w:rsidP="00CF5796">
      <w:pPr>
        <w:suppressAutoHyphens/>
        <w:autoSpaceDE w:val="0"/>
        <w:autoSpaceDN w:val="0"/>
        <w:adjustRightInd w:val="0"/>
        <w:spacing w:after="0" w:line="240" w:lineRule="auto"/>
        <w:ind w:right="-56"/>
        <w:jc w:val="both"/>
        <w:rPr>
          <w:rFonts w:ascii="Times New Roman" w:eastAsia="Calibri" w:hAnsi="Times New Roman" w:cs="Times New Roman"/>
          <w:kern w:val="0"/>
          <w:sz w:val="24"/>
          <w:szCs w:val="24"/>
          <w14:ligatures w14:val="none"/>
        </w:rPr>
      </w:pPr>
    </w:p>
    <w:p w14:paraId="2EAD2C71" w14:textId="77777777" w:rsidR="00CF5796" w:rsidRPr="00CF5796" w:rsidRDefault="00CF5796" w:rsidP="00CF5796">
      <w:pPr>
        <w:suppressAutoHyphens/>
        <w:autoSpaceDE w:val="0"/>
        <w:autoSpaceDN w:val="0"/>
        <w:adjustRightInd w:val="0"/>
        <w:spacing w:after="0" w:line="240" w:lineRule="auto"/>
        <w:ind w:right="-56"/>
        <w:jc w:val="both"/>
        <w:rPr>
          <w:rFonts w:ascii="Times New Roman" w:eastAsia="Calibri" w:hAnsi="Times New Roman" w:cs="Times New Roman"/>
          <w:b/>
          <w:bCs/>
          <w:kern w:val="0"/>
          <w:sz w:val="24"/>
          <w:szCs w:val="24"/>
          <w14:ligatures w14:val="none"/>
        </w:rPr>
      </w:pPr>
      <w:r w:rsidRPr="00CF5796">
        <w:rPr>
          <w:rFonts w:ascii="Times New Roman" w:eastAsia="Calibri" w:hAnsi="Times New Roman" w:cs="Times New Roman"/>
          <w:b/>
          <w:bCs/>
          <w:kern w:val="0"/>
          <w:sz w:val="24"/>
          <w:szCs w:val="24"/>
          <w14:ligatures w14:val="none"/>
        </w:rPr>
        <w:t>Indicazioni per il giudizio di comportamento - scuola primaria</w:t>
      </w:r>
    </w:p>
    <w:p w14:paraId="448EC351" w14:textId="77777777" w:rsidR="00CF5796" w:rsidRPr="00CF5796" w:rsidRDefault="00CF5796" w:rsidP="00CF5796">
      <w:pPr>
        <w:suppressAutoHyphens/>
        <w:autoSpaceDE w:val="0"/>
        <w:autoSpaceDN w:val="0"/>
        <w:adjustRightInd w:val="0"/>
        <w:spacing w:after="0" w:line="240" w:lineRule="auto"/>
        <w:ind w:right="-56"/>
        <w:jc w:val="both"/>
        <w:rPr>
          <w:rFonts w:ascii="Times New Roman" w:eastAsia="Calibri" w:hAnsi="Times New Roman" w:cs="Times New Roman"/>
          <w:b/>
          <w:bCs/>
          <w:kern w:val="0"/>
          <w:sz w:val="24"/>
          <w:szCs w:val="24"/>
          <w14:ligatures w14:val="none"/>
        </w:rPr>
      </w:pPr>
    </w:p>
    <w:tbl>
      <w:tblPr>
        <w:tblStyle w:val="Grigliatabella1"/>
        <w:tblW w:w="0" w:type="auto"/>
        <w:tblInd w:w="846" w:type="dxa"/>
        <w:tblLook w:val="04A0" w:firstRow="1" w:lastRow="0" w:firstColumn="1" w:lastColumn="0" w:noHBand="0" w:noVBand="1"/>
      </w:tblPr>
      <w:tblGrid>
        <w:gridCol w:w="1830"/>
        <w:gridCol w:w="6952"/>
      </w:tblGrid>
      <w:tr w:rsidR="00CF5796" w:rsidRPr="00CF5796" w14:paraId="294D8FA5" w14:textId="77777777" w:rsidTr="00C8363A">
        <w:tc>
          <w:tcPr>
            <w:tcW w:w="1830" w:type="dxa"/>
            <w:tcBorders>
              <w:top w:val="single" w:sz="4" w:space="0" w:color="auto"/>
              <w:left w:val="single" w:sz="4" w:space="0" w:color="auto"/>
              <w:bottom w:val="single" w:sz="4" w:space="0" w:color="auto"/>
              <w:right w:val="single" w:sz="4" w:space="0" w:color="auto"/>
            </w:tcBorders>
            <w:shd w:val="clear" w:color="auto" w:fill="FFC000"/>
          </w:tcPr>
          <w:p w14:paraId="33E7D338"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eastAsia="Calibri" w:hAnsi="Times New Roman" w:cs="Times New Roman"/>
                <w:b/>
                <w:bCs/>
                <w:sz w:val="24"/>
                <w:szCs w:val="24"/>
              </w:rPr>
              <w:t>NON</w:t>
            </w:r>
          </w:p>
          <w:p w14:paraId="5F9EC82F"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eastAsia="Calibri" w:hAnsi="Times New Roman" w:cs="Times New Roman"/>
                <w:b/>
                <w:bCs/>
                <w:sz w:val="24"/>
                <w:szCs w:val="24"/>
              </w:rPr>
              <w:t>SUFFICIENTE</w:t>
            </w:r>
          </w:p>
          <w:p w14:paraId="69729FCB"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p>
        </w:tc>
        <w:tc>
          <w:tcPr>
            <w:tcW w:w="8376" w:type="dxa"/>
            <w:tcBorders>
              <w:top w:val="single" w:sz="4" w:space="0" w:color="auto"/>
              <w:left w:val="single" w:sz="4" w:space="0" w:color="auto"/>
              <w:bottom w:val="single" w:sz="4" w:space="0" w:color="auto"/>
              <w:right w:val="single" w:sz="4" w:space="0" w:color="auto"/>
            </w:tcBorders>
            <w:hideMark/>
          </w:tcPr>
          <w:p w14:paraId="638E1421" w14:textId="77777777" w:rsidR="00D67AE4" w:rsidRDefault="00D67AE4" w:rsidP="00D67AE4">
            <w:pPr>
              <w:suppressAutoHyphens/>
              <w:autoSpaceDE w:val="0"/>
              <w:autoSpaceDN w:val="0"/>
              <w:adjustRightInd w:val="0"/>
              <w:ind w:right="-56"/>
              <w:jc w:val="both"/>
              <w:rPr>
                <w:rFonts w:ascii="Times New Roman" w:hAnsi="Times New Roman" w:cs="Times New Roman"/>
                <w:sz w:val="24"/>
                <w:szCs w:val="24"/>
              </w:rPr>
            </w:pPr>
            <w:r>
              <w:rPr>
                <w:rFonts w:ascii="Times New Roman" w:hAnsi="Times New Roman" w:cs="Times New Roman"/>
                <w:sz w:val="24"/>
                <w:szCs w:val="24"/>
              </w:rPr>
              <w:t>-L’alunno ha una frequenza scolastica discontinua.</w:t>
            </w:r>
          </w:p>
          <w:p w14:paraId="63A7F82A"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-L’alunno assume atteggiamenti irrispettosi/oppositivi/ provocatori/ nei confronti degli insegnanti e degli adulti in genere in modo consapevole/in modo consapevole. </w:t>
            </w:r>
          </w:p>
          <w:p w14:paraId="12710EC4"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-Nelle relazioni con i coetanei si osservano episodi di prevaricazione/imposizione delle proprie idee/ fisica e verbale. -All’interno del gruppo classe durante l’attività didattica disturba frequentemente. </w:t>
            </w:r>
          </w:p>
          <w:p w14:paraId="1B639653"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-Non rispetta quasi mai le norme di comportamento dell’ambiente scolastico e non si adegua alle regole osservate dal gruppo (per le entrate, gli spostamenti, gli intervalli, la mensa …). </w:t>
            </w:r>
          </w:p>
          <w:p w14:paraId="242D1833"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-Ha bisogno di continui controlli da parte del personale adulto nell’esercizio degli atteggiamenti di autonomia. </w:t>
            </w:r>
          </w:p>
          <w:p w14:paraId="0464C7B1" w14:textId="6706755A"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hAnsi="Times New Roman" w:cs="Times New Roman"/>
                <w:sz w:val="24"/>
                <w:szCs w:val="24"/>
              </w:rPr>
              <w:t>-Non ha sviluppato in modo sufficiente le competenze di cittadinanza</w:t>
            </w:r>
            <w:r w:rsidR="00D67AE4">
              <w:rPr>
                <w:rFonts w:ascii="Times New Roman" w:hAnsi="Times New Roman" w:cs="Times New Roman"/>
                <w:sz w:val="24"/>
                <w:szCs w:val="24"/>
              </w:rPr>
              <w:t>.</w:t>
            </w:r>
          </w:p>
        </w:tc>
      </w:tr>
      <w:tr w:rsidR="00CF5796" w:rsidRPr="00CF5796" w14:paraId="23531738" w14:textId="77777777" w:rsidTr="00C8363A">
        <w:tc>
          <w:tcPr>
            <w:tcW w:w="1830" w:type="dxa"/>
            <w:tcBorders>
              <w:top w:val="single" w:sz="4" w:space="0" w:color="auto"/>
              <w:left w:val="single" w:sz="4" w:space="0" w:color="auto"/>
              <w:bottom w:val="single" w:sz="4" w:space="0" w:color="auto"/>
              <w:right w:val="single" w:sz="4" w:space="0" w:color="auto"/>
            </w:tcBorders>
            <w:shd w:val="clear" w:color="auto" w:fill="FFC000"/>
          </w:tcPr>
          <w:p w14:paraId="1F8C6537"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eastAsia="Calibri" w:hAnsi="Times New Roman" w:cs="Times New Roman"/>
                <w:b/>
                <w:bCs/>
                <w:sz w:val="24"/>
                <w:szCs w:val="24"/>
              </w:rPr>
              <w:t>SUFFICIENTE</w:t>
            </w:r>
          </w:p>
          <w:p w14:paraId="6813B244"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p>
        </w:tc>
        <w:tc>
          <w:tcPr>
            <w:tcW w:w="8376" w:type="dxa"/>
            <w:tcBorders>
              <w:top w:val="single" w:sz="4" w:space="0" w:color="auto"/>
              <w:left w:val="single" w:sz="4" w:space="0" w:color="auto"/>
              <w:bottom w:val="single" w:sz="4" w:space="0" w:color="auto"/>
              <w:right w:val="single" w:sz="4" w:space="0" w:color="auto"/>
            </w:tcBorders>
            <w:hideMark/>
          </w:tcPr>
          <w:p w14:paraId="2BBAA784" w14:textId="3FB2A63A" w:rsidR="00D67AE4" w:rsidRDefault="00D67AE4" w:rsidP="00D67AE4">
            <w:pPr>
              <w:suppressAutoHyphens/>
              <w:autoSpaceDE w:val="0"/>
              <w:autoSpaceDN w:val="0"/>
              <w:adjustRightInd w:val="0"/>
              <w:ind w:right="-56"/>
              <w:jc w:val="both"/>
              <w:rPr>
                <w:rFonts w:ascii="Times New Roman" w:hAnsi="Times New Roman" w:cs="Times New Roman"/>
                <w:sz w:val="24"/>
                <w:szCs w:val="24"/>
              </w:rPr>
            </w:pPr>
            <w:r>
              <w:rPr>
                <w:rFonts w:ascii="Times New Roman" w:hAnsi="Times New Roman" w:cs="Times New Roman"/>
                <w:sz w:val="24"/>
                <w:szCs w:val="24"/>
              </w:rPr>
              <w:t>-L’alunno ha una frequenza scolastica discontinua.</w:t>
            </w:r>
          </w:p>
          <w:p w14:paraId="128C51EC"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-L’alunno fatica ad essere sempre rispettoso nei confronti di insegnanti </w:t>
            </w:r>
            <w:proofErr w:type="gramStart"/>
            <w:r w:rsidRPr="00CF5796">
              <w:rPr>
                <w:rFonts w:ascii="Times New Roman" w:hAnsi="Times New Roman" w:cs="Times New Roman"/>
                <w:sz w:val="24"/>
                <w:szCs w:val="24"/>
              </w:rPr>
              <w:t>ed</w:t>
            </w:r>
            <w:proofErr w:type="gramEnd"/>
            <w:r w:rsidRPr="00CF5796">
              <w:rPr>
                <w:rFonts w:ascii="Times New Roman" w:hAnsi="Times New Roman" w:cs="Times New Roman"/>
                <w:sz w:val="24"/>
                <w:szCs w:val="24"/>
              </w:rPr>
              <w:t xml:space="preserve"> adulti: non sempre accetta i richiami e si adegua alle indicazioni volte alla correzione di eventuali atteggiamenti scorretti. </w:t>
            </w:r>
          </w:p>
          <w:p w14:paraId="389BC62A"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-Con i coetanei assume rapporti talvolta conflittuali che richiedono la mediazione dell’adulto/ si mostra talvolta passivo e ricerca poco la compagnia nei momenti ricreativi. </w:t>
            </w:r>
          </w:p>
          <w:p w14:paraId="75028322" w14:textId="02E963D4"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-In classe si mostra facilmente distratto o poco </w:t>
            </w:r>
            <w:proofErr w:type="gramStart"/>
            <w:r w:rsidRPr="00CF5796">
              <w:rPr>
                <w:rFonts w:ascii="Times New Roman" w:hAnsi="Times New Roman" w:cs="Times New Roman"/>
                <w:sz w:val="24"/>
                <w:szCs w:val="24"/>
              </w:rPr>
              <w:t>attento,</w:t>
            </w:r>
            <w:r w:rsidR="00C8363A">
              <w:rPr>
                <w:rFonts w:ascii="Times New Roman" w:hAnsi="Times New Roman" w:cs="Times New Roman"/>
                <w:sz w:val="24"/>
                <w:szCs w:val="24"/>
              </w:rPr>
              <w:t xml:space="preserve"> </w:t>
            </w:r>
            <w:r w:rsidRPr="00CF5796">
              <w:rPr>
                <w:rFonts w:ascii="Times New Roman" w:hAnsi="Times New Roman" w:cs="Times New Roman"/>
                <w:sz w:val="24"/>
                <w:szCs w:val="24"/>
              </w:rPr>
              <w:t>pertanto</w:t>
            </w:r>
            <w:proofErr w:type="gramEnd"/>
            <w:r w:rsidRPr="00CF5796">
              <w:rPr>
                <w:rFonts w:ascii="Times New Roman" w:hAnsi="Times New Roman" w:cs="Times New Roman"/>
                <w:sz w:val="24"/>
                <w:szCs w:val="24"/>
              </w:rPr>
              <w:t xml:space="preserve"> va sostenuto con richiami o stimoli adeguati. </w:t>
            </w:r>
          </w:p>
          <w:p w14:paraId="0E8A4926"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-In genere rispetta le norme di comportamento dell’ambiente scuola e le regole del gruppo anche se sono necessari richiami ad un comportamento più corretto </w:t>
            </w:r>
          </w:p>
          <w:p w14:paraId="24062BCC"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-Appare abbastanza consapevole dell’importanza di esercitare l’autocontrollo nei momenti non strutturati, ma non sempre riesce ad essere autonomo in tale esercizio.</w:t>
            </w:r>
          </w:p>
          <w:p w14:paraId="535FF551" w14:textId="4089196A"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hAnsi="Times New Roman" w:cs="Times New Roman"/>
                <w:sz w:val="24"/>
                <w:szCs w:val="24"/>
              </w:rPr>
              <w:t>-Ha sviluppato in modo essenziale le competenze di cittadinanza</w:t>
            </w:r>
            <w:r w:rsidR="00C8363A">
              <w:rPr>
                <w:rFonts w:ascii="Times New Roman" w:hAnsi="Times New Roman" w:cs="Times New Roman"/>
                <w:sz w:val="24"/>
                <w:szCs w:val="24"/>
              </w:rPr>
              <w:t>.</w:t>
            </w:r>
          </w:p>
        </w:tc>
      </w:tr>
      <w:tr w:rsidR="00CF5796" w:rsidRPr="00CF5796" w14:paraId="5ACFC56B" w14:textId="77777777" w:rsidTr="00C8363A">
        <w:tc>
          <w:tcPr>
            <w:tcW w:w="1830" w:type="dxa"/>
            <w:tcBorders>
              <w:top w:val="single" w:sz="4" w:space="0" w:color="auto"/>
              <w:left w:val="single" w:sz="4" w:space="0" w:color="auto"/>
              <w:bottom w:val="single" w:sz="4" w:space="0" w:color="auto"/>
              <w:right w:val="single" w:sz="4" w:space="0" w:color="auto"/>
            </w:tcBorders>
            <w:shd w:val="clear" w:color="auto" w:fill="FFC000"/>
          </w:tcPr>
          <w:p w14:paraId="5325745A" w14:textId="1980FCF1"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DISCRETO</w:t>
            </w:r>
          </w:p>
        </w:tc>
        <w:tc>
          <w:tcPr>
            <w:tcW w:w="8376" w:type="dxa"/>
            <w:tcBorders>
              <w:top w:val="single" w:sz="4" w:space="0" w:color="auto"/>
              <w:left w:val="single" w:sz="4" w:space="0" w:color="auto"/>
              <w:bottom w:val="single" w:sz="4" w:space="0" w:color="auto"/>
              <w:right w:val="single" w:sz="4" w:space="0" w:color="auto"/>
            </w:tcBorders>
          </w:tcPr>
          <w:p w14:paraId="14CDB61E" w14:textId="0D4FF346" w:rsidR="00D67AE4" w:rsidRDefault="00D67AE4" w:rsidP="00D67AE4">
            <w:pPr>
              <w:suppressAutoHyphens/>
              <w:autoSpaceDE w:val="0"/>
              <w:autoSpaceDN w:val="0"/>
              <w:adjustRightInd w:val="0"/>
              <w:ind w:right="-56"/>
              <w:jc w:val="both"/>
              <w:rPr>
                <w:rFonts w:ascii="Times New Roman" w:hAnsi="Times New Roman" w:cs="Times New Roman"/>
                <w:sz w:val="24"/>
                <w:szCs w:val="24"/>
              </w:rPr>
            </w:pPr>
            <w:r>
              <w:rPr>
                <w:rFonts w:ascii="Times New Roman" w:hAnsi="Times New Roman" w:cs="Times New Roman"/>
                <w:sz w:val="24"/>
                <w:szCs w:val="24"/>
              </w:rPr>
              <w:t>-L’alunno ha una frequenza scolastica non sempre regolare.</w:t>
            </w:r>
          </w:p>
          <w:p w14:paraId="03DFAFA2"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 L’alunno mostra un comportamento abbastanza rispettoso nei confronti di insegnanti </w:t>
            </w:r>
            <w:proofErr w:type="gramStart"/>
            <w:r w:rsidRPr="00CF5796">
              <w:rPr>
                <w:rFonts w:ascii="Times New Roman" w:hAnsi="Times New Roman" w:cs="Times New Roman"/>
                <w:sz w:val="24"/>
                <w:szCs w:val="24"/>
              </w:rPr>
              <w:t>ed</w:t>
            </w:r>
            <w:proofErr w:type="gramEnd"/>
            <w:r w:rsidRPr="00CF5796">
              <w:rPr>
                <w:rFonts w:ascii="Times New Roman" w:hAnsi="Times New Roman" w:cs="Times New Roman"/>
                <w:sz w:val="24"/>
                <w:szCs w:val="24"/>
              </w:rPr>
              <w:t xml:space="preserve"> adulti: accetta eventuali richiami e si adegua alle indicazioni ricevute. </w:t>
            </w:r>
          </w:p>
          <w:p w14:paraId="326F5899"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-Nel rapporto con i coetanei si mostra solitamente disposto ad accettare la compagnia di alcuni compagni nei momenti didattici e ricreativi. </w:t>
            </w:r>
          </w:p>
          <w:p w14:paraId="38C5E98A"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-Si mostra abbastanza partecipe e coinvolto nelle lezioni e nelle attività. -In genere rispetta le regole del gruppo e dell’ambiente scolastico </w:t>
            </w:r>
          </w:p>
          <w:p w14:paraId="79430D92"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-Manifesta un accettabile livello di maturazione nel senso di responsabilità e affidabilità. </w:t>
            </w:r>
          </w:p>
          <w:p w14:paraId="5EED9090" w14:textId="66A0C548" w:rsidR="00CF5796" w:rsidRPr="00CF5796" w:rsidRDefault="00CF5796" w:rsidP="00CF5796">
            <w:pPr>
              <w:suppressAutoHyphens/>
              <w:autoSpaceDE w:val="0"/>
              <w:autoSpaceDN w:val="0"/>
              <w:adjustRightInd w:val="0"/>
              <w:ind w:right="-56"/>
              <w:jc w:val="both"/>
              <w:rPr>
                <w:rFonts w:ascii="Times New Roman" w:eastAsia="Calibri" w:hAnsi="Times New Roman" w:cs="Times New Roman"/>
                <w:sz w:val="24"/>
                <w:szCs w:val="24"/>
              </w:rPr>
            </w:pPr>
            <w:r w:rsidRPr="00CF5796">
              <w:rPr>
                <w:rFonts w:ascii="Times New Roman" w:hAnsi="Times New Roman" w:cs="Times New Roman"/>
                <w:sz w:val="24"/>
                <w:szCs w:val="24"/>
              </w:rPr>
              <w:t>- Ha sviluppato in modo accettabile le competenze di cittadinanza</w:t>
            </w:r>
            <w:r w:rsidR="00C8363A">
              <w:rPr>
                <w:rFonts w:ascii="Times New Roman" w:hAnsi="Times New Roman" w:cs="Times New Roman"/>
                <w:sz w:val="24"/>
                <w:szCs w:val="24"/>
              </w:rPr>
              <w:t>.</w:t>
            </w:r>
          </w:p>
        </w:tc>
      </w:tr>
      <w:tr w:rsidR="00CF5796" w:rsidRPr="00CF5796" w14:paraId="217951AA" w14:textId="77777777" w:rsidTr="00C8363A">
        <w:tc>
          <w:tcPr>
            <w:tcW w:w="1830" w:type="dxa"/>
            <w:tcBorders>
              <w:top w:val="single" w:sz="4" w:space="0" w:color="auto"/>
              <w:left w:val="single" w:sz="4" w:space="0" w:color="auto"/>
              <w:bottom w:val="single" w:sz="4" w:space="0" w:color="auto"/>
              <w:right w:val="single" w:sz="4" w:space="0" w:color="auto"/>
            </w:tcBorders>
            <w:shd w:val="clear" w:color="auto" w:fill="FFC000"/>
          </w:tcPr>
          <w:p w14:paraId="45AE7D4F"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eastAsia="Calibri" w:hAnsi="Times New Roman" w:cs="Times New Roman"/>
                <w:b/>
                <w:bCs/>
                <w:sz w:val="24"/>
                <w:szCs w:val="24"/>
              </w:rPr>
              <w:t>BUONO</w:t>
            </w:r>
          </w:p>
          <w:p w14:paraId="520A21DB"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p>
        </w:tc>
        <w:tc>
          <w:tcPr>
            <w:tcW w:w="8376" w:type="dxa"/>
            <w:tcBorders>
              <w:top w:val="single" w:sz="4" w:space="0" w:color="auto"/>
              <w:left w:val="single" w:sz="4" w:space="0" w:color="auto"/>
              <w:bottom w:val="single" w:sz="4" w:space="0" w:color="auto"/>
              <w:right w:val="single" w:sz="4" w:space="0" w:color="auto"/>
            </w:tcBorders>
            <w:hideMark/>
          </w:tcPr>
          <w:p w14:paraId="466466EF" w14:textId="77777777" w:rsidR="00D67AE4" w:rsidRDefault="00D67AE4" w:rsidP="00D67AE4">
            <w:pPr>
              <w:suppressAutoHyphens/>
              <w:autoSpaceDE w:val="0"/>
              <w:autoSpaceDN w:val="0"/>
              <w:adjustRightInd w:val="0"/>
              <w:ind w:right="-56"/>
              <w:jc w:val="both"/>
              <w:rPr>
                <w:rFonts w:ascii="Times New Roman" w:hAnsi="Times New Roman" w:cs="Times New Roman"/>
                <w:sz w:val="24"/>
                <w:szCs w:val="24"/>
              </w:rPr>
            </w:pPr>
            <w:r>
              <w:rPr>
                <w:rFonts w:ascii="Times New Roman" w:hAnsi="Times New Roman" w:cs="Times New Roman"/>
                <w:sz w:val="24"/>
                <w:szCs w:val="24"/>
              </w:rPr>
              <w:t>-L’alunno ha una frequenza scolastica regolare.</w:t>
            </w:r>
          </w:p>
          <w:p w14:paraId="0EC4BE7F"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-L’alunno mostra un comportamento rispettoso nei confronti di insegnanti </w:t>
            </w:r>
            <w:proofErr w:type="gramStart"/>
            <w:r w:rsidRPr="00CF5796">
              <w:rPr>
                <w:rFonts w:ascii="Times New Roman" w:hAnsi="Times New Roman" w:cs="Times New Roman"/>
                <w:sz w:val="24"/>
                <w:szCs w:val="24"/>
              </w:rPr>
              <w:t>ed</w:t>
            </w:r>
            <w:proofErr w:type="gramEnd"/>
            <w:r w:rsidRPr="00CF5796">
              <w:rPr>
                <w:rFonts w:ascii="Times New Roman" w:hAnsi="Times New Roman" w:cs="Times New Roman"/>
                <w:sz w:val="24"/>
                <w:szCs w:val="24"/>
              </w:rPr>
              <w:t xml:space="preserve"> adulti: accetta eventuali richiami e si adegua alle indicazioni ricevute. </w:t>
            </w:r>
          </w:p>
          <w:p w14:paraId="468B5170"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-Nel rapporto con i coetanei si mostra ben disposto ad accettare la compagnia di alcuni compagni nei momenti didattici e ricreativi. </w:t>
            </w:r>
          </w:p>
          <w:p w14:paraId="0AAD025D"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-Si mostra partecipe e coinvolto nelle lezioni e nelle attività. </w:t>
            </w:r>
          </w:p>
          <w:p w14:paraId="7FFF1F43"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-Rispetta le regole del gruppo e dell’ambiente scolastico. </w:t>
            </w:r>
          </w:p>
          <w:p w14:paraId="5700CCE5"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-Manifesta un adeguato livello di maturazione nel senso di responsabilità e affidabilità. </w:t>
            </w:r>
          </w:p>
          <w:p w14:paraId="1D74B610" w14:textId="40BD49D3"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hAnsi="Times New Roman" w:cs="Times New Roman"/>
                <w:sz w:val="24"/>
                <w:szCs w:val="24"/>
              </w:rPr>
              <w:t>- Ha sviluppato in modo adeguato le competenze di cittadinanza</w:t>
            </w:r>
            <w:r w:rsidR="00C8363A">
              <w:rPr>
                <w:rFonts w:ascii="Times New Roman" w:hAnsi="Times New Roman" w:cs="Times New Roman"/>
                <w:sz w:val="24"/>
                <w:szCs w:val="24"/>
              </w:rPr>
              <w:t>.</w:t>
            </w:r>
          </w:p>
        </w:tc>
      </w:tr>
      <w:tr w:rsidR="00CF5796" w:rsidRPr="00CF5796" w14:paraId="5FC73E77" w14:textId="77777777" w:rsidTr="00C8363A">
        <w:tc>
          <w:tcPr>
            <w:tcW w:w="1830" w:type="dxa"/>
            <w:tcBorders>
              <w:top w:val="single" w:sz="4" w:space="0" w:color="auto"/>
              <w:left w:val="single" w:sz="4" w:space="0" w:color="auto"/>
              <w:bottom w:val="single" w:sz="4" w:space="0" w:color="auto"/>
              <w:right w:val="single" w:sz="4" w:space="0" w:color="auto"/>
            </w:tcBorders>
            <w:shd w:val="clear" w:color="auto" w:fill="FFC000"/>
          </w:tcPr>
          <w:p w14:paraId="463EB608"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eastAsia="Calibri" w:hAnsi="Times New Roman" w:cs="Times New Roman"/>
                <w:b/>
                <w:bCs/>
                <w:sz w:val="24"/>
                <w:szCs w:val="24"/>
              </w:rPr>
              <w:t>DISTINTO</w:t>
            </w:r>
          </w:p>
          <w:p w14:paraId="6EDA317C"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p>
        </w:tc>
        <w:tc>
          <w:tcPr>
            <w:tcW w:w="8376" w:type="dxa"/>
            <w:tcBorders>
              <w:top w:val="single" w:sz="4" w:space="0" w:color="auto"/>
              <w:left w:val="single" w:sz="4" w:space="0" w:color="auto"/>
              <w:bottom w:val="single" w:sz="4" w:space="0" w:color="auto"/>
              <w:right w:val="single" w:sz="4" w:space="0" w:color="auto"/>
            </w:tcBorders>
            <w:hideMark/>
          </w:tcPr>
          <w:p w14:paraId="26F955FC" w14:textId="77777777" w:rsidR="00D67AE4" w:rsidRDefault="00D67AE4" w:rsidP="00D67AE4">
            <w:pPr>
              <w:suppressAutoHyphens/>
              <w:autoSpaceDE w:val="0"/>
              <w:autoSpaceDN w:val="0"/>
              <w:adjustRightInd w:val="0"/>
              <w:ind w:right="-56"/>
              <w:jc w:val="both"/>
              <w:rPr>
                <w:rFonts w:ascii="Times New Roman" w:hAnsi="Times New Roman" w:cs="Times New Roman"/>
                <w:sz w:val="24"/>
                <w:szCs w:val="24"/>
              </w:rPr>
            </w:pPr>
            <w:r>
              <w:rPr>
                <w:rFonts w:ascii="Times New Roman" w:hAnsi="Times New Roman" w:cs="Times New Roman"/>
                <w:sz w:val="24"/>
                <w:szCs w:val="24"/>
              </w:rPr>
              <w:t>-L’alunno ha una frequenza scolastica regolare.</w:t>
            </w:r>
          </w:p>
          <w:p w14:paraId="197225AE"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-L’alunno manifesta un comportamento rispettoso e collaborativo con insegnanti </w:t>
            </w:r>
            <w:proofErr w:type="gramStart"/>
            <w:r w:rsidRPr="00CF5796">
              <w:rPr>
                <w:rFonts w:ascii="Times New Roman" w:hAnsi="Times New Roman" w:cs="Times New Roman"/>
                <w:sz w:val="24"/>
                <w:szCs w:val="24"/>
              </w:rPr>
              <w:t>ed</w:t>
            </w:r>
            <w:proofErr w:type="gramEnd"/>
            <w:r w:rsidRPr="00CF5796">
              <w:rPr>
                <w:rFonts w:ascii="Times New Roman" w:hAnsi="Times New Roman" w:cs="Times New Roman"/>
                <w:sz w:val="24"/>
                <w:szCs w:val="24"/>
              </w:rPr>
              <w:t xml:space="preserve"> adulti. </w:t>
            </w:r>
          </w:p>
          <w:p w14:paraId="159F6075"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-Nella relazione con i coetanei assume atteggiamenti positivi ed è consapevole del proprio ruolo fra i pari. </w:t>
            </w:r>
          </w:p>
          <w:p w14:paraId="35514519"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-Partecipa attivamente alle lezioni e alle attività proposte. </w:t>
            </w:r>
          </w:p>
          <w:p w14:paraId="3E8D5426"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-Rispetta in modo consapevole le regole del gruppo e dell’ambiente scolastico. </w:t>
            </w:r>
          </w:p>
          <w:p w14:paraId="50318D9D"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-Evidenzia un adeguato livello di maturazione nel senso di responsabilità e affidabilità in diverse situazioni. </w:t>
            </w:r>
          </w:p>
          <w:p w14:paraId="47609880" w14:textId="4EE206F4"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hAnsi="Times New Roman" w:cs="Times New Roman"/>
                <w:sz w:val="24"/>
                <w:szCs w:val="24"/>
              </w:rPr>
              <w:t>-Ha sviluppato in modo soddisfacente le competenze di cittadinanza</w:t>
            </w:r>
          </w:p>
        </w:tc>
      </w:tr>
      <w:tr w:rsidR="00CF5796" w:rsidRPr="00CF5796" w14:paraId="5E6FC7C6" w14:textId="77777777" w:rsidTr="00C8363A">
        <w:tc>
          <w:tcPr>
            <w:tcW w:w="1830" w:type="dxa"/>
            <w:tcBorders>
              <w:top w:val="single" w:sz="4" w:space="0" w:color="auto"/>
              <w:left w:val="single" w:sz="4" w:space="0" w:color="auto"/>
              <w:bottom w:val="single" w:sz="4" w:space="0" w:color="auto"/>
              <w:right w:val="single" w:sz="4" w:space="0" w:color="auto"/>
            </w:tcBorders>
            <w:shd w:val="clear" w:color="auto" w:fill="FFC000"/>
          </w:tcPr>
          <w:p w14:paraId="79B43E82"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eastAsia="Calibri" w:hAnsi="Times New Roman" w:cs="Times New Roman"/>
                <w:b/>
                <w:bCs/>
                <w:sz w:val="24"/>
                <w:szCs w:val="24"/>
              </w:rPr>
              <w:t>OTTIMO</w:t>
            </w:r>
          </w:p>
          <w:p w14:paraId="12CEF4EB" w14:textId="77777777"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p>
        </w:tc>
        <w:tc>
          <w:tcPr>
            <w:tcW w:w="8376" w:type="dxa"/>
            <w:tcBorders>
              <w:top w:val="single" w:sz="4" w:space="0" w:color="auto"/>
              <w:left w:val="single" w:sz="4" w:space="0" w:color="auto"/>
              <w:bottom w:val="single" w:sz="4" w:space="0" w:color="auto"/>
              <w:right w:val="single" w:sz="4" w:space="0" w:color="auto"/>
            </w:tcBorders>
            <w:hideMark/>
          </w:tcPr>
          <w:p w14:paraId="7854B8BD" w14:textId="77777777" w:rsidR="00D67AE4" w:rsidRDefault="00D67AE4" w:rsidP="00CF5796">
            <w:pPr>
              <w:suppressAutoHyphens/>
              <w:autoSpaceDE w:val="0"/>
              <w:autoSpaceDN w:val="0"/>
              <w:adjustRightInd w:val="0"/>
              <w:ind w:right="-56"/>
              <w:jc w:val="both"/>
              <w:rPr>
                <w:rFonts w:ascii="Times New Roman" w:hAnsi="Times New Roman" w:cs="Times New Roman"/>
                <w:sz w:val="24"/>
                <w:szCs w:val="24"/>
              </w:rPr>
            </w:pPr>
            <w:r>
              <w:rPr>
                <w:rFonts w:ascii="Times New Roman" w:hAnsi="Times New Roman" w:cs="Times New Roman"/>
                <w:sz w:val="24"/>
                <w:szCs w:val="24"/>
              </w:rPr>
              <w:t>-L’alunno ha una frequenza scolastica regolare.</w:t>
            </w:r>
          </w:p>
          <w:p w14:paraId="1F3B1A4E" w14:textId="0D11A0DB"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-L’alunno mostra un comportamento rispettoso e collaborativo con insegnanti </w:t>
            </w:r>
            <w:proofErr w:type="gramStart"/>
            <w:r w:rsidRPr="00CF5796">
              <w:rPr>
                <w:rFonts w:ascii="Times New Roman" w:hAnsi="Times New Roman" w:cs="Times New Roman"/>
                <w:sz w:val="24"/>
                <w:szCs w:val="24"/>
              </w:rPr>
              <w:t>ed</w:t>
            </w:r>
            <w:proofErr w:type="gramEnd"/>
            <w:r w:rsidRPr="00CF5796">
              <w:rPr>
                <w:rFonts w:ascii="Times New Roman" w:hAnsi="Times New Roman" w:cs="Times New Roman"/>
                <w:sz w:val="24"/>
                <w:szCs w:val="24"/>
              </w:rPr>
              <w:t xml:space="preserve"> adulti. </w:t>
            </w:r>
          </w:p>
          <w:p w14:paraId="20F14B9D"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-Nella relazione con i coetanei assume atteggiamenti positivi e manifesta sensibilità e attenzione verso gli altri all’interno del gruppo. -All’interno della classe assume un ruolo propositivo e collaborativo, con disponibilità all’aiuto verso i compagni. </w:t>
            </w:r>
          </w:p>
          <w:p w14:paraId="51B505DC"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-Partecipa in modo attivo e originale alle attività. </w:t>
            </w:r>
          </w:p>
          <w:p w14:paraId="51084918"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-Dimostra di aver interiorizzato le norme di comportamento del gruppo e dell’ambiente scolastico. </w:t>
            </w:r>
          </w:p>
          <w:p w14:paraId="16AA2C66" w14:textId="77777777" w:rsidR="00CF5796" w:rsidRDefault="00CF5796" w:rsidP="00CF5796">
            <w:pPr>
              <w:suppressAutoHyphens/>
              <w:autoSpaceDE w:val="0"/>
              <w:autoSpaceDN w:val="0"/>
              <w:adjustRightInd w:val="0"/>
              <w:ind w:right="-56"/>
              <w:jc w:val="both"/>
              <w:rPr>
                <w:rFonts w:ascii="Times New Roman" w:hAnsi="Times New Roman" w:cs="Times New Roman"/>
                <w:sz w:val="24"/>
                <w:szCs w:val="24"/>
              </w:rPr>
            </w:pPr>
            <w:r w:rsidRPr="00CF5796">
              <w:rPr>
                <w:rFonts w:ascii="Times New Roman" w:hAnsi="Times New Roman" w:cs="Times New Roman"/>
                <w:sz w:val="24"/>
                <w:szCs w:val="24"/>
              </w:rPr>
              <w:t xml:space="preserve">-Evidenzia un buon livello di maturazione nel senso di responsabilità e affidabilità in ogni situazione. </w:t>
            </w:r>
          </w:p>
          <w:p w14:paraId="5819521B" w14:textId="4E52CCE4" w:rsidR="00CF5796" w:rsidRPr="00CF5796" w:rsidRDefault="00CF5796" w:rsidP="00CF5796">
            <w:pPr>
              <w:suppressAutoHyphens/>
              <w:autoSpaceDE w:val="0"/>
              <w:autoSpaceDN w:val="0"/>
              <w:adjustRightInd w:val="0"/>
              <w:ind w:right="-56"/>
              <w:jc w:val="both"/>
              <w:rPr>
                <w:rFonts w:ascii="Times New Roman" w:eastAsia="Calibri" w:hAnsi="Times New Roman" w:cs="Times New Roman"/>
                <w:b/>
                <w:bCs/>
                <w:sz w:val="24"/>
                <w:szCs w:val="24"/>
              </w:rPr>
            </w:pPr>
            <w:r w:rsidRPr="00CF5796">
              <w:rPr>
                <w:rFonts w:ascii="Times New Roman" w:hAnsi="Times New Roman" w:cs="Times New Roman"/>
                <w:sz w:val="24"/>
                <w:szCs w:val="24"/>
              </w:rPr>
              <w:t>-Ha sviluppato pienamente le competenze di cittadinanza</w:t>
            </w:r>
            <w:r w:rsidR="00D67AE4">
              <w:rPr>
                <w:rFonts w:ascii="Times New Roman" w:hAnsi="Times New Roman" w:cs="Times New Roman"/>
                <w:sz w:val="24"/>
                <w:szCs w:val="24"/>
              </w:rPr>
              <w:t>.</w:t>
            </w:r>
          </w:p>
        </w:tc>
      </w:tr>
    </w:tbl>
    <w:p w14:paraId="014FDB56" w14:textId="77777777" w:rsidR="00CF5796" w:rsidRPr="00CF5796" w:rsidRDefault="00CF5796" w:rsidP="00CF5796">
      <w:pPr>
        <w:suppressAutoHyphens/>
        <w:autoSpaceDE w:val="0"/>
        <w:autoSpaceDN w:val="0"/>
        <w:adjustRightInd w:val="0"/>
        <w:spacing w:after="0" w:line="240" w:lineRule="auto"/>
        <w:ind w:right="-56"/>
        <w:jc w:val="both"/>
        <w:rPr>
          <w:rFonts w:ascii="Times New Roman" w:eastAsia="Calibri" w:hAnsi="Times New Roman" w:cs="Times New Roman"/>
          <w:b/>
          <w:bCs/>
          <w:color w:val="000000"/>
          <w:kern w:val="0"/>
          <w:sz w:val="24"/>
          <w:szCs w:val="24"/>
          <w14:ligatures w14:val="none"/>
        </w:rPr>
      </w:pPr>
    </w:p>
    <w:p w14:paraId="71964393" w14:textId="77777777" w:rsidR="00EC24F6" w:rsidRDefault="00EC24F6"/>
    <w:sectPr w:rsidR="00EC24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0E"/>
    <w:rsid w:val="001736FC"/>
    <w:rsid w:val="00216F74"/>
    <w:rsid w:val="00A43561"/>
    <w:rsid w:val="00AA410E"/>
    <w:rsid w:val="00BE2722"/>
    <w:rsid w:val="00C8363A"/>
    <w:rsid w:val="00CF5796"/>
    <w:rsid w:val="00D67AE4"/>
    <w:rsid w:val="00EC24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834B"/>
  <w15:chartTrackingRefBased/>
  <w15:docId w15:val="{08EC9029-EE10-4604-A27A-1DEC04C4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A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A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A41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A41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A41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A41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A41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A41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A41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41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A41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A41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A41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A41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A41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A41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A41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A41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A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A41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A41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A41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A41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A410E"/>
    <w:rPr>
      <w:i/>
      <w:iCs/>
      <w:color w:val="404040" w:themeColor="text1" w:themeTint="BF"/>
    </w:rPr>
  </w:style>
  <w:style w:type="paragraph" w:styleId="Paragrafoelenco">
    <w:name w:val="List Paragraph"/>
    <w:basedOn w:val="Normale"/>
    <w:uiPriority w:val="34"/>
    <w:qFormat/>
    <w:rsid w:val="00AA410E"/>
    <w:pPr>
      <w:ind w:left="720"/>
      <w:contextualSpacing/>
    </w:pPr>
  </w:style>
  <w:style w:type="character" w:styleId="Enfasiintensa">
    <w:name w:val="Intense Emphasis"/>
    <w:basedOn w:val="Carpredefinitoparagrafo"/>
    <w:uiPriority w:val="21"/>
    <w:qFormat/>
    <w:rsid w:val="00AA410E"/>
    <w:rPr>
      <w:i/>
      <w:iCs/>
      <w:color w:val="0F4761" w:themeColor="accent1" w:themeShade="BF"/>
    </w:rPr>
  </w:style>
  <w:style w:type="paragraph" w:styleId="Citazioneintensa">
    <w:name w:val="Intense Quote"/>
    <w:basedOn w:val="Normale"/>
    <w:next w:val="Normale"/>
    <w:link w:val="CitazioneintensaCarattere"/>
    <w:uiPriority w:val="30"/>
    <w:qFormat/>
    <w:rsid w:val="00AA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A410E"/>
    <w:rPr>
      <w:i/>
      <w:iCs/>
      <w:color w:val="0F4761" w:themeColor="accent1" w:themeShade="BF"/>
    </w:rPr>
  </w:style>
  <w:style w:type="character" w:styleId="Riferimentointenso">
    <w:name w:val="Intense Reference"/>
    <w:basedOn w:val="Carpredefinitoparagrafo"/>
    <w:uiPriority w:val="32"/>
    <w:qFormat/>
    <w:rsid w:val="00AA410E"/>
    <w:rPr>
      <w:b/>
      <w:bCs/>
      <w:smallCaps/>
      <w:color w:val="0F4761" w:themeColor="accent1" w:themeShade="BF"/>
      <w:spacing w:val="5"/>
    </w:rPr>
  </w:style>
  <w:style w:type="table" w:customStyle="1" w:styleId="Grigliatabella1">
    <w:name w:val="Griglia tabella1"/>
    <w:basedOn w:val="Tabellanormale"/>
    <w:next w:val="Grigliatabella"/>
    <w:uiPriority w:val="59"/>
    <w:rsid w:val="00CF5796"/>
    <w:pPr>
      <w:spacing w:after="0" w:line="240" w:lineRule="auto"/>
    </w:pPr>
    <w:rPr>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tabella">
    <w:name w:val="Table Grid"/>
    <w:basedOn w:val="Tabellanormale"/>
    <w:uiPriority w:val="39"/>
    <w:rsid w:val="00CF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Ianniello</dc:creator>
  <cp:keywords/>
  <dc:description/>
  <cp:lastModifiedBy>Margherita Ianniello</cp:lastModifiedBy>
  <cp:revision>4</cp:revision>
  <dcterms:created xsi:type="dcterms:W3CDTF">2025-02-04T14:44:00Z</dcterms:created>
  <dcterms:modified xsi:type="dcterms:W3CDTF">2025-02-11T11:47:00Z</dcterms:modified>
</cp:coreProperties>
</file>