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98F6" w14:textId="77777777" w:rsidR="00484F1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</w:rPr>
        <w:t xml:space="preserve"> </w:t>
      </w:r>
      <w:r>
        <w:rPr>
          <w:b/>
          <w:bCs/>
          <w:color w:val="000000"/>
        </w:rPr>
        <w:t>CURRICOLO VERTICALE DI SCIENZE – Scuola Primaria</w:t>
      </w:r>
    </w:p>
    <w:p w14:paraId="4D7DCFF6" w14:textId="77777777" w:rsidR="00484F16" w:rsidRDefault="00484F1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6E9FEBDA" w14:textId="77777777" w:rsidR="00484F1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bCs/>
          <w:color w:val="000000"/>
        </w:rPr>
        <w:t>CLASSE TERZA</w:t>
      </w:r>
    </w:p>
    <w:p w14:paraId="08280216" w14:textId="77777777" w:rsidR="00484F16" w:rsidRDefault="00484F1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"/>
        <w:tblW w:w="155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3060"/>
        <w:gridCol w:w="3105"/>
        <w:gridCol w:w="3105"/>
        <w:gridCol w:w="3105"/>
      </w:tblGrid>
      <w:tr w:rsidR="00484F16" w14:paraId="2B0E8BFD" w14:textId="77777777">
        <w:tc>
          <w:tcPr>
            <w:tcW w:w="3150" w:type="dxa"/>
          </w:tcPr>
          <w:p w14:paraId="01E4AB1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3060" w:type="dxa"/>
          </w:tcPr>
          <w:p w14:paraId="3C841B19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Conoscenze </w:t>
            </w:r>
          </w:p>
        </w:tc>
        <w:tc>
          <w:tcPr>
            <w:tcW w:w="3105" w:type="dxa"/>
          </w:tcPr>
          <w:p w14:paraId="33105917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Obiettivi di apprendimento </w:t>
            </w:r>
          </w:p>
          <w:p w14:paraId="15368B05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105" w:type="dxa"/>
          </w:tcPr>
          <w:p w14:paraId="687FF31D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Ambiente di Apprendimento</w:t>
            </w:r>
          </w:p>
          <w:p w14:paraId="0F9E9780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(materiali, strumenti, metodologie)</w:t>
            </w:r>
          </w:p>
        </w:tc>
        <w:tc>
          <w:tcPr>
            <w:tcW w:w="3105" w:type="dxa"/>
          </w:tcPr>
          <w:p w14:paraId="5226B58F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Esiti Formativi di ed. civica </w:t>
            </w:r>
          </w:p>
          <w:p w14:paraId="3210014C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</w:tc>
      </w:tr>
      <w:tr w:rsidR="00484F16" w14:paraId="7E0A8ABE" w14:textId="77777777">
        <w:tc>
          <w:tcPr>
            <w:tcW w:w="3150" w:type="dxa"/>
          </w:tcPr>
          <w:p w14:paraId="681D3868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Osservare i fenomeni naturali con curiosità scientifica, formulando domande, individuando relazioni tra grandezze misurabili e utilizzando un linguaggio appropriato. </w:t>
            </w:r>
          </w:p>
          <w:p w14:paraId="4409E345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  <w:p w14:paraId="4A60A0B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Comprendere la struttura degli ecosistemi, riconoscendo le interazioni tra elementi naturali e tra uomo e ambiente, e sviluppando un atteggiamento di cura verso l’ambiente. </w:t>
            </w:r>
          </w:p>
          <w:p w14:paraId="78024D5E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  <w:p w14:paraId="0B5EF488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Adottare comportamenti responsabili per la salute, attraverso lo sviluppo di abitudini alimentari corrette e stili di vita sani e rispettosi della propria salute.</w:t>
            </w:r>
          </w:p>
        </w:tc>
        <w:tc>
          <w:tcPr>
            <w:tcW w:w="3060" w:type="dxa"/>
          </w:tcPr>
          <w:p w14:paraId="54D7AFBD" w14:textId="77777777" w:rsidR="00484F16" w:rsidRDefault="0000000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APPROFONDIMENTO DI ALCUNI FRA I CONTENUTI INDICATI PER I DIVERSI NUCLEI</w:t>
            </w:r>
          </w:p>
          <w:p w14:paraId="717DD78C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  <w:p w14:paraId="03C319AA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Ambiente e Scienze della Terra.</w:t>
            </w:r>
          </w:p>
          <w:p w14:paraId="6EBC2F59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Paesaggi naturali e antropici; elementi dell’ambiente: suolo, acqua, e il suo ciclo, aria, piante, funghi, animali, e non viventi, microrganismi; minerali, rocce e fossili. </w:t>
            </w:r>
          </w:p>
          <w:p w14:paraId="44716A0F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4DFE9DAF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Ambiente e biologia.</w:t>
            </w:r>
          </w:p>
          <w:p w14:paraId="3BF4336B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Viventi caratteristiche peculiari dell’organizzazione di un vivente. </w:t>
            </w:r>
          </w:p>
          <w:p w14:paraId="2265587B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</w:p>
          <w:p w14:paraId="25001A89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</w:p>
          <w:p w14:paraId="1006C7EC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Astronomia e fenomeni naturali.</w:t>
            </w:r>
          </w:p>
          <w:p w14:paraId="6F306D84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 xml:space="preserve">iclo delle stagioni e alternanza del dì e della notte. </w:t>
            </w:r>
          </w:p>
          <w:p w14:paraId="2FE6576B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32B45E17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4C8A775D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Chimica e proprietà dei materiali.</w:t>
            </w:r>
          </w:p>
          <w:p w14:paraId="771210E9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Sostanze e miscugli e loro proprietà; stati della materia e cambiamenti di stato</w:t>
            </w:r>
            <w:r>
              <w:rPr>
                <w:sz w:val="22"/>
                <w:szCs w:val="22"/>
              </w:rPr>
              <w:t xml:space="preserve"> DELL’ACQUA</w:t>
            </w:r>
          </w:p>
        </w:tc>
        <w:tc>
          <w:tcPr>
            <w:tcW w:w="3105" w:type="dxa"/>
          </w:tcPr>
          <w:p w14:paraId="0B1FAA97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Esplorazione e osservazione della natura</w:t>
            </w:r>
          </w:p>
          <w:p w14:paraId="58E024B7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• Osservare direttamente minerali, fossili, rocce, piante, funghi, animali e microorganismi, raccogliendo campioni, e utilizzando, ove disponibili, adeguati strumenti di indagine, per descriverne le caratteristiche e classificarli in base a criteri come forma, colore, struttura e habitat. </w:t>
            </w:r>
          </w:p>
          <w:p w14:paraId="29ED73B9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  <w:p w14:paraId="157D419F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Saper dare semplici spiegazioni legate all’osservazione di piante, funghi, animali, minerali, fossili e rocce, registrando cambiamenti nel tempo attraverso schede di osservazione o grafici.</w:t>
            </w:r>
          </w:p>
          <w:p w14:paraId="014B3A32" w14:textId="77777777" w:rsidR="00484F16" w:rsidRDefault="00484F16">
            <w:pPr>
              <w:ind w:hanging="2"/>
              <w:rPr>
                <w:sz w:val="22"/>
                <w:szCs w:val="22"/>
              </w:rPr>
            </w:pPr>
          </w:p>
          <w:p w14:paraId="3E0443F1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Imparare ad esplorare la struttura del suolo sperimentando con minerali, rocce, e viventi; osservare le caratteristiche dell’acqua e il suo ruolo nell’ambiente attraverso il ciclo dell’acqua (materia organica e inorganica)</w:t>
            </w:r>
          </w:p>
          <w:p w14:paraId="44AF3BBC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Riconoscere, descrivere ed elaborare i primi concetti relativamente agli stati di aggregazione della materia e ai </w:t>
            </w:r>
            <w:r>
              <w:rPr>
                <w:sz w:val="22"/>
                <w:szCs w:val="22"/>
              </w:rPr>
              <w:lastRenderedPageBreak/>
              <w:t xml:space="preserve">passaggi di stato, osservandone i cambiamenti in situazioni concrete e sviluppando una prima comprensione a livello macroscopico. </w:t>
            </w:r>
          </w:p>
          <w:p w14:paraId="11936FAB" w14:textId="77777777" w:rsidR="00484F16" w:rsidRDefault="00484F16">
            <w:pPr>
              <w:ind w:hanging="2"/>
              <w:rPr>
                <w:sz w:val="22"/>
                <w:szCs w:val="22"/>
              </w:rPr>
            </w:pPr>
          </w:p>
          <w:p w14:paraId="602FBAD3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Riconoscere le interazioni tra gli esseri viventi e l’ambiente, ad esempio osservando come le piante crescono in diversi tipi di suolo o come gli animali modificano il loro comportamento in base alle stagioni. </w:t>
            </w:r>
          </w:p>
          <w:p w14:paraId="221F2A57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20A7FE7C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Materia e trasformazioni</w:t>
            </w:r>
          </w:p>
          <w:p w14:paraId="67DA9B55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Identificare e classificare oggetti e materiali in base alle loro proprietà percepite con i sensi (colore, forma, durezza, trasparenza, ecc.). </w:t>
            </w:r>
          </w:p>
          <w:p w14:paraId="4886063D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Sperimentare la conservazione della quantità di materia per deformazione e per cambiamenti di stato (es. fusione del ghiaccio) e registrare le osservazioni attraverso disegni o tabelle. </w:t>
            </w:r>
          </w:p>
          <w:p w14:paraId="58AA1D63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Attraverso semplici esperienze, imparare ad elaborare una prima distinzione macroscopica fra sostanze, soluzioni e miscugli eterogenei. </w:t>
            </w:r>
          </w:p>
          <w:p w14:paraId="113646E5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Classificare oggetti e materiali in base alla loro provenienza (naturale o artificiale), mettendo in rilievo le proprietà e gli aspetti che li accomunano. </w:t>
            </w:r>
          </w:p>
          <w:p w14:paraId="6A4A7031" w14:textId="77777777" w:rsidR="00484F16" w:rsidRDefault="00484F16">
            <w:pPr>
              <w:ind w:hanging="2"/>
              <w:rPr>
                <w:sz w:val="22"/>
                <w:szCs w:val="22"/>
              </w:rPr>
            </w:pPr>
          </w:p>
          <w:p w14:paraId="44BF0010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e descrivere il fenomeno della combustione </w:t>
            </w:r>
            <w:r>
              <w:rPr>
                <w:sz w:val="22"/>
                <w:szCs w:val="22"/>
              </w:rPr>
              <w:lastRenderedPageBreak/>
              <w:t>attraverso esperimenti sicuri e simulazioni</w:t>
            </w:r>
          </w:p>
          <w:p w14:paraId="6E722DBE" w14:textId="77777777" w:rsidR="00484F16" w:rsidRDefault="00484F16">
            <w:pPr>
              <w:ind w:hanging="2"/>
              <w:rPr>
                <w:sz w:val="22"/>
                <w:szCs w:val="22"/>
              </w:rPr>
            </w:pPr>
          </w:p>
          <w:p w14:paraId="2D51BA40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comprendere il ruolo dell’aria e il consumo del materiale combustibile. </w:t>
            </w:r>
          </w:p>
          <w:p w14:paraId="3362F634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Riconoscere, descrivere ed elaborare i primi concetti relativamente ad alcuni esempi di trasformazioni chimiche, osservandole in situazioni concrete e sviluppando una prima comprensione a livello macroscopico. </w:t>
            </w:r>
          </w:p>
          <w:p w14:paraId="768BF145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Differenziare il concetto di peso e quello di densità attraverso esperienze sul galleggiamento (immersione in acqua di oggetti leggeri e quindi poco pesanti, che affondano, e viceversa, di oggetti pesanti che galleggiano), avviare la costruzione del concetto di pressione attraverso esperimenti con i fluidi (es. barattoli pieni d’aria affondati in acqua e siringhe senza ago tappate). </w:t>
            </w:r>
          </w:p>
          <w:p w14:paraId="71B3CFBC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Sperimentare alcune proprietà dell'aria, </w:t>
            </w:r>
          </w:p>
          <w:p w14:paraId="1A356040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Acquisire il concetto di equilibrio termico</w:t>
            </w:r>
          </w:p>
          <w:p w14:paraId="0CBA41F5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60810B2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Esseri viventi e corpo umano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195A505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Riconoscere le principali caratteristiche dei viventi e le loro diverse modalità di vita.</w:t>
            </w:r>
          </w:p>
          <w:p w14:paraId="74E8801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Riconoscere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gli organi di senso e la loro funzione nella percezione de</w:t>
            </w:r>
            <w:r>
              <w:rPr>
                <w:sz w:val="22"/>
                <w:szCs w:val="22"/>
              </w:rPr>
              <w:t>lle caratteristiche dei materiali</w:t>
            </w:r>
          </w:p>
          <w:p w14:paraId="1686D2F1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• Sviluppare abitudini alimentari e stili di vita sani e rispettosi della propria salute. </w:t>
            </w:r>
          </w:p>
          <w:p w14:paraId="4D572045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227DE42A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Scienza e ambiente</w:t>
            </w:r>
          </w:p>
          <w:p w14:paraId="52A6E4B7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Riflettere su come le proprie azioni influenzano l’ambiente, riconoscendo l’importanza di comportamenti responsabili a scuola e nella natura per la tutela degli ecosistemi.</w:t>
            </w:r>
          </w:p>
        </w:tc>
        <w:tc>
          <w:tcPr>
            <w:tcW w:w="3105" w:type="dxa"/>
          </w:tcPr>
          <w:p w14:paraId="67A128EE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217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Laboratori senso- percettivi mediante materiali di diverso genere da osservare con i cinque sensi.</w:t>
            </w:r>
          </w:p>
          <w:p w14:paraId="2CAC143E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394" w:hanging="2"/>
              <w:rPr>
                <w:color w:val="000000"/>
              </w:rPr>
            </w:pPr>
            <w:r>
              <w:rPr>
                <w:color w:val="000000"/>
              </w:rPr>
              <w:t>Esercitazioni di rafforzamento della conoscenza delle parti del corpo e della relativa nomenclatura.</w:t>
            </w:r>
          </w:p>
          <w:p w14:paraId="609169EF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361" w:hanging="2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color w:val="000000"/>
              </w:rPr>
              <w:t>Analisi di materiali con l’uso di tabelle.</w:t>
            </w:r>
          </w:p>
          <w:p w14:paraId="4599E6BE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99" w:hanging="2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color w:val="000000"/>
              </w:rPr>
              <w:t>Manipolazioni di materiali per ordinarli e identificarli.</w:t>
            </w:r>
          </w:p>
          <w:p w14:paraId="3C35D699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641" w:hanging="2"/>
              <w:rPr>
                <w:color w:val="000000"/>
              </w:rPr>
            </w:pPr>
            <w:r>
              <w:rPr>
                <w:color w:val="000000"/>
              </w:rPr>
              <w:t>Esperimenti in classe</w:t>
            </w:r>
            <w:r>
              <w:t>.</w:t>
            </w:r>
          </w:p>
          <w:p w14:paraId="787681AC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641" w:hanging="2"/>
              <w:rPr>
                <w:rFonts w:ascii="Noto Sans Symbols" w:eastAsia="Noto Sans Symbols" w:hAnsi="Noto Sans Symbols" w:cs="Noto Sans Symbols"/>
                <w:color w:val="000000"/>
              </w:rPr>
            </w:pPr>
            <w:r>
              <w:rPr>
                <w:color w:val="000000"/>
              </w:rPr>
              <w:t>Osservazione diretta.</w:t>
            </w:r>
          </w:p>
          <w:p w14:paraId="7559985F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8"/>
                <w:tab w:val="left" w:pos="640"/>
              </w:tabs>
              <w:ind w:right="320" w:hanging="2"/>
              <w:jc w:val="both"/>
              <w:rPr>
                <w:color w:val="221E1F"/>
              </w:rPr>
            </w:pPr>
            <w:r>
              <w:rPr>
                <w:color w:val="221E1F"/>
              </w:rPr>
              <w:t>Uscite esplorative.</w:t>
            </w:r>
          </w:p>
          <w:p w14:paraId="09375C24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1"/>
              </w:tabs>
              <w:spacing w:before="3" w:line="237" w:lineRule="auto"/>
              <w:ind w:right="639" w:hanging="2"/>
              <w:rPr>
                <w:rFonts w:ascii="Noto Sans Symbols" w:eastAsia="Noto Sans Symbols" w:hAnsi="Noto Sans Symbols" w:cs="Noto Sans Symbols"/>
                <w:color w:val="221E1F"/>
              </w:rPr>
            </w:pPr>
            <w:r>
              <w:rPr>
                <w:color w:val="000000"/>
              </w:rPr>
              <w:t>Visite guidate.</w:t>
            </w:r>
          </w:p>
          <w:p w14:paraId="2BD68CA6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256" w:hanging="2"/>
              <w:rPr>
                <w:rFonts w:ascii="Noto Sans Symbols" w:eastAsia="Noto Sans Symbols" w:hAnsi="Noto Sans Symbols" w:cs="Noto Sans Symbols"/>
                <w:color w:val="221E1F"/>
              </w:rPr>
            </w:pPr>
            <w:r>
              <w:rPr>
                <w:color w:val="221E1F"/>
              </w:rPr>
              <w:t>Creazione di piccoli ecosistemi.</w:t>
            </w:r>
          </w:p>
          <w:p w14:paraId="60DE7F4A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262" w:hanging="2"/>
              <w:rPr>
                <w:color w:val="221E1F"/>
              </w:rPr>
            </w:pPr>
            <w:r>
              <w:rPr>
                <w:color w:val="221E1F"/>
              </w:rPr>
              <w:t>Cartelloni.</w:t>
            </w:r>
          </w:p>
          <w:p w14:paraId="52C6228F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262" w:hanging="2"/>
              <w:rPr>
                <w:rFonts w:ascii="Noto Sans Symbols" w:eastAsia="Noto Sans Symbols" w:hAnsi="Noto Sans Symbols" w:cs="Noto Sans Symbols"/>
                <w:color w:val="221E1F"/>
              </w:rPr>
            </w:pPr>
            <w:r>
              <w:rPr>
                <w:color w:val="221E1F"/>
              </w:rPr>
              <w:t>Riflessioni guidate.</w:t>
            </w:r>
          </w:p>
          <w:p w14:paraId="1628984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Attività all’aperto nel giardino scolastico e/o nel bosco.</w:t>
            </w:r>
          </w:p>
          <w:p w14:paraId="2E66847B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Conversazioni guidate dall’insegnante e spontanee su stimoli proposti in aula.</w:t>
            </w:r>
          </w:p>
          <w:p w14:paraId="2DF52E5D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spacing w:before="1"/>
              <w:ind w:right="585" w:hanging="2"/>
              <w:rPr>
                <w:color w:val="221E1F"/>
              </w:rPr>
            </w:pPr>
            <w:r>
              <w:rPr>
                <w:color w:val="221E1F"/>
              </w:rPr>
              <w:t>Lezioni frontali.</w:t>
            </w:r>
          </w:p>
          <w:p w14:paraId="32006ACC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4"/>
                <w:tab w:val="left" w:pos="868"/>
              </w:tabs>
              <w:ind w:right="138" w:hanging="2"/>
              <w:rPr>
                <w:color w:val="000000"/>
              </w:rPr>
            </w:pPr>
            <w:r>
              <w:rPr>
                <w:color w:val="221E1F"/>
              </w:rPr>
              <w:t xml:space="preserve">Realizzazione di esperimenti con il coinvolgimento degli alunni a turno con gestione del </w:t>
            </w:r>
            <w:r>
              <w:rPr>
                <w:color w:val="221E1F"/>
              </w:rPr>
              <w:lastRenderedPageBreak/>
              <w:t>docente; eventuale ripetizione dell’esperienza in piccoli gruppi con supervisione dell’insegnante.</w:t>
            </w:r>
          </w:p>
          <w:p w14:paraId="550DD2C0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ind w:right="250" w:hanging="2"/>
              <w:rPr>
                <w:color w:val="000000"/>
              </w:rPr>
            </w:pPr>
            <w:r>
              <w:rPr>
                <w:color w:val="000000"/>
              </w:rPr>
              <w:t xml:space="preserve">Creazione in aula di spazi riservati agli esperimenti a lungo termine, con </w:t>
            </w:r>
            <w:r>
              <w:t>suddivisione</w:t>
            </w:r>
            <w:r>
              <w:rPr>
                <w:color w:val="000000"/>
              </w:rPr>
              <w:t xml:space="preserve"> di incarichi fra gli alunni.</w:t>
            </w:r>
          </w:p>
          <w:p w14:paraId="0E5AE3E6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ind w:right="250" w:hanging="2"/>
              <w:rPr>
                <w:color w:val="000000"/>
              </w:rPr>
            </w:pPr>
            <w:r>
              <w:rPr>
                <w:color w:val="000000"/>
              </w:rPr>
              <w:t>Riflessioni riportate su quaderni.</w:t>
            </w:r>
          </w:p>
          <w:p w14:paraId="4FE5A15B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ind w:right="250" w:hanging="2"/>
              <w:rPr>
                <w:color w:val="000000"/>
              </w:rPr>
            </w:pPr>
            <w:r>
              <w:rPr>
                <w:color w:val="000000"/>
              </w:rPr>
              <w:t>Utilizzo di strumenti scientifici di osservazione: microscopio, stereoscopio, provette, lenti di ingrandimento, bilancia, misurini.</w:t>
            </w:r>
          </w:p>
          <w:p w14:paraId="376BFFBE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171" w:hanging="2"/>
              <w:rPr>
                <w:color w:val="000000"/>
              </w:rPr>
            </w:pPr>
            <w:r>
              <w:rPr>
                <w:color w:val="000000"/>
              </w:rPr>
              <w:t>Strumenti audio-visivi: computer, tv, documentari.</w:t>
            </w:r>
          </w:p>
          <w:p w14:paraId="453EF424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360" w:hanging="2"/>
              <w:rPr>
                <w:color w:val="000000"/>
              </w:rPr>
            </w:pPr>
            <w:r>
              <w:rPr>
                <w:color w:val="000000"/>
              </w:rPr>
              <w:t>Produzioni di materiali vari: testi, semplici relazioni, presentazioni con videoscrittura, immagini, schemi, tabelle, grafici.</w:t>
            </w:r>
          </w:p>
        </w:tc>
        <w:tc>
          <w:tcPr>
            <w:tcW w:w="3105" w:type="dxa"/>
          </w:tcPr>
          <w:p w14:paraId="1B28D3EF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Comprendere e interpretare i fenomeni con un metodo rigoroso</w:t>
            </w:r>
            <w:r>
              <w:t xml:space="preserve"> (fasi del metodo scientifico)</w:t>
            </w:r>
          </w:p>
          <w:p w14:paraId="08573CE9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Sviluppare le capacità di analisi e di sintesi e di argomentazione. </w:t>
            </w:r>
          </w:p>
          <w:p w14:paraId="15C87C41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Riconoscere il valore dell’errore e del suo superamento nel processo di apprendimento, considerandolo non come un fallimento, ma come parte integrante del processo di crescita e scoperta.</w:t>
            </w:r>
          </w:p>
          <w:p w14:paraId="475399A3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Favorire le capacità di ragionamento logico e di argomentazione, del pensiero critico, della proprietà di linguaggio e della padronanza della lingua.</w:t>
            </w:r>
          </w:p>
          <w:p w14:paraId="6D39DBC0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Trasmettere fiducia in sé stessi e nel futuro, anche attraverso i collegamenti con la storia.</w:t>
            </w:r>
          </w:p>
          <w:p w14:paraId="5FB0574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Formare cittadini consapevoli, in grado di prendere decisioni informate su temi di rilevanza globale.</w:t>
            </w:r>
          </w:p>
          <w:p w14:paraId="0B110275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Stimolare l'interesse e la curiosità verso l'esplorazione, </w:t>
            </w:r>
            <w:r>
              <w:rPr>
                <w:color w:val="000000"/>
              </w:rPr>
              <w:lastRenderedPageBreak/>
              <w:t>lo studio e la comprensione dei fenomeni.</w:t>
            </w:r>
          </w:p>
          <w:p w14:paraId="2697F6CE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Sensibilizzare circa la necessità di diversificare le fonti energetiche, comprendere la relazione tra forme e fonti di energia, e ottimizzare l’uso delle risorse disponibili. </w:t>
            </w:r>
          </w:p>
          <w:p w14:paraId="2EE40E6F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Acquisire una visione positiva della scienza e della tecnologia unitamente alla fiducia nelle capacità umane di affrontare le sfide poste da una società in costante e rapida evoluzione.</w:t>
            </w:r>
          </w:p>
        </w:tc>
      </w:tr>
    </w:tbl>
    <w:p w14:paraId="757993BB" w14:textId="77777777" w:rsidR="00484F16" w:rsidRDefault="00484F1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14:paraId="54255EC0" w14:textId="77777777" w:rsidR="00484F1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br w:type="page"/>
      </w:r>
      <w:r>
        <w:rPr>
          <w:b/>
          <w:bCs/>
          <w:color w:val="000000"/>
        </w:rPr>
        <w:lastRenderedPageBreak/>
        <w:t>CLASSE QUINTA</w:t>
      </w:r>
    </w:p>
    <w:p w14:paraId="38B0C24B" w14:textId="77777777" w:rsidR="00484F16" w:rsidRDefault="00484F1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0"/>
        <w:tblW w:w="155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8"/>
        <w:gridCol w:w="3108"/>
        <w:gridCol w:w="3108"/>
      </w:tblGrid>
      <w:tr w:rsidR="00484F16" w14:paraId="70CB12A4" w14:textId="77777777">
        <w:tc>
          <w:tcPr>
            <w:tcW w:w="3107" w:type="dxa"/>
          </w:tcPr>
          <w:p w14:paraId="701A8937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3107" w:type="dxa"/>
          </w:tcPr>
          <w:p w14:paraId="450EF83E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Conoscenze</w:t>
            </w:r>
          </w:p>
        </w:tc>
        <w:tc>
          <w:tcPr>
            <w:tcW w:w="3108" w:type="dxa"/>
          </w:tcPr>
          <w:p w14:paraId="6A5646B3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Obiettivi di apprendimento </w:t>
            </w:r>
          </w:p>
          <w:p w14:paraId="0AE33B9D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108" w:type="dxa"/>
          </w:tcPr>
          <w:p w14:paraId="4A72AFCE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Ambiente di Apprendimento</w:t>
            </w:r>
          </w:p>
          <w:p w14:paraId="2CCF4D6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(materiali, strumenti, metodologie)</w:t>
            </w:r>
          </w:p>
        </w:tc>
        <w:tc>
          <w:tcPr>
            <w:tcW w:w="3108" w:type="dxa"/>
          </w:tcPr>
          <w:p w14:paraId="27D91A8C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Esiti Formativi di ed. civica </w:t>
            </w:r>
          </w:p>
          <w:p w14:paraId="4EDC3431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</w:tc>
      </w:tr>
      <w:tr w:rsidR="00484F16" w14:paraId="2F76C9D1" w14:textId="77777777">
        <w:tc>
          <w:tcPr>
            <w:tcW w:w="3107" w:type="dxa"/>
          </w:tcPr>
          <w:p w14:paraId="39970B6C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Osservare e interpretare i fenomeni naturali con curiosità scientifica, formulando domande, individuando relazioni tra grandezze misurabili e utilizzando un linguaggio appropriato. </w:t>
            </w:r>
          </w:p>
          <w:p w14:paraId="729E1329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3551FF6F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Comprendere la struttura e il funzionamento degli ecosistemi, riconoscendo le interazioni tra elementi naturali e tra uomo e ambiente, e sviluppando un atteggiamento di cura verso l’ambiente. </w:t>
            </w:r>
          </w:p>
          <w:p w14:paraId="25C122C3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7D5F59B8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Adottare comportamenti responsabili per la salute, attraverso lo sviluppo di abitudini alimentari corrette e stili di vita sani e rispettosi della propria salute.</w:t>
            </w:r>
          </w:p>
        </w:tc>
        <w:tc>
          <w:tcPr>
            <w:tcW w:w="3107" w:type="dxa"/>
          </w:tcPr>
          <w:p w14:paraId="4E01E19A" w14:textId="77777777" w:rsidR="00484F16" w:rsidRDefault="0000000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APPROFONDIMENTO DI ALCUNI FRA I CONTENUTI INDICATI PER I DIVERSI NUCLEI (DA AFFRONTARE PRESCRITTIVAMENTE CORPO UMANO E SISTEMA SOLARE)</w:t>
            </w:r>
          </w:p>
          <w:p w14:paraId="3938B13B" w14:textId="77777777" w:rsidR="00484F16" w:rsidRDefault="00484F16">
            <w:pPr>
              <w:ind w:hanging="2"/>
              <w:jc w:val="center"/>
              <w:rPr>
                <w:sz w:val="22"/>
                <w:szCs w:val="22"/>
              </w:rPr>
            </w:pPr>
          </w:p>
          <w:p w14:paraId="4EF3E792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Ambiente e biologia.</w:t>
            </w:r>
          </w:p>
          <w:p w14:paraId="7E079C49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05038AF8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Componenti biotiche e abiotiche degli ecosistemi ed equilibrio naturale; cicli di materia e flussi di energia negli ecosistemi; reti trofiche. Piante, animali, funghi, microrganismi: caratteristiche anatomiche e fisiologiche. Principi basilari delle classificazioni. </w:t>
            </w:r>
          </w:p>
          <w:p w14:paraId="73F6F5AD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Struttura e funzioni del corpo umano.</w:t>
            </w:r>
          </w:p>
          <w:p w14:paraId="643BE6C8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6911671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Astronomia e fenomeni naturali.</w:t>
            </w:r>
          </w:p>
          <w:p w14:paraId="5BACAE6D" w14:textId="77777777" w:rsidR="00484F16" w:rsidRDefault="00000000">
            <w:pPr>
              <w:ind w:hanging="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Movimento apparente del Sole e della Luna, moto di rotazione e rivoluzione della terra. Fasi lunari, ciclo delle maree</w:t>
            </w:r>
          </w:p>
          <w:p w14:paraId="0AAC79F8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15CFE7ED" w14:textId="77777777" w:rsidR="00484F16" w:rsidRDefault="00000000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Fisica e fenomeni naturali.</w:t>
            </w:r>
            <w:r>
              <w:rPr>
                <w:sz w:val="22"/>
                <w:szCs w:val="22"/>
              </w:rPr>
              <w:t xml:space="preserve"> </w:t>
            </w:r>
          </w:p>
          <w:p w14:paraId="640137DA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Moti,  gravità</w:t>
            </w:r>
            <w:proofErr w:type="gramEnd"/>
            <w:r>
              <w:rPr>
                <w:sz w:val="22"/>
                <w:szCs w:val="22"/>
              </w:rPr>
              <w:t xml:space="preserve">: peso e massa; densità: galleggiamento; pressione: proprietà dell’aria; calore e temperatura: equilibrio termico; forza ed energia; suoni: vibrazioni, propagazione delle vibrazioni, e loro percezione </w:t>
            </w:r>
            <w:r>
              <w:rPr>
                <w:sz w:val="22"/>
                <w:szCs w:val="22"/>
              </w:rPr>
              <w:lastRenderedPageBreak/>
              <w:t xml:space="preserve">come suoni; luce: propagazione rettilinea, riflessione, diffusione, rifrazione, meccanismo della visione, colori; fenomeni elettrici e magnetici. </w:t>
            </w:r>
          </w:p>
          <w:p w14:paraId="1DC88E59" w14:textId="77777777" w:rsidR="00484F16" w:rsidRDefault="00000000">
            <w:pP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esperimenti sulle oscillazioni e il moto armonico. </w:t>
            </w:r>
          </w:p>
          <w:p w14:paraId="3209B23E" w14:textId="77777777" w:rsidR="00484F16" w:rsidRDefault="00484F16">
            <w:pPr>
              <w:ind w:hanging="2"/>
              <w:rPr>
                <w:sz w:val="22"/>
                <w:szCs w:val="22"/>
              </w:rPr>
            </w:pPr>
          </w:p>
          <w:p w14:paraId="3907BA0F" w14:textId="77777777" w:rsidR="00484F16" w:rsidRDefault="00484F16">
            <w:pPr>
              <w:ind w:hanging="2"/>
              <w:rPr>
                <w:sz w:val="22"/>
                <w:szCs w:val="22"/>
              </w:rPr>
            </w:pPr>
          </w:p>
          <w:p w14:paraId="78799A80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22"/>
                <w:szCs w:val="22"/>
              </w:rPr>
            </w:pPr>
          </w:p>
          <w:p w14:paraId="6C292485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016B049F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Chimica e proprietà dei materiali.</w:t>
            </w:r>
          </w:p>
          <w:p w14:paraId="019CF672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Trasformazioni chimiche </w:t>
            </w:r>
          </w:p>
          <w:p w14:paraId="7DA72D1B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(a livello fenomenologico e macroscopico).</w:t>
            </w:r>
          </w:p>
        </w:tc>
        <w:tc>
          <w:tcPr>
            <w:tcW w:w="3108" w:type="dxa"/>
          </w:tcPr>
          <w:p w14:paraId="117A6B45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Esplorazione e osservazione della natura</w:t>
            </w:r>
          </w:p>
          <w:p w14:paraId="2071E400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Saper osservare con attenzione ciò che ci circonda, ponendosi domande su ciò che accade in natura e nei fenomeni della vita quotidiana (</w:t>
            </w:r>
            <w:r>
              <w:rPr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 xml:space="preserve"> casa e a scuola). </w:t>
            </w:r>
          </w:p>
          <w:p w14:paraId="4C4494BD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Formulare ipotesi e cercare spiegazioni alle proprie osservazioni attraverso esperimenti, confronti e raccolta di informazioni. </w:t>
            </w:r>
          </w:p>
          <w:p w14:paraId="7E0AEE19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Osservare e comprendere i movimenti del Sole e della Luna nel cielo, lungo l’arco della giornata e dell’anno, e la loro relazione con fenomeni come l’alternanza del dì e della notte e il ciclo delle fasi lunari, anche attraverso semplici modelli e strumenti didattici. </w:t>
            </w:r>
          </w:p>
          <w:p w14:paraId="045D3450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06ACA507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</w:p>
          <w:p w14:paraId="2843A75B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Esplorazione sensoriale dei fenomeni fisici</w:t>
            </w:r>
          </w:p>
          <w:p w14:paraId="46780F2C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22"/>
                <w:szCs w:val="22"/>
              </w:rPr>
            </w:pPr>
          </w:p>
          <w:p w14:paraId="06EADEE8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Osservare e comprendere i fenomeni legati alla gravità, all’elettricità e al magnetismo, riconoscendo le principali caratteristiche di ciascuna forza e le differenze tra interazione elettrica e magnetica. </w:t>
            </w:r>
          </w:p>
          <w:p w14:paraId="7B762E8A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Riconoscere e comprendere le relazioni tra temperatura, suoni e luce, collegandole alle percezioni sensoriali e ai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fenomeni fisici come la riflessione, la rifrazione e la scomposizione della luce. </w:t>
            </w:r>
          </w:p>
          <w:p w14:paraId="7FE4502D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Iniziare a comprendere i concetti di forza ed energia, riconoscendoli e applicandoli in diverse situazioni e fenomeni osservati. </w:t>
            </w:r>
          </w:p>
          <w:p w14:paraId="74E4CBDA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086D4DA1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L'uomo, i viventi e l'ambiente</w:t>
            </w:r>
          </w:p>
          <w:p w14:paraId="6447CE7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Descrivere e interpretare il funzionamento del corpo umano</w:t>
            </w:r>
          </w:p>
          <w:p w14:paraId="31C86ED1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Conoscere gli elementi fondamentali del corpo umano</w:t>
            </w:r>
          </w:p>
          <w:p w14:paraId="71501B9E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• Riconoscere l'organizzazione cellulare di organi e apparati. </w:t>
            </w:r>
          </w:p>
          <w:p w14:paraId="2940787B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Avere cura della propria salute, anche dal punto di vista alimentare e motorio.</w:t>
            </w:r>
          </w:p>
          <w:p w14:paraId="295AD8BB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1D3953CE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Interconnessioni tra Scienza, Arte e Società</w:t>
            </w:r>
          </w:p>
          <w:p w14:paraId="3B50BF75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Riconoscere il ruolo della scienza nella società, approfondendo le invenzioni scientifiche che hanno cambiato la storia (come la scoperta dell’elettricità o la teoria dell’evoluzione) e discutendo come la scienza influisce su tecnologia, medicina e ambiente.</w:t>
            </w:r>
          </w:p>
        </w:tc>
        <w:tc>
          <w:tcPr>
            <w:tcW w:w="3108" w:type="dxa"/>
          </w:tcPr>
          <w:p w14:paraId="23CDB922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217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.</w:t>
            </w:r>
          </w:p>
          <w:p w14:paraId="264407B9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394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Esercitazioni di rafforzamento della conoscenza delle parti del corpo e della relativa nomenclatura.</w:t>
            </w:r>
          </w:p>
          <w:p w14:paraId="1AE90ACB" w14:textId="77777777" w:rsidR="00484F16" w:rsidRDefault="00484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133" w:hanging="2"/>
              <w:rPr>
                <w:color w:val="000000"/>
                <w:sz w:val="22"/>
                <w:szCs w:val="22"/>
              </w:rPr>
            </w:pPr>
          </w:p>
          <w:p w14:paraId="794FC544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36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Analisi di materiali con l’uso di tabelle.</w:t>
            </w:r>
          </w:p>
          <w:p w14:paraId="044FB266" w14:textId="77777777" w:rsidR="00484F16" w:rsidRDefault="00484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</w:tabs>
              <w:ind w:right="99" w:hanging="2"/>
              <w:rPr>
                <w:color w:val="000000"/>
                <w:sz w:val="22"/>
                <w:szCs w:val="22"/>
              </w:rPr>
            </w:pPr>
          </w:p>
          <w:p w14:paraId="007BADBA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64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Esperimenti in classe.</w:t>
            </w:r>
          </w:p>
          <w:p w14:paraId="23C474AA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64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Osservazione diretta.</w:t>
            </w:r>
          </w:p>
          <w:p w14:paraId="42BC6B29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8"/>
                <w:tab w:val="left" w:pos="640"/>
              </w:tabs>
              <w:ind w:right="320" w:hanging="2"/>
              <w:jc w:val="both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Uscite esplorative.</w:t>
            </w:r>
          </w:p>
          <w:p w14:paraId="5167DB39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1"/>
              </w:tabs>
              <w:spacing w:before="3" w:line="237" w:lineRule="auto"/>
              <w:ind w:right="639" w:hanging="2"/>
              <w:rPr>
                <w:color w:val="221E1F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Visite guidate.</w:t>
            </w:r>
          </w:p>
          <w:p w14:paraId="1851FB44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256" w:hanging="2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Creazione di piccoli ecosistemi.</w:t>
            </w:r>
          </w:p>
          <w:p w14:paraId="1C212637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262" w:hanging="2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Cartelloni.</w:t>
            </w:r>
          </w:p>
          <w:p w14:paraId="3EC3BC89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262" w:hanging="2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Riflessioni guidate.</w:t>
            </w:r>
          </w:p>
          <w:p w14:paraId="7624A237" w14:textId="77777777" w:rsidR="00484F16" w:rsidRDefault="00484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</w:p>
          <w:p w14:paraId="76701F00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Conversazioni guidate dall’insegnante e spontanee su stimoli proposti in aula.</w:t>
            </w:r>
          </w:p>
          <w:p w14:paraId="46622921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spacing w:before="1"/>
              <w:ind w:right="585" w:hanging="2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Lezioni frontali.</w:t>
            </w:r>
          </w:p>
          <w:p w14:paraId="3ED0A0A5" w14:textId="77777777" w:rsidR="00484F16" w:rsidRDefault="00484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ind w:right="250" w:hanging="2"/>
              <w:rPr>
                <w:color w:val="000000"/>
                <w:sz w:val="22"/>
                <w:szCs w:val="22"/>
              </w:rPr>
            </w:pPr>
          </w:p>
          <w:p w14:paraId="64AFA29F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ind w:right="25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Riflessioni riportate su quaderni.</w:t>
            </w:r>
          </w:p>
          <w:p w14:paraId="40FE8EF2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5"/>
                <w:tab w:val="left" w:pos="827"/>
              </w:tabs>
              <w:ind w:right="25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Utilizzo di strumenti scientifici di osservazione: microscopio, stereoscopio, provette, lenti di ingrandimento, bilancia, misurini.</w:t>
            </w:r>
          </w:p>
          <w:p w14:paraId="00BEA3F3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0"/>
              </w:tabs>
              <w:ind w:right="17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Strumenti audio-visivi: computer, tv, documentari.</w:t>
            </w:r>
          </w:p>
          <w:p w14:paraId="2CA44013" w14:textId="77777777" w:rsidR="00484F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  <w:tab w:val="left" w:pos="827"/>
              </w:tabs>
              <w:ind w:right="10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Produzioni di materiali vari: testi, semplici relazioni, presentazioni con </w:t>
            </w:r>
            <w:r>
              <w:rPr>
                <w:color w:val="000000"/>
                <w:sz w:val="22"/>
                <w:szCs w:val="22"/>
              </w:rPr>
              <w:lastRenderedPageBreak/>
              <w:t>videoscrittura, immagini, schemi, tabelle, grafici.</w:t>
            </w:r>
          </w:p>
        </w:tc>
        <w:tc>
          <w:tcPr>
            <w:tcW w:w="3108" w:type="dxa"/>
          </w:tcPr>
          <w:p w14:paraId="343AE57B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Comprendere e interpretare i fenomeni con un metodo rigoroso.</w:t>
            </w:r>
          </w:p>
          <w:p w14:paraId="52827716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Sviluppare le capacità di astrazione, di analisi e di sintesi e di argomentazione. Riconoscere il valore dell’errore e del suo superamento nel processo di apprendimento, considerandolo non come un fallimento, ma come parte integrante del processo di crescita e scoperta.</w:t>
            </w:r>
          </w:p>
          <w:p w14:paraId="721F6F8D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Favorire le capacità di ragionamento logico e di argomentazione, del pensiero critico, della proprietà di linguaggio e della padronanza della lingua.</w:t>
            </w:r>
          </w:p>
          <w:p w14:paraId="3B07739A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Trasmettere fiducia in sé stessi e nel futuro, anche attraverso i collegamenti con la storia.</w:t>
            </w:r>
          </w:p>
          <w:p w14:paraId="27EAACB2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Formare cittadini consapevoli, in grado di prendere decisioni informate su temi di rilevanza globale.</w:t>
            </w:r>
          </w:p>
          <w:p w14:paraId="70EFE2A8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Stimolare l'interesse e la curiosità verso l'esplorazione, lo studio e la comprensione dei fenomeni.</w:t>
            </w:r>
          </w:p>
          <w:p w14:paraId="3DD73780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Sensibilizzare circa la necessità di diversificare le fonti energetiche, comprendere la relazione tra forme e fonti di energia, e ottimizzare l’uso delle risorse disponibili. </w:t>
            </w:r>
          </w:p>
          <w:p w14:paraId="0478F5B5" w14:textId="77777777" w:rsidR="00484F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Acquisire una visione positiva della scienza e della tecnologia unitamente alla fiducia nelle capacità umane di affrontare le sfide poste da una società in costante e rapida evoluzione.</w:t>
            </w:r>
          </w:p>
        </w:tc>
      </w:tr>
    </w:tbl>
    <w:p w14:paraId="7B291F14" w14:textId="77777777" w:rsidR="00484F16" w:rsidRDefault="00484F1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739A3F65" w14:textId="77777777" w:rsidR="00484F16" w:rsidRDefault="00000000">
      <w:pPr>
        <w:ind w:firstLine="0"/>
        <w:rPr>
          <w:color w:val="000000"/>
        </w:rPr>
      </w:pPr>
      <w:r>
        <w:br w:type="page"/>
      </w:r>
    </w:p>
    <w:p w14:paraId="778B40DE" w14:textId="77777777" w:rsidR="00732419" w:rsidRDefault="00732419" w:rsidP="00732419">
      <w:pPr>
        <w:ind w:firstLine="0"/>
        <w:jc w:val="center"/>
        <w:rPr>
          <w:b/>
          <w:bCs/>
        </w:rPr>
      </w:pPr>
      <w:r>
        <w:rPr>
          <w:b/>
          <w:bCs/>
        </w:rPr>
        <w:lastRenderedPageBreak/>
        <w:t>CURRICOLO VERTICALE DI SCIENZE – Scuola Secondaria di Primo Grado</w:t>
      </w:r>
    </w:p>
    <w:p w14:paraId="344485FA" w14:textId="77777777" w:rsidR="00732419" w:rsidRDefault="00732419" w:rsidP="00732419">
      <w:pPr>
        <w:ind w:firstLine="0"/>
        <w:rPr>
          <w:b/>
          <w:bCs/>
        </w:rPr>
      </w:pPr>
    </w:p>
    <w:p w14:paraId="43D48F14" w14:textId="77777777" w:rsidR="00732419" w:rsidRDefault="00732419" w:rsidP="00732419">
      <w:pPr>
        <w:ind w:firstLine="0"/>
        <w:rPr>
          <w:b/>
          <w:bCs/>
        </w:rPr>
      </w:pPr>
      <w:r>
        <w:rPr>
          <w:b/>
          <w:bCs/>
        </w:rPr>
        <w:t>CLASSE PRIMA</w:t>
      </w:r>
    </w:p>
    <w:p w14:paraId="4C81C224" w14:textId="77777777" w:rsidR="00732419" w:rsidRDefault="00732419" w:rsidP="00732419">
      <w:pPr>
        <w:ind w:firstLine="0"/>
        <w:rPr>
          <w:b/>
          <w:bCs/>
        </w:rPr>
      </w:pPr>
    </w:p>
    <w:tbl>
      <w:tblPr>
        <w:tblStyle w:val="a1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5"/>
        <w:gridCol w:w="3073"/>
        <w:gridCol w:w="3078"/>
        <w:gridCol w:w="3085"/>
        <w:gridCol w:w="3077"/>
      </w:tblGrid>
      <w:tr w:rsidR="00732419" w14:paraId="477984B9" w14:textId="77777777" w:rsidTr="00410D38">
        <w:tc>
          <w:tcPr>
            <w:tcW w:w="3075" w:type="dxa"/>
          </w:tcPr>
          <w:p w14:paraId="2901AAAF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Competenze</w:t>
            </w:r>
          </w:p>
        </w:tc>
        <w:tc>
          <w:tcPr>
            <w:tcW w:w="3073" w:type="dxa"/>
          </w:tcPr>
          <w:p w14:paraId="3FFDB99D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</w:t>
            </w:r>
          </w:p>
        </w:tc>
        <w:tc>
          <w:tcPr>
            <w:tcW w:w="3078" w:type="dxa"/>
          </w:tcPr>
          <w:p w14:paraId="03C6A52A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Obiettivi di apprendimento </w:t>
            </w:r>
          </w:p>
          <w:p w14:paraId="76BAE9A9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85" w:type="dxa"/>
          </w:tcPr>
          <w:p w14:paraId="7BA2FB71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Ambiente di Apprendimento</w:t>
            </w:r>
          </w:p>
          <w:p w14:paraId="3695126A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(materiali, strumenti, metodologie)</w:t>
            </w:r>
          </w:p>
        </w:tc>
        <w:tc>
          <w:tcPr>
            <w:tcW w:w="3077" w:type="dxa"/>
          </w:tcPr>
          <w:p w14:paraId="0FF049CC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Esiti Formativi di ed. civica </w:t>
            </w:r>
          </w:p>
          <w:p w14:paraId="104BD00F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</w:tr>
      <w:tr w:rsidR="00732419" w14:paraId="65C28071" w14:textId="77777777" w:rsidTr="00410D38">
        <w:tc>
          <w:tcPr>
            <w:tcW w:w="3075" w:type="dxa"/>
          </w:tcPr>
          <w:p w14:paraId="1BE58CA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Analizzare i fenomeni naturali e antropici utilizzando concetti, linguaggi e metodi delle scienze naturali e della fisica, anche in relazione alle sfide scientifiche e tecnologiche della società contemporanea. </w:t>
            </w:r>
          </w:p>
          <w:p w14:paraId="50523F5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7E547718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Leggere e comunicare argomenti scientifici, saper motivare con proprietà di linguaggio le proprie affermazioni. </w:t>
            </w:r>
          </w:p>
          <w:p w14:paraId="0969BE0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38AC7C3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Sviluppare consapevolezza verso la tutela della biodiversità e verso la cura dell’ambiente promuovendo comportamenti attivi e pratiche di monitoraggio ecologico.</w:t>
            </w:r>
          </w:p>
        </w:tc>
        <w:tc>
          <w:tcPr>
            <w:tcW w:w="3073" w:type="dxa"/>
          </w:tcPr>
          <w:p w14:paraId="4C2744F8" w14:textId="77777777" w:rsidR="00732419" w:rsidRDefault="00732419" w:rsidP="00410D3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Chimica</w:t>
            </w:r>
          </w:p>
          <w:p w14:paraId="198DADE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Sostanze pure e miscugli e loro proprietà; stati di aggregazione, passaggi di stato; trasformazioni chimiche. </w:t>
            </w:r>
          </w:p>
          <w:p w14:paraId="6B54EED3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345AFD2E" w14:textId="77777777" w:rsidR="00732419" w:rsidRDefault="00732419" w:rsidP="00410D3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Biologia</w:t>
            </w:r>
          </w:p>
          <w:p w14:paraId="21AF902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Livelli di organizzazione dei viventi (procarioti ed eucarioti; unicellulari e pluricellulari). </w:t>
            </w:r>
          </w:p>
          <w:p w14:paraId="673AC63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Struttura e riproduzione delle cellule. </w:t>
            </w:r>
          </w:p>
          <w:p w14:paraId="54D425B1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Differenze morfologiche e funzionali tra piante, animali e funghi; adattamenti all'ambiente. </w:t>
            </w:r>
          </w:p>
          <w:p w14:paraId="69B6EA1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Fotosintesi e respirazione; ciclo del carbonio; ecologia ed ecosistemi. </w:t>
            </w:r>
          </w:p>
          <w:p w14:paraId="293F58B0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Fisica</w:t>
            </w:r>
          </w:p>
          <w:p w14:paraId="7E3A13BA" w14:textId="77777777" w:rsidR="00732419" w:rsidRDefault="00732419" w:rsidP="00410D38">
            <w:pPr>
              <w:ind w:firstLine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Le misure, la temperatura, equilibrio termico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14:paraId="1513C4D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3272AF0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3078" w:type="dxa"/>
          </w:tcPr>
          <w:p w14:paraId="74B1EB0C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Chimica e trasformazioni della materia</w:t>
            </w:r>
          </w:p>
          <w:p w14:paraId="6893121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Osservare e descrivere solubilizzazioni di sostanze in acqua per costruire il concetto operativo di solubilità</w:t>
            </w:r>
          </w:p>
          <w:p w14:paraId="6D29B10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la distinzione tra soluzioni e miscugli eterogenei.</w:t>
            </w:r>
          </w:p>
          <w:p w14:paraId="73794DF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Osservare, descrivere e comprendere le molteplici caratteristiche fenomenologiche che si manifestano</w:t>
            </w:r>
          </w:p>
          <w:p w14:paraId="0FB17A8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durante il riscaldamento e l’ebollizione dell’acqua.</w:t>
            </w:r>
          </w:p>
          <w:p w14:paraId="26B5D5D3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Osservare e descrivere gli stati di aggregazione della materia e i vari passaggi di stato.</w:t>
            </w:r>
          </w:p>
          <w:p w14:paraId="28D8B82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Interpretare alcuni fenomeni osservati alla luce dei modelli microscopici della materia.</w:t>
            </w:r>
          </w:p>
          <w:p w14:paraId="1D1D61F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Sperimentare reazioni chimiche di base quali le reazioni acido-base attraverso l’utilizzo di sostanze comuni</w:t>
            </w:r>
          </w:p>
          <w:p w14:paraId="0B45457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comprendere le trasformazioni della materia.</w:t>
            </w:r>
          </w:p>
          <w:p w14:paraId="7B8680D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7209315C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Esseri viventi </w:t>
            </w:r>
          </w:p>
          <w:p w14:paraId="65B7896F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Studiare la diversità e l'evoluzione dei viventi, introducendo le grandi classificazioni. </w:t>
            </w:r>
          </w:p>
          <w:p w14:paraId="4D2060A2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e descrivere gli ecosistemi naturali, esaminando </w:t>
            </w:r>
            <w:r>
              <w:rPr>
                <w:sz w:val="22"/>
                <w:szCs w:val="22"/>
              </w:rPr>
              <w:lastRenderedPageBreak/>
              <w:t>il ruolo di produttori, consumatori e decompositori</w:t>
            </w:r>
          </w:p>
          <w:p w14:paraId="6E28039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nei cicli della materia e nei flussi di energia (fotosintesi e respirazione).</w:t>
            </w:r>
          </w:p>
          <w:p w14:paraId="101F72E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Studiare la diversità e l'evoluzione dei viventi, introducendo le grandi classificazioni.</w:t>
            </w:r>
          </w:p>
          <w:p w14:paraId="2188E6A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Comprendere la diversità biologica mettendo in relazione elementi di base di genetica e di evoluzione.</w:t>
            </w:r>
          </w:p>
          <w:p w14:paraId="1C059ED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Riconoscere la cellula come unità fondamentale degli organismi viventi, osservandone la struttura e il</w:t>
            </w:r>
          </w:p>
          <w:p w14:paraId="1EAB4F7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funzionamento e distinguendo tra cellule animali e vegetali.</w:t>
            </w:r>
          </w:p>
          <w:p w14:paraId="2D15166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e descrivere gli ecosistemi naturali e le loro componenti. </w:t>
            </w:r>
          </w:p>
          <w:p w14:paraId="1D0A06E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24B875D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538D4E02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Fisica</w:t>
            </w:r>
          </w:p>
          <w:p w14:paraId="6EF6969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Costruire e interpretare grafici e relazioni matematiche tracciando l’andamento della temperatura giornaliera e la variazione nel tempo. </w:t>
            </w:r>
          </w:p>
          <w:p w14:paraId="04FB0B7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il concetto di equilibrio termico e la distinzione tra i concetti di calore e temperatura attraverso misurazioni con termometri tradizionali o sensori di temperatura. </w:t>
            </w:r>
          </w:p>
          <w:p w14:paraId="103143D3" w14:textId="15601778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e utilizzare l’analisi dimensionale per stimare ordini di grandezza e confrontare dimensioni e quantità. </w:t>
            </w:r>
          </w:p>
        </w:tc>
        <w:tc>
          <w:tcPr>
            <w:tcW w:w="3085" w:type="dxa"/>
          </w:tcPr>
          <w:p w14:paraId="4D03AC0D" w14:textId="77777777" w:rsidR="00732419" w:rsidRDefault="00732419" w:rsidP="00410D38">
            <w:pPr>
              <w:widowControl w:val="0"/>
              <w:tabs>
                <w:tab w:val="left" w:pos="827"/>
              </w:tabs>
              <w:ind w:right="36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Analisi di materiali con l’uso di tabelle.</w:t>
            </w:r>
          </w:p>
          <w:p w14:paraId="20EC439E" w14:textId="77777777" w:rsidR="00732419" w:rsidRDefault="00732419" w:rsidP="00410D38">
            <w:pPr>
              <w:widowControl w:val="0"/>
              <w:tabs>
                <w:tab w:val="left" w:pos="640"/>
              </w:tabs>
              <w:ind w:right="64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Esperimenti in classe e a casa.</w:t>
            </w:r>
          </w:p>
          <w:p w14:paraId="22EAD686" w14:textId="77777777" w:rsidR="00732419" w:rsidRDefault="00732419" w:rsidP="00410D38">
            <w:pPr>
              <w:widowControl w:val="0"/>
              <w:tabs>
                <w:tab w:val="left" w:pos="640"/>
              </w:tabs>
              <w:ind w:right="64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Osservazione diretta.</w:t>
            </w:r>
          </w:p>
          <w:p w14:paraId="26348928" w14:textId="77777777" w:rsidR="00732419" w:rsidRDefault="00732419" w:rsidP="00410D38">
            <w:pPr>
              <w:widowControl w:val="0"/>
              <w:tabs>
                <w:tab w:val="left" w:pos="638"/>
                <w:tab w:val="left" w:pos="640"/>
              </w:tabs>
              <w:ind w:right="320" w:firstLine="0"/>
              <w:jc w:val="both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Uscite esplorative.</w:t>
            </w:r>
          </w:p>
          <w:p w14:paraId="487E7908" w14:textId="77777777" w:rsidR="00732419" w:rsidRDefault="00732419" w:rsidP="00410D38">
            <w:pPr>
              <w:widowControl w:val="0"/>
              <w:tabs>
                <w:tab w:val="left" w:pos="921"/>
              </w:tabs>
              <w:spacing w:before="3" w:line="237" w:lineRule="auto"/>
              <w:ind w:right="639" w:firstLine="0"/>
              <w:rPr>
                <w:color w:val="221E1F"/>
                <w:sz w:val="22"/>
                <w:szCs w:val="22"/>
              </w:rPr>
            </w:pPr>
            <w:r>
              <w:rPr>
                <w:sz w:val="22"/>
                <w:szCs w:val="22"/>
              </w:rPr>
              <w:t>Visite guidate.</w:t>
            </w:r>
          </w:p>
          <w:p w14:paraId="36F5F5E8" w14:textId="77777777" w:rsidR="00732419" w:rsidRDefault="00732419" w:rsidP="00410D38">
            <w:pPr>
              <w:widowControl w:val="0"/>
              <w:tabs>
                <w:tab w:val="left" w:pos="640"/>
              </w:tabs>
              <w:ind w:right="256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Creazione di piccoli ecosistemi.</w:t>
            </w:r>
          </w:p>
          <w:p w14:paraId="14E7A27F" w14:textId="77777777" w:rsidR="00732419" w:rsidRDefault="00732419" w:rsidP="00410D38">
            <w:pPr>
              <w:widowControl w:val="0"/>
              <w:tabs>
                <w:tab w:val="left" w:pos="640"/>
              </w:tabs>
              <w:ind w:right="262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Cartelloni.</w:t>
            </w:r>
          </w:p>
          <w:p w14:paraId="1551941E" w14:textId="77777777" w:rsidR="00732419" w:rsidRDefault="00732419" w:rsidP="00410D38">
            <w:pPr>
              <w:widowControl w:val="0"/>
              <w:tabs>
                <w:tab w:val="left" w:pos="640"/>
              </w:tabs>
              <w:ind w:right="262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Riflessioni guidate.</w:t>
            </w:r>
          </w:p>
          <w:p w14:paraId="75ABFC4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all’aperto nel giardino scolastico e/o nel bosco.</w:t>
            </w:r>
          </w:p>
          <w:p w14:paraId="61FAA85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Conversazioni guidate dall’insegnante e spontanee su stimoli proposti in aula.</w:t>
            </w:r>
          </w:p>
          <w:p w14:paraId="68188BAF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spacing w:before="1"/>
              <w:ind w:right="585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Lezioni frontali.</w:t>
            </w:r>
          </w:p>
          <w:p w14:paraId="10B3AB5E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Creazione in aula di spazi riservati agli esperimenti a lungo termine.</w:t>
            </w:r>
          </w:p>
          <w:p w14:paraId="57C1F31D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Riflessioni riportate su quaderni.</w:t>
            </w:r>
          </w:p>
          <w:p w14:paraId="469881B1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Utilizzo di strumenti scientifici di osservazione: microscopio, stereoscopio, provette, lenti di ingrandimento, bilancia, misurini.</w:t>
            </w:r>
          </w:p>
          <w:p w14:paraId="63B43B31" w14:textId="77777777" w:rsidR="00732419" w:rsidRDefault="00732419" w:rsidP="00410D38">
            <w:pPr>
              <w:widowControl w:val="0"/>
              <w:tabs>
                <w:tab w:val="left" w:pos="640"/>
              </w:tabs>
              <w:ind w:right="17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audio-visivi: computer, tv, DVD, documentari.</w:t>
            </w:r>
          </w:p>
          <w:p w14:paraId="144FA31E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Produzioni di materiali vari: testi, semplici relazioni, presentazioni con </w:t>
            </w:r>
            <w:r>
              <w:rPr>
                <w:sz w:val="22"/>
                <w:szCs w:val="22"/>
              </w:rPr>
              <w:lastRenderedPageBreak/>
              <w:t>videoscrittura, immagini, schemi, tabelle, grafici.</w:t>
            </w:r>
          </w:p>
        </w:tc>
        <w:tc>
          <w:tcPr>
            <w:tcW w:w="3077" w:type="dxa"/>
          </w:tcPr>
          <w:p w14:paraId="4E3160F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Comprendere e interpretare i fenomeni con un metodo rigoroso.</w:t>
            </w:r>
          </w:p>
          <w:p w14:paraId="57626808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Sviluppare le capacità di astrazione, di analisi e di sintesi e di argomentazione. Riconoscere il valore dell’errore e del suo superamento nel processo di apprendimento, considerandolo non come un fallimento, ma come parte integrante del processo di crescita e scoperta.</w:t>
            </w:r>
          </w:p>
          <w:p w14:paraId="753DD57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Favorire le capacità di ragionamento logico e di argomentazione, del pensiero critico, della proprietà di linguaggio e della padronanza della lingua.</w:t>
            </w:r>
          </w:p>
          <w:p w14:paraId="603433C3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Trasmettere fiducia in sé stessi e nel futuro, anche attraverso i collegamenti con la storia.</w:t>
            </w:r>
          </w:p>
          <w:p w14:paraId="4DB2BCB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Formare cittadini consapevoli, in grado di prendere decisioni informate su temi di rilevanza globale.</w:t>
            </w:r>
          </w:p>
          <w:p w14:paraId="5CFFBD5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Gettare le basi su cui potrà svilupparsi la scelta del percorso di studi più adatto alle proprie aspirazioni, inclinazioni e attitudini.</w:t>
            </w:r>
          </w:p>
          <w:p w14:paraId="5A104152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Stimolare l'interesse e la curiosità verso l'esplorazione, lo studio e la comprensione dei fenomeni.</w:t>
            </w:r>
          </w:p>
          <w:p w14:paraId="3CA6CAE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Acquisire una visione positiva della scienza e della tecnologia unitamente alla fiducia nelle capacità umane di affrontare le sfide poste da una società in costante e rapida evoluzione.</w:t>
            </w:r>
          </w:p>
        </w:tc>
      </w:tr>
    </w:tbl>
    <w:p w14:paraId="71C6534D" w14:textId="77777777" w:rsidR="00732419" w:rsidRDefault="00732419" w:rsidP="00732419">
      <w:pPr>
        <w:ind w:firstLine="0"/>
        <w:rPr>
          <w:b/>
          <w:bCs/>
        </w:rPr>
      </w:pPr>
      <w:r>
        <w:lastRenderedPageBreak/>
        <w:br w:type="page"/>
      </w:r>
      <w:r>
        <w:rPr>
          <w:b/>
          <w:bCs/>
        </w:rPr>
        <w:lastRenderedPageBreak/>
        <w:t>CLASSE SECONDA</w:t>
      </w:r>
    </w:p>
    <w:p w14:paraId="6076B286" w14:textId="77777777" w:rsidR="00732419" w:rsidRDefault="00732419" w:rsidP="00732419">
      <w:pPr>
        <w:ind w:firstLine="0"/>
        <w:rPr>
          <w:b/>
          <w:bCs/>
        </w:rPr>
      </w:pPr>
    </w:p>
    <w:tbl>
      <w:tblPr>
        <w:tblStyle w:val="a2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6"/>
        <w:gridCol w:w="3073"/>
        <w:gridCol w:w="3077"/>
        <w:gridCol w:w="3085"/>
        <w:gridCol w:w="3077"/>
      </w:tblGrid>
      <w:tr w:rsidR="00732419" w14:paraId="62C5D627" w14:textId="77777777" w:rsidTr="00410D38">
        <w:tc>
          <w:tcPr>
            <w:tcW w:w="3076" w:type="dxa"/>
          </w:tcPr>
          <w:p w14:paraId="44AB9AC4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Competenze</w:t>
            </w:r>
          </w:p>
        </w:tc>
        <w:tc>
          <w:tcPr>
            <w:tcW w:w="3073" w:type="dxa"/>
          </w:tcPr>
          <w:p w14:paraId="065D341D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</w:t>
            </w:r>
          </w:p>
        </w:tc>
        <w:tc>
          <w:tcPr>
            <w:tcW w:w="3077" w:type="dxa"/>
          </w:tcPr>
          <w:p w14:paraId="40A4E705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Obiettivi di apprendimento </w:t>
            </w:r>
          </w:p>
          <w:p w14:paraId="113F8449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85" w:type="dxa"/>
          </w:tcPr>
          <w:p w14:paraId="4CC29359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Ambiente di Apprendimento</w:t>
            </w:r>
          </w:p>
          <w:p w14:paraId="5F9BAB53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(materiali, strumenti, metodologie)</w:t>
            </w:r>
          </w:p>
        </w:tc>
        <w:tc>
          <w:tcPr>
            <w:tcW w:w="3077" w:type="dxa"/>
          </w:tcPr>
          <w:p w14:paraId="720881DD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Esiti Formativi di ed. civica </w:t>
            </w:r>
          </w:p>
          <w:p w14:paraId="4B6AFF02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</w:tr>
      <w:tr w:rsidR="00732419" w14:paraId="40A37630" w14:textId="77777777" w:rsidTr="00410D38">
        <w:tc>
          <w:tcPr>
            <w:tcW w:w="3076" w:type="dxa"/>
          </w:tcPr>
          <w:p w14:paraId="5AB57B9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7F545A5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Leggere, comprendere e comunicare argomenti scientifici, saper motivare con proprietà di linguaggio le proprie affermazioni. </w:t>
            </w:r>
          </w:p>
          <w:p w14:paraId="621B157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44148B11" w14:textId="77777777" w:rsidR="00732419" w:rsidRDefault="00732419" w:rsidP="00410D38">
            <w:pPr>
              <w:ind w:firstLine="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073" w:type="dxa"/>
          </w:tcPr>
          <w:p w14:paraId="6327F486" w14:textId="77777777" w:rsidR="00732419" w:rsidRDefault="00732419" w:rsidP="00410D3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Biologia</w:t>
            </w:r>
          </w:p>
          <w:p w14:paraId="0EDCA15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Uomo: salute, alimentazione, stili di vita.</w:t>
            </w:r>
          </w:p>
          <w:p w14:paraId="4126F062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Fisica</w:t>
            </w:r>
          </w:p>
          <w:p w14:paraId="0DE0AEA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moti, le oscillazioni, le onde, proprietà della luce, ottica geometrica</w:t>
            </w:r>
          </w:p>
          <w:p w14:paraId="7F990858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2CE20358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</w:tcPr>
          <w:p w14:paraId="75A705AE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Esseri viventi e corpo umano</w:t>
            </w:r>
          </w:p>
          <w:p w14:paraId="2391E5B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Mettere in relazione struttura e funzioni degli apparati del corpo umano. </w:t>
            </w:r>
          </w:p>
          <w:p w14:paraId="2F2565F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Approfondire il rapporto tra scienza e salute, esaminando fattori come alimentazione.</w:t>
            </w:r>
          </w:p>
          <w:p w14:paraId="48C62E3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Mettere in relazione struttura e funzioni degli apparati del corpo umano. </w:t>
            </w:r>
          </w:p>
          <w:p w14:paraId="75E8D51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0044BC84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Fisica</w:t>
            </w:r>
          </w:p>
          <w:p w14:paraId="6800B48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Esplorare e osservare vari tipi di moto, anche avvalendosi di software di video-analisi e simulazioni, e comprenderne la descrizione in termini di posizione, spostamento, velocità e accelerazione. </w:t>
            </w:r>
          </w:p>
          <w:p w14:paraId="7E1B393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Sperimentare con esperienze pratiche il funzionamento del piano inclinato, il moto armonico del sistema massa-molla, il galleggiamento.</w:t>
            </w:r>
          </w:p>
          <w:p w14:paraId="756F2A2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il concetto di pressione attraverso attività su fluidi, quali acqua e aria. </w:t>
            </w:r>
          </w:p>
          <w:p w14:paraId="44B204E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Applicare i concetti fisici fondamentali per interpretare fenomeni naturali e artificiali. </w:t>
            </w:r>
          </w:p>
          <w:p w14:paraId="7C72AB7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Studiare la propagazione della luce attraverso diversi mezzi e materiali. </w:t>
            </w:r>
          </w:p>
          <w:p w14:paraId="5628F21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fenomeni di diffrazione, interferenza e polarizzazione della luce attraverso esperimenti pratici. </w:t>
            </w:r>
          </w:p>
          <w:p w14:paraId="7BDCFC0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67BC986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493003A2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85" w:type="dxa"/>
          </w:tcPr>
          <w:p w14:paraId="5208319F" w14:textId="77777777" w:rsidR="00732419" w:rsidRDefault="00732419" w:rsidP="00410D38">
            <w:pPr>
              <w:widowControl w:val="0"/>
              <w:tabs>
                <w:tab w:val="left" w:pos="827"/>
              </w:tabs>
              <w:ind w:right="36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Analisi di materiali con l’uso di tabelle.</w:t>
            </w:r>
          </w:p>
          <w:p w14:paraId="1F647D73" w14:textId="77777777" w:rsidR="00732419" w:rsidRDefault="00732419" w:rsidP="00410D38">
            <w:pPr>
              <w:widowControl w:val="0"/>
              <w:tabs>
                <w:tab w:val="left" w:pos="640"/>
              </w:tabs>
              <w:ind w:right="64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Esperimenti in classe e a casa.</w:t>
            </w:r>
          </w:p>
          <w:p w14:paraId="6D2D72B3" w14:textId="77777777" w:rsidR="00732419" w:rsidRDefault="00732419" w:rsidP="00410D38">
            <w:pPr>
              <w:widowControl w:val="0"/>
              <w:tabs>
                <w:tab w:val="left" w:pos="640"/>
              </w:tabs>
              <w:ind w:right="64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Osservazione diretta.</w:t>
            </w:r>
          </w:p>
          <w:p w14:paraId="039639A3" w14:textId="77777777" w:rsidR="00732419" w:rsidRDefault="00732419" w:rsidP="00410D38">
            <w:pPr>
              <w:widowControl w:val="0"/>
              <w:tabs>
                <w:tab w:val="left" w:pos="638"/>
                <w:tab w:val="left" w:pos="640"/>
              </w:tabs>
              <w:ind w:right="320" w:firstLine="0"/>
              <w:jc w:val="both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Uscite esplorative.</w:t>
            </w:r>
          </w:p>
          <w:p w14:paraId="352DD864" w14:textId="77777777" w:rsidR="00732419" w:rsidRDefault="00732419" w:rsidP="00410D38">
            <w:pPr>
              <w:widowControl w:val="0"/>
              <w:tabs>
                <w:tab w:val="left" w:pos="921"/>
              </w:tabs>
              <w:spacing w:before="3" w:line="237" w:lineRule="auto"/>
              <w:ind w:right="639" w:firstLine="0"/>
              <w:rPr>
                <w:color w:val="221E1F"/>
                <w:sz w:val="22"/>
                <w:szCs w:val="22"/>
              </w:rPr>
            </w:pPr>
            <w:r>
              <w:rPr>
                <w:sz w:val="22"/>
                <w:szCs w:val="22"/>
              </w:rPr>
              <w:t>Visite guidate.</w:t>
            </w:r>
          </w:p>
          <w:p w14:paraId="3AD33451" w14:textId="77777777" w:rsidR="00732419" w:rsidRDefault="00732419" w:rsidP="00410D38">
            <w:pPr>
              <w:widowControl w:val="0"/>
              <w:tabs>
                <w:tab w:val="left" w:pos="640"/>
              </w:tabs>
              <w:ind w:right="256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Creazione di piccoli ecosistemi.</w:t>
            </w:r>
          </w:p>
          <w:p w14:paraId="538AE5E9" w14:textId="77777777" w:rsidR="00732419" w:rsidRDefault="00732419" w:rsidP="00410D38">
            <w:pPr>
              <w:widowControl w:val="0"/>
              <w:tabs>
                <w:tab w:val="left" w:pos="640"/>
              </w:tabs>
              <w:ind w:right="262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Cartelloni.</w:t>
            </w:r>
          </w:p>
          <w:p w14:paraId="12A2F75C" w14:textId="77777777" w:rsidR="00732419" w:rsidRDefault="00732419" w:rsidP="00410D38">
            <w:pPr>
              <w:widowControl w:val="0"/>
              <w:tabs>
                <w:tab w:val="left" w:pos="640"/>
              </w:tabs>
              <w:ind w:right="262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Riflessioni guidate.</w:t>
            </w:r>
          </w:p>
          <w:p w14:paraId="10F8447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all’aperto nel giardino scolastico e/o nel bosco.</w:t>
            </w:r>
          </w:p>
          <w:p w14:paraId="1F682E81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Conversazioni guidate dall’insegnante e spontanee su stimoli proposti in aula.</w:t>
            </w:r>
          </w:p>
          <w:p w14:paraId="7ACCBC17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spacing w:before="1"/>
              <w:ind w:right="585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Lezioni frontali.</w:t>
            </w:r>
          </w:p>
          <w:p w14:paraId="1B58A529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Creazione in aula di spazi riservati agli esperimenti a lungo termine.</w:t>
            </w:r>
          </w:p>
          <w:p w14:paraId="32C4D177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Riflessioni riportate su quaderni.</w:t>
            </w:r>
          </w:p>
          <w:p w14:paraId="43A48537" w14:textId="77777777" w:rsidR="00732419" w:rsidRDefault="00732419" w:rsidP="00410D38">
            <w:pPr>
              <w:widowControl w:val="0"/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Utilizzo di strumenti scientifici di osservazione: microscopio, stereoscopio, provette, lenti di ingrandimento, bilancia, misurini.</w:t>
            </w:r>
          </w:p>
          <w:p w14:paraId="199777A8" w14:textId="77777777" w:rsidR="00732419" w:rsidRDefault="00732419" w:rsidP="00410D38">
            <w:pPr>
              <w:widowControl w:val="0"/>
              <w:tabs>
                <w:tab w:val="left" w:pos="640"/>
              </w:tabs>
              <w:ind w:right="17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audio-visivi: computer, tv, DVD, documentari.</w:t>
            </w:r>
          </w:p>
          <w:p w14:paraId="62D6385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Produzioni di materiali vari: testi, semplici relazioni, presentazioni con videoscrittura, immagini, schemi, tabelle, grafici.</w:t>
            </w:r>
          </w:p>
        </w:tc>
        <w:tc>
          <w:tcPr>
            <w:tcW w:w="3077" w:type="dxa"/>
          </w:tcPr>
          <w:p w14:paraId="4F3CCA1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Comprendere e interpretare i fenomeni con un metodo rigoroso.</w:t>
            </w:r>
          </w:p>
          <w:p w14:paraId="6A225FD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Sviluppare le capacità di astrazione, di analisi e di sintesi e di argomentazione. Riconoscere il valore dell’errore e del suo superamento nel processo di apprendimento, considerandolo non come un fallimento, ma come parte integrante del processo di crescita e scoperta.</w:t>
            </w:r>
          </w:p>
          <w:p w14:paraId="43C3F33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Favorire le capacità di ragionamento logico e di argomentazione, del pensiero critico, della proprietà di linguaggio e della padronanza della lingua.</w:t>
            </w:r>
          </w:p>
          <w:p w14:paraId="4F55F6E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Trasmettere fiducia in sé stessi e nel futuro, anche attraverso i collegamenti con la storia.</w:t>
            </w:r>
          </w:p>
          <w:p w14:paraId="2FED835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Formare cittadini consapevoli, in grado di prendere decisioni informate su temi di rilevanza globale.</w:t>
            </w:r>
          </w:p>
          <w:p w14:paraId="45D45368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Gettare le basi su cui potrà svilupparsi la scelta del percorso di studi più adatto alle proprie aspirazioni, inclinazioni e attitudini.</w:t>
            </w:r>
          </w:p>
          <w:p w14:paraId="7D909C7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Stimolare l'interesse e la curiosità verso l'esplorazione, lo studio e la comprensione dei fenomeni.</w:t>
            </w:r>
          </w:p>
          <w:p w14:paraId="2FCF5959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Acquisire una visione positiva della scienza e della tecnologia </w:t>
            </w:r>
            <w:r>
              <w:rPr>
                <w:sz w:val="22"/>
                <w:szCs w:val="22"/>
              </w:rPr>
              <w:lastRenderedPageBreak/>
              <w:t>unitamente alla fiducia nelle capacità umane di affrontare le sfide poste da una società in costante e rapida evoluzione.</w:t>
            </w:r>
          </w:p>
        </w:tc>
      </w:tr>
    </w:tbl>
    <w:p w14:paraId="59F9D485" w14:textId="77777777" w:rsidR="00732419" w:rsidRDefault="00732419" w:rsidP="00732419">
      <w:pPr>
        <w:ind w:firstLine="0"/>
        <w:rPr>
          <w:b/>
          <w:bCs/>
        </w:rPr>
      </w:pPr>
      <w:r>
        <w:br w:type="page"/>
      </w:r>
      <w:r>
        <w:rPr>
          <w:b/>
          <w:bCs/>
        </w:rPr>
        <w:lastRenderedPageBreak/>
        <w:t>CLASSE TERZA</w:t>
      </w:r>
    </w:p>
    <w:p w14:paraId="605ADE49" w14:textId="77777777" w:rsidR="00732419" w:rsidRDefault="00732419" w:rsidP="00732419">
      <w:pPr>
        <w:ind w:firstLine="0"/>
        <w:rPr>
          <w:b/>
          <w:bCs/>
        </w:rPr>
      </w:pPr>
    </w:p>
    <w:tbl>
      <w:tblPr>
        <w:tblStyle w:val="a3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1"/>
        <w:gridCol w:w="3072"/>
        <w:gridCol w:w="3080"/>
        <w:gridCol w:w="3083"/>
        <w:gridCol w:w="3082"/>
      </w:tblGrid>
      <w:tr w:rsidR="00732419" w14:paraId="552B0F41" w14:textId="77777777" w:rsidTr="00410D38">
        <w:tc>
          <w:tcPr>
            <w:tcW w:w="3071" w:type="dxa"/>
          </w:tcPr>
          <w:p w14:paraId="190E8CE9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Competenze</w:t>
            </w:r>
          </w:p>
        </w:tc>
        <w:tc>
          <w:tcPr>
            <w:tcW w:w="3072" w:type="dxa"/>
          </w:tcPr>
          <w:p w14:paraId="5E4079D2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</w:t>
            </w:r>
          </w:p>
        </w:tc>
        <w:tc>
          <w:tcPr>
            <w:tcW w:w="3080" w:type="dxa"/>
          </w:tcPr>
          <w:p w14:paraId="6A8E4973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Obiettivi di apprendimento </w:t>
            </w:r>
          </w:p>
          <w:p w14:paraId="6FA4AAA6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83" w:type="dxa"/>
          </w:tcPr>
          <w:p w14:paraId="1B339566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Ambiente di Apprendimento</w:t>
            </w:r>
          </w:p>
          <w:p w14:paraId="24F71D88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(materiali, strumenti, metodologie)</w:t>
            </w:r>
          </w:p>
        </w:tc>
        <w:tc>
          <w:tcPr>
            <w:tcW w:w="3082" w:type="dxa"/>
          </w:tcPr>
          <w:p w14:paraId="3734BC14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Esiti Formativi di ed. civica </w:t>
            </w:r>
          </w:p>
          <w:p w14:paraId="7D2024A7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</w:tc>
      </w:tr>
      <w:tr w:rsidR="00732419" w14:paraId="3EE44070" w14:textId="77777777" w:rsidTr="00410D38">
        <w:tc>
          <w:tcPr>
            <w:tcW w:w="3071" w:type="dxa"/>
          </w:tcPr>
          <w:p w14:paraId="6FF522B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Analizzare e interpretare i fenomeni naturali e antropici utilizzando concetti, linguaggi e metodi delle scienze naturali e della fisica, anche in relazione alle sfide scientifiche e tecnologiche della società contemporanea. </w:t>
            </w:r>
          </w:p>
          <w:p w14:paraId="2A422BE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479B6AA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Leggere, comprendere e comunicare argomenti scientifici, saper argomentare e motivare con proprietà di linguaggio le proprie affermazioni. </w:t>
            </w:r>
          </w:p>
          <w:p w14:paraId="3058514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4733EABD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Sviluppare consapevolezza e responsabilità verso la tutela della biodiversità e verso la cura dell’ambiente promuovendo comportamenti attivi e pratiche di monitoraggio ecologico.</w:t>
            </w:r>
          </w:p>
        </w:tc>
        <w:tc>
          <w:tcPr>
            <w:tcW w:w="3072" w:type="dxa"/>
          </w:tcPr>
          <w:p w14:paraId="2DC1207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65082E5B" w14:textId="77777777" w:rsidR="00732419" w:rsidRDefault="00732419" w:rsidP="00410D3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Biologia</w:t>
            </w:r>
          </w:p>
          <w:p w14:paraId="05E735D3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Riproduzione degli organismi viventi e principi di genetica. Biodiversità come risultato dell'evoluzione. Testimonianze fossili dell'evoluzione. </w:t>
            </w:r>
          </w:p>
          <w:p w14:paraId="12088E3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Introduzione alla teoria evolutiva di Darwin. </w:t>
            </w:r>
          </w:p>
          <w:p w14:paraId="6D437331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Salute, stili di vita, prevenzione delle dipendenze e delle malattie sessualmente trasmissibili. </w:t>
            </w:r>
          </w:p>
          <w:p w14:paraId="4FA7220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59D035F0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Fisica e astronomia</w:t>
            </w:r>
          </w:p>
          <w:p w14:paraId="23B20D2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Energia e interazioni; gravità, elettricità, magnetismo; sistema solare, fenomeni astronomici, evoluzione dell'Universo. </w:t>
            </w:r>
          </w:p>
          <w:p w14:paraId="00AF90A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6A4BFC79" w14:textId="77777777" w:rsidR="00732419" w:rsidRDefault="00732419" w:rsidP="00410D38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Fonti di energia e applicazioni tecnologiche.</w:t>
            </w:r>
            <w:r>
              <w:rPr>
                <w:sz w:val="22"/>
                <w:szCs w:val="22"/>
              </w:rPr>
              <w:t xml:space="preserve"> </w:t>
            </w:r>
          </w:p>
          <w:p w14:paraId="0021B090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Forme e fonti di energia. Energie fossili, energie rinnovabili, energia nucleare da fissione e da fusione; efficienza energetica e impatto ambientale; diversificazione delle fonti energetiche.</w:t>
            </w:r>
          </w:p>
        </w:tc>
        <w:tc>
          <w:tcPr>
            <w:tcW w:w="3080" w:type="dxa"/>
          </w:tcPr>
          <w:p w14:paraId="277F33E5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Fenomeni naturali e di origine antropica</w:t>
            </w:r>
          </w:p>
          <w:p w14:paraId="55F698C8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fenomeni naturali e antropici e individuare relazioni tra grandezze, ad esempio misurando la velocità di caduta di oggetti di peso diverso per comprendere l’azione della gravità o confrontando il consumo d’acqua in diverse attività quotidiane per comprenderne l’impatto ambientale. </w:t>
            </w:r>
          </w:p>
          <w:p w14:paraId="7050088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Esplorare il ciclo biogeochimico del carbonio attraverso esperimenti e osservazioni. </w:t>
            </w:r>
          </w:p>
          <w:p w14:paraId="4964BF2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Analizzare la geosfera e la biosfera, riconoscendo l'origine delle rocce, i processi geologici e i rischi naturali anche in funzione della prevenzione ambientale. </w:t>
            </w:r>
          </w:p>
          <w:p w14:paraId="3906CC6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ed esaminare fossili per comprendere la storia geologica e l’evoluzione degli organismi viventi. </w:t>
            </w:r>
          </w:p>
          <w:p w14:paraId="54DD82C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Analizzare attraverso mappe tematiche la distribuzione dei terremoti e dei vulcani e i loro effetti, studiando il meccanismo e i materiali emessi dalle eruzioni. </w:t>
            </w:r>
          </w:p>
          <w:p w14:paraId="50F019C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261A2503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Fenomeni fisici e astronomici</w:t>
            </w:r>
          </w:p>
          <w:p w14:paraId="540ABAA2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• Sperimentare con esperienze pratiche il funzionamento dei circuiti elettrici semplici. </w:t>
            </w:r>
          </w:p>
          <w:p w14:paraId="3AA6AAD3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Osservare fenomeni astronomici anche tramite modelli e simulazioni, planetari o tridimensionali, mettendoli in relazione con i moti osservati del Sole, della Luna e delle Stelle, con le eclissi e con le stagioni. </w:t>
            </w:r>
          </w:p>
          <w:p w14:paraId="26F42F8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Saper distinguere a livello fenomenologico elettricità e magnetismo attraverso l’osservazione di analogie e differenze nell'interazione fra oggetti strofinati e fra calamite. </w:t>
            </w:r>
          </w:p>
          <w:p w14:paraId="00D1185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il concetto di circuito elettrico chiuso a corrente elettrica costante esplorando semplici circuiti realizzati con pile e lampadine. </w:t>
            </w:r>
          </w:p>
          <w:p w14:paraId="709F1BC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22F91276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Sperimentazione e analisi dell'energia nei fenomeni fisici</w:t>
            </w:r>
          </w:p>
          <w:p w14:paraId="4845F93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la distinzione tra i concetti di forza e di energia e la distinzione tra forme e fonti di energia. </w:t>
            </w:r>
          </w:p>
          <w:p w14:paraId="3F77276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la conservazione dell'energia e la dissipazione in calore, approfondendo il tema con esperimenti su mulini ad acqua, dinamo e riscaldamento con frullatore. </w:t>
            </w:r>
          </w:p>
          <w:p w14:paraId="592F3B2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il concetto di efficienza energetica, saper riflettere sulle fonti di energia rinnovabili, non rinnovabili e </w:t>
            </w:r>
            <w:r>
              <w:rPr>
                <w:sz w:val="22"/>
                <w:szCs w:val="22"/>
              </w:rPr>
              <w:lastRenderedPageBreak/>
              <w:t xml:space="preserve">sui rispettivi vantaggi e svantaggi. </w:t>
            </w:r>
          </w:p>
          <w:p w14:paraId="03FD7C33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2E925E03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Fonti energetiche e trasformazioni</w:t>
            </w:r>
          </w:p>
          <w:p w14:paraId="402D5662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Riconoscere le diverse fonti energetiche e individuare strategie per un uso ottimale delle risorse, per esempio analizzando l’efficienza di pannelli solari attraverso la misurazione della loro produzione energetica in condizioni di luce diverse o confrontando il consumo energetico di lampadine a incandescenza e LED. </w:t>
            </w:r>
          </w:p>
          <w:p w14:paraId="2657B768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Analizzare le modalità di trasformazione e trasferimento dell'energia nei sistemi fisici, studiando fenomeni come il lavoro, la potenza e il rendimento energetico. </w:t>
            </w:r>
          </w:p>
          <w:p w14:paraId="0E23E76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12710CFF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Esseri viventi e corpo umano</w:t>
            </w:r>
          </w:p>
          <w:p w14:paraId="160C5D6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Comprendere la diversità biologica mettendo in relazione elementi di base di genetica e di evoluzione. </w:t>
            </w:r>
          </w:p>
          <w:p w14:paraId="73688FF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Approfondire il rapporto tra scienza e salute, esaminando fattori come alimentazione, sviluppo puberale e prevenzione delle dipendenze. </w:t>
            </w:r>
          </w:p>
          <w:p w14:paraId="0D68A6A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Conoscere i rischi delle malattie sessualmente trasmissibili. </w:t>
            </w:r>
          </w:p>
          <w:p w14:paraId="02CDB13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2814DB22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Ambiente e Scienze della Terra</w:t>
            </w:r>
          </w:p>
          <w:p w14:paraId="432771C2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Esaminare i fattori che influenzano il clima attraverso </w:t>
            </w:r>
            <w:r>
              <w:rPr>
                <w:sz w:val="22"/>
                <w:szCs w:val="22"/>
              </w:rPr>
              <w:lastRenderedPageBreak/>
              <w:t xml:space="preserve">esperimenti come la simulazione dell’effetto serra in una campana di vetro o la raccolta di dati meteorologici locali (temperatura, umidità, pressione atmosferica) per osservare variazioni climatiche nel tempo. </w:t>
            </w:r>
          </w:p>
          <w:p w14:paraId="5B43F81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Esaminare la struttura interna della Terra e individuare i collegamenti con i principali processi geologici. </w:t>
            </w:r>
          </w:p>
          <w:p w14:paraId="59926C2A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</w:p>
          <w:p w14:paraId="614C7C38" w14:textId="77777777" w:rsidR="00732419" w:rsidRDefault="00732419" w:rsidP="00410D38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Interconnessioni tra Scienza, Tecnologia, Arte e Società</w:t>
            </w:r>
          </w:p>
          <w:p w14:paraId="4E465EF0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Individuare i collegamenti tra scienza, matematica e tecnologia, ad esempio progettando e realizzando semplici circuiti elettrici o analizzando la geometria delle strutture cristalline con modelli tridimensionali. </w:t>
            </w:r>
          </w:p>
          <w:p w14:paraId="7CB4FAEB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 Comprendere l’evoluzione storica delle scienze, confrontando il modello geocentrico e il modello eliocentrico</w:t>
            </w:r>
            <w:r>
              <w:rPr>
                <w:color w:val="FF0000"/>
                <w:sz w:val="22"/>
                <w:szCs w:val="22"/>
              </w:rPr>
              <w:t>.</w:t>
            </w:r>
          </w:p>
          <w:p w14:paraId="460B127D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Riconoscere il ruolo della scienza nella società e nell’economia, approfondendo il funzionamento di tecnologie di uso comune come lo smartphone (batterie, sensori, onde elettromagnetiche). </w:t>
            </w:r>
          </w:p>
          <w:p w14:paraId="40FE9106" w14:textId="22710A99" w:rsidR="00732419" w:rsidRP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Discutere come alcune scoperte scientifiche hanno migliorato la vita quotidiana (es. l’importanza dell’igiene, l’uso dell’elettricità come prodromico allo studio dei fenomeni elettrici). </w:t>
            </w:r>
          </w:p>
        </w:tc>
        <w:tc>
          <w:tcPr>
            <w:tcW w:w="3083" w:type="dxa"/>
          </w:tcPr>
          <w:p w14:paraId="010E5F63" w14:textId="77777777" w:rsidR="00732419" w:rsidRDefault="00732419" w:rsidP="00410D38">
            <w:pPr>
              <w:tabs>
                <w:tab w:val="left" w:pos="827"/>
              </w:tabs>
              <w:ind w:right="36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Analisi di materiali con l’uso di tabelle.</w:t>
            </w:r>
          </w:p>
          <w:p w14:paraId="1F6E0207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Esperimenti in classe e a casa.</w:t>
            </w:r>
          </w:p>
          <w:p w14:paraId="5A508EB3" w14:textId="77777777" w:rsidR="00732419" w:rsidRDefault="00732419" w:rsidP="00410D38">
            <w:pPr>
              <w:tabs>
                <w:tab w:val="left" w:pos="640"/>
              </w:tabs>
              <w:ind w:right="64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Osservazione diretta.</w:t>
            </w:r>
          </w:p>
          <w:p w14:paraId="5F7F4B4B" w14:textId="77777777" w:rsidR="00732419" w:rsidRDefault="00732419" w:rsidP="00410D38">
            <w:pPr>
              <w:tabs>
                <w:tab w:val="left" w:pos="638"/>
                <w:tab w:val="left" w:pos="640"/>
              </w:tabs>
              <w:ind w:right="320" w:firstLine="0"/>
              <w:jc w:val="both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Uscite esplorative.</w:t>
            </w:r>
          </w:p>
          <w:p w14:paraId="317871BC" w14:textId="77777777" w:rsidR="00732419" w:rsidRDefault="00732419" w:rsidP="00410D38">
            <w:pPr>
              <w:tabs>
                <w:tab w:val="left" w:pos="921"/>
              </w:tabs>
              <w:spacing w:before="3" w:line="237" w:lineRule="auto"/>
              <w:ind w:right="639" w:firstLine="0"/>
              <w:rPr>
                <w:color w:val="221E1F"/>
                <w:sz w:val="22"/>
                <w:szCs w:val="22"/>
              </w:rPr>
            </w:pPr>
            <w:r>
              <w:rPr>
                <w:sz w:val="22"/>
                <w:szCs w:val="22"/>
              </w:rPr>
              <w:t>Visite guidate.</w:t>
            </w:r>
          </w:p>
          <w:p w14:paraId="74B00BF1" w14:textId="77777777" w:rsidR="00732419" w:rsidRDefault="00732419" w:rsidP="00410D38">
            <w:pPr>
              <w:tabs>
                <w:tab w:val="left" w:pos="640"/>
              </w:tabs>
              <w:ind w:right="256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Creazione di piccoli ecosistemi.</w:t>
            </w:r>
          </w:p>
          <w:p w14:paraId="20C703CE" w14:textId="77777777" w:rsidR="00732419" w:rsidRDefault="00732419" w:rsidP="00410D38">
            <w:pPr>
              <w:tabs>
                <w:tab w:val="left" w:pos="640"/>
              </w:tabs>
              <w:ind w:right="262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Cartelloni.</w:t>
            </w:r>
          </w:p>
          <w:p w14:paraId="0DE9B501" w14:textId="77777777" w:rsidR="00732419" w:rsidRDefault="00732419" w:rsidP="00410D38">
            <w:pPr>
              <w:tabs>
                <w:tab w:val="left" w:pos="640"/>
              </w:tabs>
              <w:ind w:right="262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Riflessioni guidate.</w:t>
            </w:r>
          </w:p>
          <w:p w14:paraId="59D19F8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Attività all’aperto nel giardino scolastico e/o nel bosco.</w:t>
            </w:r>
          </w:p>
          <w:p w14:paraId="59E313A1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Conversazioni guidate dall’insegnante e spontanee su stimoli proposti in aula.</w:t>
            </w:r>
          </w:p>
          <w:p w14:paraId="7774E9CB" w14:textId="77777777" w:rsidR="00732419" w:rsidRDefault="00732419" w:rsidP="00410D38">
            <w:pPr>
              <w:tabs>
                <w:tab w:val="left" w:pos="815"/>
                <w:tab w:val="left" w:pos="827"/>
              </w:tabs>
              <w:spacing w:before="1"/>
              <w:ind w:right="585" w:firstLine="0"/>
              <w:rPr>
                <w:color w:val="221E1F"/>
                <w:sz w:val="22"/>
                <w:szCs w:val="22"/>
              </w:rPr>
            </w:pPr>
            <w:r>
              <w:rPr>
                <w:color w:val="221E1F"/>
                <w:sz w:val="22"/>
                <w:szCs w:val="22"/>
              </w:rPr>
              <w:t>Lezioni frontali.</w:t>
            </w:r>
          </w:p>
          <w:p w14:paraId="5B39F693" w14:textId="77777777" w:rsidR="00732419" w:rsidRDefault="00732419" w:rsidP="00410D38">
            <w:pPr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Creazione in aula di spazi riservati agli esperimenti a lungo termine.</w:t>
            </w:r>
          </w:p>
          <w:p w14:paraId="59B5398C" w14:textId="77777777" w:rsidR="00732419" w:rsidRDefault="00732419" w:rsidP="00410D38">
            <w:pPr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Riflessioni riportate su quaderni.</w:t>
            </w:r>
          </w:p>
          <w:p w14:paraId="186D8907" w14:textId="77777777" w:rsidR="00732419" w:rsidRDefault="00732419" w:rsidP="00410D38">
            <w:pPr>
              <w:tabs>
                <w:tab w:val="left" w:pos="815"/>
                <w:tab w:val="left" w:pos="827"/>
              </w:tabs>
              <w:ind w:right="25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Utilizzo di strumenti scientifici di osservazione: microscopio, stereoscopio, provette, lenti di ingrandimento, bilancia, misurini.</w:t>
            </w:r>
          </w:p>
          <w:p w14:paraId="3D2E8ADD" w14:textId="77777777" w:rsidR="00732419" w:rsidRDefault="00732419" w:rsidP="00410D38">
            <w:pPr>
              <w:tabs>
                <w:tab w:val="left" w:pos="640"/>
              </w:tabs>
              <w:ind w:right="17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audio-visivi: computer, tv, DVD, documentari.</w:t>
            </w:r>
          </w:p>
          <w:p w14:paraId="3D921867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Produzioni di materiali vari: testi, semplici relazioni, presentazioni con videoscrittura, immagini, schemi, tabelle, grafici.</w:t>
            </w:r>
          </w:p>
        </w:tc>
        <w:tc>
          <w:tcPr>
            <w:tcW w:w="3082" w:type="dxa"/>
          </w:tcPr>
          <w:p w14:paraId="28BEF246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Leggere e orientarsi nella complessità e progettare il proprio futuro. </w:t>
            </w:r>
          </w:p>
          <w:p w14:paraId="40612C84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Diventare non fruitore passivo di informazioni, ma soggetto attivo, che formula le proprie congetture, progetta e sperimenta, discute e argomenta le proprie scelte, raccoglie dati, costruisce significati, trae conclusioni, in un’ottica interdisciplinare e collaborativa. </w:t>
            </w:r>
          </w:p>
          <w:p w14:paraId="6AF5898F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Essere in grado di anticipare e affrontare le sfide culturali, scientifiche, tecnologiche, sociali ed economiche di una società in continua evoluzione. </w:t>
            </w:r>
          </w:p>
          <w:p w14:paraId="68AB2955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Sviluppare ed esercitare le capacità di prendere decisioni e motivarle, formulare ipotesi e verificarle mediante strategie diverse, anche procedendo per tentativi ed errori, e attivare forme di pensiero che valorizzano l’immaginazione, l’intuizione e l’espressione estetica come dimensioni essenziali della creatività e del pensiero critico. </w:t>
            </w:r>
          </w:p>
          <w:p w14:paraId="095DA1C9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Sviluppare capacità di intuizione, analitiche e di modellizzazione.</w:t>
            </w:r>
          </w:p>
          <w:p w14:paraId="681451D1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Porre e risolvere problemi e affrontare situazioni di diversi livelli di complessità. Affrontare le difficoltà con serenità e vedere gli ostacoli e </w:t>
            </w:r>
            <w:r>
              <w:rPr>
                <w:sz w:val="22"/>
                <w:szCs w:val="22"/>
              </w:rPr>
              <w:t>gli errori come opportunità di crescita e miglioramento.</w:t>
            </w:r>
          </w:p>
          <w:p w14:paraId="6E93A8CC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Saper cogliere la bellezza, la precisione e l'armonia nascoste nel mondo e saper pensare fuori dagli schemi. </w:t>
            </w:r>
          </w:p>
          <w:p w14:paraId="31BF8D33" w14:textId="77777777" w:rsidR="00732419" w:rsidRDefault="00732419" w:rsidP="00410D38">
            <w:pPr>
              <w:ind w:firstLine="0"/>
              <w:rPr>
                <w:b/>
                <w:bCs/>
                <w:sz w:val="22"/>
                <w:szCs w:val="22"/>
              </w:rPr>
            </w:pPr>
          </w:p>
          <w:p w14:paraId="1C98B75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Acquisire consapevolezza del mondo, comprendendo i fenomeni con cui si è a contatto, accrescendo la sensibilità verso problematiche attuali, come quelle sociali o ambientali. Essere cittadini attivi e consapevoli dell’importanza della sostenibilità e dell’uso di fonti di energia rinnovabili. Vagliare criticamente gli aspetti connessi con le problematiche ambientali, comprendendo l’importanza di preservare le risorse naturali e di ricercare soluzioni sostenibili. Sviluppare un’abilità non meramente operativa, ma critica e riflessiva in merito alle implicazioni delle scelte tecnologiche. </w:t>
            </w:r>
          </w:p>
          <w:p w14:paraId="29BF62D2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Acquisire autonomia informatica, anche in ottica interdisciplinare, raffinando la concettualizzazione, approfondendo i temi relativi all'organizzazione dei dati, al concetto di algoritmo e alla strutturazione di programmi </w:t>
            </w:r>
          </w:p>
          <w:p w14:paraId="2E3EEBAE" w14:textId="77777777" w:rsidR="00732419" w:rsidRDefault="00732419" w:rsidP="00410D38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Comprendere e partecipare a una società in cui gli aspetti digitali sono sempre più rilevanti: cogliere le opportunità ed essere consapevoli dei rischi che la tecnologia digitale </w:t>
            </w:r>
            <w:r>
              <w:rPr>
                <w:sz w:val="22"/>
                <w:szCs w:val="22"/>
              </w:rPr>
              <w:lastRenderedPageBreak/>
              <w:t xml:space="preserve">comporta. Sviluppare competenze comunicative e argomentative utili per la partecipazione alla vita pubblica. </w:t>
            </w:r>
          </w:p>
        </w:tc>
      </w:tr>
    </w:tbl>
    <w:p w14:paraId="141C31DD" w14:textId="77777777" w:rsidR="00484F16" w:rsidRDefault="00484F16" w:rsidP="00732419">
      <w:pPr>
        <w:ind w:firstLine="0"/>
        <w:jc w:val="center"/>
        <w:rPr>
          <w:color w:val="000000"/>
        </w:rPr>
      </w:pPr>
    </w:p>
    <w:sectPr w:rsidR="00484F16">
      <w:pgSz w:w="16838" w:h="11906" w:orient="landscape"/>
      <w:pgMar w:top="720" w:right="720" w:bottom="36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CEC3334-5F83-4706-805E-75C570C70ACC}"/>
  </w:font>
  <w:font w:name="Noto Sans Symbols">
    <w:charset w:val="00"/>
    <w:family w:val="auto"/>
    <w:pitch w:val="default"/>
    <w:embedRegular r:id="rId2" w:fontKey="{DF2CF166-F9C7-42D6-BED9-9D71A5F086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DC2C208-EDEF-47BA-8AA9-C4B576D6EB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29A23F2-A92F-472B-B9A8-9C33CC1EC5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16"/>
    <w:rsid w:val="00484F16"/>
    <w:rsid w:val="006D0463"/>
    <w:rsid w:val="0073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7F62"/>
  <w15:docId w15:val="{738ED8C3-828C-4842-BA27-53A1DF2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YJFa6KnQoJO3cvCAopa1pJ1kmA==">CgMxLjA4AHIhMVJUVlFzdmFxdFNtZF93NmdObE9hM0hhUXpyY0hqZVBH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4384</Words>
  <Characters>24994</Characters>
  <Application>Microsoft Office Word</Application>
  <DocSecurity>0</DocSecurity>
  <Lines>208</Lines>
  <Paragraphs>58</Paragraphs>
  <ScaleCrop>false</ScaleCrop>
  <Company/>
  <LinksUpToDate>false</LinksUpToDate>
  <CharactersWithSpaces>29320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Margherita Ianniello</cp:lastModifiedBy>
  <cp:revision>2</cp:revision>
  <dcterms:created xsi:type="dcterms:W3CDTF">2026-06-12T07:48:00Z</dcterms:created>
  <dcterms:modified xsi:type="dcterms:W3CDTF">2026-06-12T07:51:00Z</dcterms:modified>
</cp:coreProperties>
</file>