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E19C30" w14:textId="77777777" w:rsidR="00AA0D90" w:rsidRPr="00AA0D90" w:rsidRDefault="00DC3632" w:rsidP="00AA0D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A0D90">
        <w:rPr>
          <w:b/>
          <w:bCs/>
          <w:sz w:val="28"/>
          <w:szCs w:val="28"/>
        </w:rPr>
        <w:t>LINEE GUIDA PER STESURA PDP</w:t>
      </w:r>
      <w:r w:rsidR="00AA0D90" w:rsidRPr="00AA0D90">
        <w:rPr>
          <w:b/>
          <w:bCs/>
          <w:sz w:val="28"/>
          <w:szCs w:val="28"/>
        </w:rPr>
        <w:t xml:space="preserve"> </w:t>
      </w:r>
    </w:p>
    <w:p w14:paraId="1C31D1E1" w14:textId="77777777" w:rsidR="00AA0D90" w:rsidRPr="00AA0D90" w:rsidRDefault="00AA0D90" w:rsidP="00AA0D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A0D90">
        <w:rPr>
          <w:b/>
          <w:bCs/>
          <w:sz w:val="28"/>
          <w:szCs w:val="28"/>
        </w:rPr>
        <w:t xml:space="preserve">e </w:t>
      </w:r>
    </w:p>
    <w:p w14:paraId="3E4D628E" w14:textId="77777777" w:rsidR="00ED3180" w:rsidRPr="00AA0D90" w:rsidRDefault="00AA0D90" w:rsidP="00AA0D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A0D90">
        <w:rPr>
          <w:b/>
          <w:bCs/>
          <w:sz w:val="28"/>
          <w:szCs w:val="28"/>
        </w:rPr>
        <w:t>PER GLI INVII IN NPI</w:t>
      </w:r>
    </w:p>
    <w:p w14:paraId="39CAB5CE" w14:textId="77777777" w:rsidR="00FD409D" w:rsidRDefault="00FD409D" w:rsidP="00FD409D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4"/>
        </w:rPr>
      </w:pPr>
    </w:p>
    <w:p w14:paraId="30AD7FF8" w14:textId="77777777" w:rsidR="00FD409D" w:rsidRPr="00FD409D" w:rsidRDefault="00474F2F" w:rsidP="00AA0D90">
      <w:pPr>
        <w:autoSpaceDE w:val="0"/>
        <w:autoSpaceDN w:val="0"/>
        <w:adjustRightInd w:val="0"/>
        <w:jc w:val="both"/>
        <w:rPr>
          <w:bCs/>
          <w:sz w:val="24"/>
        </w:rPr>
      </w:pPr>
      <w:r w:rsidRPr="00FD409D">
        <w:rPr>
          <w:bCs/>
          <w:sz w:val="24"/>
        </w:rPr>
        <w:t xml:space="preserve">Facendo seguito alla circolare del MIUR n. 1143/2018 </w:t>
      </w:r>
      <w:r w:rsidR="00FD409D" w:rsidRPr="00FD409D">
        <w:rPr>
          <w:bCs/>
          <w:sz w:val="24"/>
        </w:rPr>
        <w:t>che invita tutte le istituzioni scolastiche ad una riflessione sulle strategie inclusive da adottare per alunni con BES nell’ottica di garantire a ogni studente il successo formativo, semplificando e ottimizzando le procedure, il Collegi</w:t>
      </w:r>
      <w:r w:rsidR="00FD409D">
        <w:rPr>
          <w:bCs/>
          <w:sz w:val="24"/>
        </w:rPr>
        <w:t xml:space="preserve">o docenti </w:t>
      </w:r>
      <w:r w:rsidR="00FD409D" w:rsidRPr="00606190">
        <w:rPr>
          <w:bCs/>
          <w:sz w:val="24"/>
        </w:rPr>
        <w:t>delibera</w:t>
      </w:r>
      <w:r w:rsidR="00FD409D">
        <w:rPr>
          <w:bCs/>
          <w:sz w:val="24"/>
        </w:rPr>
        <w:t xml:space="preserve"> quanto segue.</w:t>
      </w:r>
    </w:p>
    <w:p w14:paraId="0B1328A9" w14:textId="77777777" w:rsidR="00FD409D" w:rsidRDefault="00FD409D" w:rsidP="00FD409D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4"/>
        </w:rPr>
      </w:pPr>
    </w:p>
    <w:p w14:paraId="790B8D85" w14:textId="77777777" w:rsidR="007736A6" w:rsidRPr="00691E28" w:rsidRDefault="00FD409D" w:rsidP="00FD409D">
      <w:pPr>
        <w:pStyle w:val="Paragrafoelenco"/>
        <w:numPr>
          <w:ilvl w:val="0"/>
          <w:numId w:val="33"/>
        </w:numPr>
        <w:autoSpaceDE w:val="0"/>
        <w:autoSpaceDN w:val="0"/>
        <w:adjustRightInd w:val="0"/>
        <w:ind w:left="714" w:hanging="357"/>
        <w:jc w:val="both"/>
        <w:rPr>
          <w:b/>
          <w:color w:val="FF0000"/>
          <w:sz w:val="24"/>
        </w:rPr>
      </w:pPr>
      <w:r w:rsidRPr="00691E28">
        <w:rPr>
          <w:b/>
          <w:color w:val="FF0000"/>
          <w:sz w:val="24"/>
        </w:rPr>
        <w:t>I</w:t>
      </w:r>
      <w:r w:rsidR="00DC3632" w:rsidRPr="00691E28">
        <w:rPr>
          <w:b/>
          <w:color w:val="FF0000"/>
          <w:sz w:val="24"/>
        </w:rPr>
        <w:t xml:space="preserve">l </w:t>
      </w:r>
      <w:r w:rsidR="007736A6" w:rsidRPr="00691E28">
        <w:rPr>
          <w:b/>
          <w:color w:val="FF0000"/>
          <w:sz w:val="24"/>
        </w:rPr>
        <w:t xml:space="preserve">PDP </w:t>
      </w:r>
      <w:r w:rsidR="00DC3632" w:rsidRPr="00691E28">
        <w:rPr>
          <w:b/>
          <w:color w:val="FF0000"/>
          <w:sz w:val="24"/>
        </w:rPr>
        <w:t xml:space="preserve">è </w:t>
      </w:r>
      <w:r w:rsidR="007736A6" w:rsidRPr="00691E28">
        <w:rPr>
          <w:b/>
          <w:color w:val="FF0000"/>
          <w:sz w:val="24"/>
        </w:rPr>
        <w:t xml:space="preserve">obbligatorio per tutti </w:t>
      </w:r>
      <w:r w:rsidR="00DC3632" w:rsidRPr="00691E28">
        <w:rPr>
          <w:b/>
          <w:color w:val="FF0000"/>
          <w:sz w:val="24"/>
        </w:rPr>
        <w:t xml:space="preserve">gli alunni con </w:t>
      </w:r>
      <w:r w:rsidR="007736A6" w:rsidRPr="00691E28">
        <w:rPr>
          <w:b/>
          <w:color w:val="FF0000"/>
          <w:sz w:val="24"/>
        </w:rPr>
        <w:t>DSA certificati</w:t>
      </w:r>
      <w:r w:rsidR="00A16639" w:rsidRPr="00691E28">
        <w:rPr>
          <w:b/>
          <w:color w:val="FF0000"/>
          <w:sz w:val="24"/>
        </w:rPr>
        <w:t xml:space="preserve"> </w:t>
      </w:r>
      <w:r w:rsidR="00DD77EE" w:rsidRPr="00691E28">
        <w:rPr>
          <w:b/>
          <w:color w:val="FF0000"/>
          <w:sz w:val="24"/>
        </w:rPr>
        <w:t>in base alla legge 170/2010</w:t>
      </w:r>
      <w:r w:rsidR="00A16639" w:rsidRPr="00691E28">
        <w:rPr>
          <w:b/>
          <w:color w:val="FF0000"/>
          <w:sz w:val="24"/>
        </w:rPr>
        <w:t>.</w:t>
      </w:r>
    </w:p>
    <w:p w14:paraId="4B411503" w14:textId="77777777" w:rsidR="007736A6" w:rsidRPr="00BA02B2" w:rsidRDefault="00DC3632" w:rsidP="00312ECC">
      <w:pPr>
        <w:pStyle w:val="Sommario4"/>
      </w:pPr>
      <w:r w:rsidRPr="00691E28">
        <w:rPr>
          <w:b/>
          <w:color w:val="FF0000"/>
        </w:rPr>
        <w:t xml:space="preserve">Il </w:t>
      </w:r>
      <w:r w:rsidR="00A34F2C" w:rsidRPr="00691E28">
        <w:rPr>
          <w:b/>
          <w:color w:val="FF0000"/>
        </w:rPr>
        <w:t xml:space="preserve">PDP </w:t>
      </w:r>
      <w:r w:rsidR="00A16639" w:rsidRPr="00691E28">
        <w:rPr>
          <w:b/>
          <w:color w:val="FF0000"/>
        </w:rPr>
        <w:t>è consigliato</w:t>
      </w:r>
      <w:r w:rsidR="007736A6" w:rsidRPr="00691E28">
        <w:rPr>
          <w:b/>
          <w:color w:val="FF0000"/>
        </w:rPr>
        <w:t xml:space="preserve"> per alunni </w:t>
      </w:r>
      <w:r w:rsidR="00A16639" w:rsidRPr="00691E28">
        <w:rPr>
          <w:b/>
          <w:color w:val="FF0000"/>
        </w:rPr>
        <w:t>certificati con altri disturbi</w:t>
      </w:r>
      <w:r w:rsidR="00A16639" w:rsidRPr="00845884">
        <w:rPr>
          <w:color w:val="FF0000"/>
        </w:rPr>
        <w:t xml:space="preserve"> </w:t>
      </w:r>
      <w:r w:rsidR="00A16639">
        <w:t>(</w:t>
      </w:r>
      <w:r w:rsidR="007736A6" w:rsidRPr="00BA02B2">
        <w:t>disturbo del linguaggio, disturbo area non verbale, funzionamento intellettivo limite</w:t>
      </w:r>
      <w:r w:rsidRPr="00BA02B2">
        <w:t xml:space="preserve">, disturbi </w:t>
      </w:r>
      <w:r w:rsidR="0089494A">
        <w:t>a</w:t>
      </w:r>
      <w:r w:rsidR="00800C61">
        <w:t>s</w:t>
      </w:r>
      <w:r w:rsidR="0089494A">
        <w:t>pecifici</w:t>
      </w:r>
      <w:r w:rsidR="00A16639">
        <w:t xml:space="preserve"> delle abilità scolastiche</w:t>
      </w:r>
      <w:r w:rsidRPr="00BA02B2">
        <w:t>)</w:t>
      </w:r>
      <w:r w:rsidR="00A16639">
        <w:t xml:space="preserve"> nel caso in cui essi </w:t>
      </w:r>
      <w:r w:rsidR="00A16639" w:rsidRPr="008E5544">
        <w:t>incidano in modo pervasivo</w:t>
      </w:r>
      <w:r w:rsidR="00A16639">
        <w:t xml:space="preserve"> sull’apprendimento e sulla didattica.</w:t>
      </w:r>
    </w:p>
    <w:p w14:paraId="1ACFEAEF" w14:textId="77777777" w:rsidR="007736A6" w:rsidRDefault="00474F2F" w:rsidP="00312ECC">
      <w:pPr>
        <w:pStyle w:val="Sommario4"/>
      </w:pPr>
      <w:r>
        <w:t>Per</w:t>
      </w:r>
      <w:r w:rsidR="00DC3632" w:rsidRPr="00BA02B2">
        <w:t xml:space="preserve"> alunni ADHD o con disturbi del comportamento</w:t>
      </w:r>
      <w:r>
        <w:t xml:space="preserve"> non è necessaria la compilazione di PDP</w:t>
      </w:r>
      <w:r w:rsidR="00DC3632" w:rsidRPr="00BA02B2">
        <w:t xml:space="preserve">, ma </w:t>
      </w:r>
      <w:r>
        <w:t xml:space="preserve">vanno </w:t>
      </w:r>
      <w:r w:rsidR="00846F6F">
        <w:t>adottate le indicazioni apposite previste nel PTOF</w:t>
      </w:r>
      <w:r w:rsidR="00F95A11">
        <w:t>,</w:t>
      </w:r>
      <w:r w:rsidR="00846F6F">
        <w:t xml:space="preserve"> verbalizzando</w:t>
      </w:r>
      <w:r w:rsidRPr="00474F2F">
        <w:t xml:space="preserve"> </w:t>
      </w:r>
      <w:r w:rsidRPr="00BA02B2">
        <w:t xml:space="preserve">nell’agenda di </w:t>
      </w:r>
      <w:r>
        <w:t xml:space="preserve">team </w:t>
      </w:r>
      <w:r w:rsidRPr="00BA02B2">
        <w:t>(primaria) e nei verbali di classe (secondaria)</w:t>
      </w:r>
      <w:r w:rsidR="00DC3632" w:rsidRPr="00BA02B2">
        <w:t xml:space="preserve"> le strategie </w:t>
      </w:r>
      <w:r>
        <w:t>concordate</w:t>
      </w:r>
      <w:r w:rsidR="00DC3632" w:rsidRPr="00BA02B2">
        <w:t xml:space="preserve"> per il singolo alunno.</w:t>
      </w:r>
    </w:p>
    <w:p w14:paraId="1263BCEB" w14:textId="57DE9E72" w:rsidR="003745C4" w:rsidRPr="00297F60" w:rsidRDefault="003745C4" w:rsidP="00312ECC">
      <w:pPr>
        <w:pStyle w:val="Sommario4"/>
        <w:rPr>
          <w:b/>
          <w:bCs/>
        </w:rPr>
      </w:pPr>
      <w:r w:rsidRPr="00297F60">
        <w:t>Per alunni NAI o stranieri con svantaggio linguistico</w:t>
      </w:r>
      <w:r w:rsidR="00DF5206" w:rsidRPr="00297F60">
        <w:t xml:space="preserve"> o con gravi svantaggi socio culturali segnalati ai servizi</w:t>
      </w:r>
      <w:r w:rsidRPr="00297F60">
        <w:t xml:space="preserve"> si compila il PDP STRANIERI: all’arrivo dell’alunno nell’IC è cura de</w:t>
      </w:r>
      <w:r w:rsidR="00312ECC" w:rsidRPr="00297F60">
        <w:t xml:space="preserve">l coordinatore/insegnante prevalente </w:t>
      </w:r>
      <w:r w:rsidRPr="00297F60">
        <w:t>provvedere alla compilazione della parte anagrafica e della firma di approvazione con le famiglie</w:t>
      </w:r>
      <w:r w:rsidR="00312ECC" w:rsidRPr="00297F60">
        <w:t xml:space="preserve">; durante lo scrutinio finale è cura del coordinatore/insegnante prevalente </w:t>
      </w:r>
      <w:r w:rsidRPr="00297F60">
        <w:t>monitorare il PDP</w:t>
      </w:r>
      <w:r w:rsidR="00312ECC" w:rsidRPr="00297F60">
        <w:t xml:space="preserve">. </w:t>
      </w:r>
    </w:p>
    <w:p w14:paraId="35749A4F" w14:textId="6A8CB9BF" w:rsidR="00DC3632" w:rsidRPr="00312ECC" w:rsidRDefault="00DC3632" w:rsidP="00BA02B2">
      <w:pPr>
        <w:pStyle w:val="Paragrafoelenco"/>
        <w:numPr>
          <w:ilvl w:val="0"/>
          <w:numId w:val="33"/>
        </w:numPr>
        <w:jc w:val="both"/>
        <w:rPr>
          <w:sz w:val="24"/>
          <w:lang w:eastAsia="it-IT"/>
        </w:rPr>
      </w:pPr>
      <w:r w:rsidRPr="00691E28">
        <w:rPr>
          <w:b/>
          <w:color w:val="FF0000"/>
          <w:sz w:val="24"/>
        </w:rPr>
        <w:t>N</w:t>
      </w:r>
      <w:r w:rsidR="007736A6" w:rsidRPr="00691E28">
        <w:rPr>
          <w:b/>
          <w:color w:val="FF0000"/>
          <w:sz w:val="24"/>
        </w:rPr>
        <w:t xml:space="preserve">on si compilano PDP alunni </w:t>
      </w:r>
      <w:r w:rsidR="007736A6" w:rsidRPr="00691E28">
        <w:rPr>
          <w:b/>
          <w:color w:val="FF0000"/>
          <w:sz w:val="24"/>
          <w:u w:val="single"/>
        </w:rPr>
        <w:t xml:space="preserve">che presentino </w:t>
      </w:r>
      <w:r w:rsidR="003745C4" w:rsidRPr="00691E28">
        <w:rPr>
          <w:b/>
          <w:color w:val="FF0000"/>
          <w:sz w:val="24"/>
          <w:u w:val="single"/>
        </w:rPr>
        <w:t>altri svantaggi o difficoltà non certificate</w:t>
      </w:r>
      <w:r w:rsidR="001D54A7" w:rsidRPr="00312ECC">
        <w:rPr>
          <w:color w:val="FF0000"/>
          <w:sz w:val="24"/>
        </w:rPr>
        <w:t>,</w:t>
      </w:r>
      <w:r w:rsidR="001D54A7" w:rsidRPr="00312ECC">
        <w:rPr>
          <w:sz w:val="24"/>
        </w:rPr>
        <w:t xml:space="preserve"> per i quali vanno comunque adottati strumenti compensativi e misure dispensative</w:t>
      </w:r>
      <w:r w:rsidRPr="00312ECC">
        <w:rPr>
          <w:sz w:val="24"/>
        </w:rPr>
        <w:t xml:space="preserve">, </w:t>
      </w:r>
      <w:r w:rsidRPr="00691E28">
        <w:rPr>
          <w:b/>
          <w:color w:val="FF0000"/>
          <w:sz w:val="24"/>
          <w:u w:val="single"/>
          <w:lang w:eastAsia="it-IT"/>
        </w:rPr>
        <w:t>verbalizzando</w:t>
      </w:r>
      <w:r w:rsidRPr="00312ECC">
        <w:rPr>
          <w:sz w:val="24"/>
          <w:lang w:eastAsia="it-IT"/>
        </w:rPr>
        <w:t xml:space="preserve"> le strategie stabilite specificamente per il singolo alunno.</w:t>
      </w:r>
    </w:p>
    <w:p w14:paraId="5550871D" w14:textId="77777777" w:rsidR="007736A6" w:rsidRPr="00BA02B2" w:rsidRDefault="00DC3632" w:rsidP="00312ECC">
      <w:pPr>
        <w:pStyle w:val="Sommario4"/>
      </w:pPr>
      <w:r w:rsidRPr="00BA02B2">
        <w:t>N</w:t>
      </w:r>
      <w:r w:rsidR="007736A6" w:rsidRPr="00BA02B2">
        <w:t xml:space="preserve">on si compilano PDP per alunni con BES temporanei: si verbalizzano nell’agenda di </w:t>
      </w:r>
      <w:r w:rsidR="00474F2F">
        <w:t>team</w:t>
      </w:r>
      <w:r w:rsidR="007736A6" w:rsidRPr="00BA02B2">
        <w:t xml:space="preserve"> (primaria) e nei verbali di classe (secondaria) le strategie </w:t>
      </w:r>
      <w:r w:rsidRPr="00BA02B2">
        <w:rPr>
          <w:u w:val="single"/>
        </w:rPr>
        <w:t>compensative</w:t>
      </w:r>
      <w:r w:rsidRPr="00BA02B2">
        <w:t xml:space="preserve"> </w:t>
      </w:r>
      <w:r w:rsidR="007736A6" w:rsidRPr="00BA02B2">
        <w:t xml:space="preserve">adottate dai docenti, che vengono condivise con la famiglia attraverso </w:t>
      </w:r>
      <w:r w:rsidRPr="00BA02B2">
        <w:t xml:space="preserve">regolari </w:t>
      </w:r>
      <w:r w:rsidR="007736A6" w:rsidRPr="00BA02B2">
        <w:t>colloqui</w:t>
      </w:r>
      <w:r w:rsidR="009462E9" w:rsidRPr="00BA02B2">
        <w:t>.</w:t>
      </w:r>
    </w:p>
    <w:p w14:paraId="286EA93F" w14:textId="77777777" w:rsidR="00FD409D" w:rsidRDefault="00FD409D" w:rsidP="00312ECC">
      <w:pPr>
        <w:pStyle w:val="Sommario4"/>
      </w:pPr>
      <w:r>
        <w:t>Si ricorda inoltre che</w:t>
      </w:r>
    </w:p>
    <w:p w14:paraId="385F8E15" w14:textId="77777777" w:rsidR="00DD77EE" w:rsidRDefault="00DD77EE" w:rsidP="00312ECC">
      <w:pPr>
        <w:pStyle w:val="Sommario4"/>
        <w:numPr>
          <w:ilvl w:val="0"/>
          <w:numId w:val="35"/>
        </w:numPr>
      </w:pPr>
      <w:r>
        <w:t>in caso di dubbio sulla classificazione dei disturbi certificati (DSA o non DSA) è possibile rivolgersi alle referenti BES</w:t>
      </w:r>
    </w:p>
    <w:p w14:paraId="44DA9E4F" w14:textId="77777777" w:rsidR="00474F2F" w:rsidRPr="00F95A11" w:rsidRDefault="00474F2F" w:rsidP="00312ECC">
      <w:pPr>
        <w:pStyle w:val="Sommario4"/>
        <w:numPr>
          <w:ilvl w:val="0"/>
          <w:numId w:val="35"/>
        </w:numPr>
      </w:pPr>
      <w:r w:rsidRPr="00F95A11">
        <w:t>per tutti i casi sopra citati è necessario fare riferimento alle specifiche indicazioni contenute nel PTOF</w:t>
      </w:r>
    </w:p>
    <w:p w14:paraId="11F81F02" w14:textId="77777777" w:rsidR="00FD409D" w:rsidRDefault="00474F2F" w:rsidP="00312ECC">
      <w:pPr>
        <w:pStyle w:val="Sommario4"/>
        <w:numPr>
          <w:ilvl w:val="0"/>
          <w:numId w:val="35"/>
        </w:numPr>
      </w:pPr>
      <w:r>
        <w:t>i</w:t>
      </w:r>
      <w:r w:rsidR="00DC3632" w:rsidRPr="00BA02B2">
        <w:t xml:space="preserve"> docenti sono tenuti ad adottare una didattica inclusiva per tutti gli alunni e a strutturare una </w:t>
      </w:r>
      <w:r w:rsidR="00DC3632" w:rsidRPr="00AA0D90">
        <w:t>valutazione di tipo formativo</w:t>
      </w:r>
      <w:r w:rsidR="00DC3632" w:rsidRPr="00BA02B2">
        <w:t xml:space="preserve">, che tenga conto dei </w:t>
      </w:r>
      <w:r w:rsidR="00BA02B2">
        <w:t xml:space="preserve">loro </w:t>
      </w:r>
      <w:r w:rsidR="00DC3632" w:rsidRPr="00BA02B2">
        <w:t>progressi</w:t>
      </w:r>
      <w:r>
        <w:t xml:space="preserve"> </w:t>
      </w:r>
    </w:p>
    <w:p w14:paraId="76CA4F30" w14:textId="77777777" w:rsidR="00FD409D" w:rsidRDefault="00FD409D" w:rsidP="00312ECC">
      <w:pPr>
        <w:pStyle w:val="Sommario4"/>
        <w:numPr>
          <w:ilvl w:val="0"/>
          <w:numId w:val="35"/>
        </w:numPr>
      </w:pPr>
      <w:r w:rsidRPr="00AA0D90">
        <w:rPr>
          <w:u w:val="single"/>
        </w:rPr>
        <w:t>i</w:t>
      </w:r>
      <w:r w:rsidR="00BA02B2" w:rsidRPr="00AA0D90">
        <w:rPr>
          <w:u w:val="single"/>
        </w:rPr>
        <w:t>n attesa di certificazioni per sospetti DSA</w:t>
      </w:r>
      <w:r w:rsidR="00BA02B2" w:rsidRPr="00FD409D">
        <w:t xml:space="preserve"> i docenti </w:t>
      </w:r>
      <w:r w:rsidRPr="00FD409D">
        <w:t>sono tenuti ad adottare</w:t>
      </w:r>
      <w:r w:rsidR="00BA02B2" w:rsidRPr="00FD409D">
        <w:t xml:space="preserve"> una personalizzazione della didattica che garantisca il successo formativo (valutazione formativa e misure compensative), indicando sulle prove le strategie adott</w:t>
      </w:r>
      <w:r>
        <w:t>ate, in modo che risulti chiaro</w:t>
      </w:r>
    </w:p>
    <w:p w14:paraId="4A4CDEDF" w14:textId="77777777" w:rsidR="00BA02B2" w:rsidRPr="00FD409D" w:rsidRDefault="00FD409D" w:rsidP="00312ECC">
      <w:pPr>
        <w:pStyle w:val="Sommario4"/>
        <w:numPr>
          <w:ilvl w:val="0"/>
          <w:numId w:val="35"/>
        </w:numPr>
      </w:pPr>
      <w:r>
        <w:t>a</w:t>
      </w:r>
      <w:r w:rsidR="00BA02B2" w:rsidRPr="00FD409D">
        <w:t xml:space="preserve">nche per gli </w:t>
      </w:r>
      <w:r w:rsidR="00BA02B2" w:rsidRPr="00AA0D90">
        <w:rPr>
          <w:u w:val="single"/>
        </w:rPr>
        <w:t>alunni ad alto funzionamento</w:t>
      </w:r>
      <w:r w:rsidR="00BA02B2" w:rsidRPr="00FD409D">
        <w:t xml:space="preserve"> </w:t>
      </w:r>
      <w:r w:rsidR="00AA0D90">
        <w:t>è necessario adottare strategie che favoriscano</w:t>
      </w:r>
      <w:r w:rsidR="00196141" w:rsidRPr="00FD409D">
        <w:t xml:space="preserve"> </w:t>
      </w:r>
      <w:r w:rsidR="00AA0D90">
        <w:t>la</w:t>
      </w:r>
      <w:r w:rsidR="00196141" w:rsidRPr="00FD409D">
        <w:t xml:space="preserve"> personalizzazione degli insegnamenti, la valorizzazione degli stili di apprendimento individuali e il principio di responsabilità educativa.</w:t>
      </w:r>
    </w:p>
    <w:p w14:paraId="020EE35D" w14:textId="77777777" w:rsidR="000309D4" w:rsidRDefault="000309D4" w:rsidP="00297F60">
      <w:pPr>
        <w:pStyle w:val="Sommario4"/>
        <w:numPr>
          <w:ilvl w:val="0"/>
          <w:numId w:val="0"/>
        </w:numPr>
        <w:ind w:left="714"/>
      </w:pPr>
    </w:p>
    <w:p w14:paraId="10350BCE" w14:textId="66856665" w:rsidR="00AA0D90" w:rsidRPr="0028467D" w:rsidRDefault="00AA0D90" w:rsidP="0028467D">
      <w:pPr>
        <w:pStyle w:val="Sommario4"/>
        <w:numPr>
          <w:ilvl w:val="0"/>
          <w:numId w:val="0"/>
        </w:numPr>
        <w:rPr>
          <w:b/>
          <w:bCs/>
        </w:rPr>
      </w:pPr>
      <w:r w:rsidRPr="0028467D">
        <w:rPr>
          <w:b/>
          <w:bCs/>
        </w:rPr>
        <w:t xml:space="preserve">Per gli invii in Neuropsichiatria il Collegio </w:t>
      </w:r>
      <w:r w:rsidR="00297F60" w:rsidRPr="0028467D">
        <w:rPr>
          <w:b/>
          <w:bCs/>
        </w:rPr>
        <w:t xml:space="preserve">ha </w:t>
      </w:r>
      <w:r w:rsidRPr="0028467D">
        <w:rPr>
          <w:b/>
          <w:bCs/>
        </w:rPr>
        <w:t>delibera</w:t>
      </w:r>
      <w:r w:rsidR="00297F60" w:rsidRPr="0028467D">
        <w:rPr>
          <w:b/>
          <w:bCs/>
        </w:rPr>
        <w:t>to</w:t>
      </w:r>
      <w:r w:rsidRPr="0028467D">
        <w:rPr>
          <w:b/>
          <w:bCs/>
        </w:rPr>
        <w:t xml:space="preserve"> quanto segue.</w:t>
      </w:r>
    </w:p>
    <w:p w14:paraId="5E1286F9" w14:textId="77777777" w:rsidR="00AA0D90" w:rsidRDefault="00AA0D90" w:rsidP="00297F60">
      <w:pPr>
        <w:pStyle w:val="Sommario4"/>
        <w:numPr>
          <w:ilvl w:val="0"/>
          <w:numId w:val="0"/>
        </w:numPr>
        <w:ind w:left="714"/>
      </w:pPr>
    </w:p>
    <w:p w14:paraId="07D0E497" w14:textId="77777777" w:rsidR="00BA02B2" w:rsidRPr="00100359" w:rsidRDefault="008E5544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00359">
        <w:rPr>
          <w:rFonts w:ascii="Times New Roman" w:hAnsi="Times New Roman" w:cs="Times New Roman"/>
          <w:sz w:val="24"/>
          <w:szCs w:val="24"/>
        </w:rPr>
        <w:t>Qualsiasi</w:t>
      </w:r>
      <w:r w:rsidR="00BA02B2" w:rsidRPr="00100359">
        <w:rPr>
          <w:rFonts w:ascii="Times New Roman" w:hAnsi="Times New Roman" w:cs="Times New Roman"/>
          <w:sz w:val="24"/>
          <w:szCs w:val="24"/>
        </w:rPr>
        <w:t xml:space="preserve"> invio</w:t>
      </w:r>
      <w:r w:rsidRPr="00100359">
        <w:rPr>
          <w:rFonts w:ascii="Times New Roman" w:hAnsi="Times New Roman" w:cs="Times New Roman"/>
          <w:sz w:val="24"/>
          <w:szCs w:val="24"/>
        </w:rPr>
        <w:t xml:space="preserve"> non può essere iniziativa di un singolo docente, ma </w:t>
      </w:r>
      <w:r w:rsidRPr="00100359">
        <w:rPr>
          <w:rFonts w:ascii="Times New Roman" w:hAnsi="Times New Roman" w:cs="Times New Roman"/>
          <w:b/>
          <w:bCs/>
          <w:sz w:val="24"/>
          <w:szCs w:val="24"/>
        </w:rPr>
        <w:t>va condiviso</w:t>
      </w:r>
      <w:r w:rsidRPr="00100359">
        <w:rPr>
          <w:rFonts w:ascii="Times New Roman" w:hAnsi="Times New Roman" w:cs="Times New Roman"/>
          <w:sz w:val="24"/>
          <w:szCs w:val="24"/>
        </w:rPr>
        <w:t xml:space="preserve"> e verbalizzato</w:t>
      </w:r>
      <w:r w:rsidR="006045C3" w:rsidRPr="00100359">
        <w:rPr>
          <w:rFonts w:ascii="Times New Roman" w:hAnsi="Times New Roman" w:cs="Times New Roman"/>
          <w:sz w:val="24"/>
          <w:szCs w:val="24"/>
        </w:rPr>
        <w:t xml:space="preserve"> all’interno di un</w:t>
      </w:r>
      <w:r w:rsidRPr="00100359">
        <w:rPr>
          <w:rFonts w:ascii="Times New Roman" w:hAnsi="Times New Roman" w:cs="Times New Roman"/>
          <w:sz w:val="24"/>
          <w:szCs w:val="24"/>
        </w:rPr>
        <w:t>a riunione di</w:t>
      </w:r>
      <w:r w:rsidR="006045C3" w:rsidRPr="00100359">
        <w:rPr>
          <w:rFonts w:ascii="Times New Roman" w:hAnsi="Times New Roman" w:cs="Times New Roman"/>
          <w:sz w:val="24"/>
          <w:szCs w:val="24"/>
        </w:rPr>
        <w:t xml:space="preserve"> t</w:t>
      </w:r>
      <w:r w:rsidRPr="00100359">
        <w:rPr>
          <w:rFonts w:ascii="Times New Roman" w:hAnsi="Times New Roman" w:cs="Times New Roman"/>
          <w:sz w:val="24"/>
          <w:szCs w:val="24"/>
        </w:rPr>
        <w:t xml:space="preserve">eam o di un Consiglio di classe; </w:t>
      </w:r>
      <w:r w:rsidR="00BA02B2" w:rsidRPr="00100359">
        <w:rPr>
          <w:rFonts w:ascii="Times New Roman" w:hAnsi="Times New Roman" w:cs="Times New Roman"/>
          <w:sz w:val="24"/>
          <w:szCs w:val="24"/>
        </w:rPr>
        <w:t xml:space="preserve">è </w:t>
      </w:r>
      <w:r w:rsidRPr="00100359">
        <w:rPr>
          <w:rFonts w:ascii="Times New Roman" w:hAnsi="Times New Roman" w:cs="Times New Roman"/>
          <w:sz w:val="24"/>
          <w:szCs w:val="24"/>
        </w:rPr>
        <w:t xml:space="preserve">inoltre </w:t>
      </w:r>
      <w:r w:rsidR="00BA02B2" w:rsidRPr="00100359">
        <w:rPr>
          <w:rFonts w:ascii="Times New Roman" w:hAnsi="Times New Roman" w:cs="Times New Roman"/>
          <w:sz w:val="24"/>
          <w:szCs w:val="24"/>
        </w:rPr>
        <w:t xml:space="preserve">necessario confrontarsi </w:t>
      </w:r>
      <w:r w:rsidR="006045C3" w:rsidRPr="00100359">
        <w:rPr>
          <w:rFonts w:ascii="Times New Roman" w:hAnsi="Times New Roman" w:cs="Times New Roman"/>
          <w:sz w:val="24"/>
          <w:szCs w:val="24"/>
        </w:rPr>
        <w:t xml:space="preserve">sempre </w:t>
      </w:r>
      <w:r w:rsidR="00BA02B2" w:rsidRPr="00100359">
        <w:rPr>
          <w:rFonts w:ascii="Times New Roman" w:hAnsi="Times New Roman" w:cs="Times New Roman"/>
          <w:b/>
          <w:bCs/>
          <w:sz w:val="24"/>
          <w:szCs w:val="24"/>
        </w:rPr>
        <w:t xml:space="preserve">con la DS o </w:t>
      </w:r>
      <w:r w:rsidRPr="00100359">
        <w:rPr>
          <w:rFonts w:ascii="Times New Roman" w:hAnsi="Times New Roman" w:cs="Times New Roman"/>
          <w:b/>
          <w:bCs/>
          <w:sz w:val="24"/>
          <w:szCs w:val="24"/>
        </w:rPr>
        <w:t>con i referenti BES</w:t>
      </w:r>
      <w:r w:rsidRPr="00100359">
        <w:rPr>
          <w:rFonts w:ascii="Times New Roman" w:hAnsi="Times New Roman" w:cs="Times New Roman"/>
          <w:sz w:val="24"/>
          <w:szCs w:val="24"/>
        </w:rPr>
        <w:t xml:space="preserve"> e fare riferimento ad enti pubblici.</w:t>
      </w:r>
    </w:p>
    <w:p w14:paraId="73DE1812" w14:textId="493F7DAC" w:rsidR="00BA02B2" w:rsidRDefault="00BA02B2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Qualsiasi invio da parte dei docenti deve restare agli atti: è necessario compilare con cura tutta la modulistica ufficiale </w:t>
      </w:r>
      <w:r w:rsidR="006B5757">
        <w:rPr>
          <w:rFonts w:ascii="Times New Roman" w:hAnsi="Times New Roman" w:cs="Times New Roman"/>
          <w:sz w:val="24"/>
          <w:szCs w:val="24"/>
        </w:rPr>
        <w:t xml:space="preserve">reperibile attraverso la FS BES e la Vicaria </w:t>
      </w:r>
      <w:r>
        <w:rPr>
          <w:rFonts w:ascii="Times New Roman" w:hAnsi="Times New Roman" w:cs="Times New Roman"/>
          <w:sz w:val="24"/>
          <w:szCs w:val="24"/>
        </w:rPr>
        <w:t>(che deve essere debitamente firmata dai referenti e dalla DS) e farne copia per la segreteria da inserire nel fascicolo degli alunni.</w:t>
      </w:r>
    </w:p>
    <w:p w14:paraId="3D8690DD" w14:textId="77777777" w:rsidR="006B5757" w:rsidRDefault="00C1000A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 invii legati a sospetta disabilità o </w:t>
      </w:r>
      <w:r w:rsidR="004E24B4">
        <w:rPr>
          <w:rFonts w:ascii="Times New Roman" w:hAnsi="Times New Roman" w:cs="Times New Roman"/>
          <w:sz w:val="24"/>
          <w:szCs w:val="24"/>
        </w:rPr>
        <w:t xml:space="preserve">a sospetti </w:t>
      </w:r>
      <w:r>
        <w:rPr>
          <w:rFonts w:ascii="Times New Roman" w:hAnsi="Times New Roman" w:cs="Times New Roman"/>
          <w:sz w:val="24"/>
          <w:szCs w:val="24"/>
        </w:rPr>
        <w:t xml:space="preserve">DSA è necessario avere uno </w:t>
      </w:r>
      <w:r w:rsidRPr="006B5757">
        <w:rPr>
          <w:rFonts w:ascii="Times New Roman" w:hAnsi="Times New Roman" w:cs="Times New Roman"/>
          <w:b/>
          <w:bCs/>
          <w:sz w:val="24"/>
          <w:szCs w:val="24"/>
        </w:rPr>
        <w:t>storico di prove</w:t>
      </w:r>
      <w:r>
        <w:rPr>
          <w:rFonts w:ascii="Times New Roman" w:hAnsi="Times New Roman" w:cs="Times New Roman"/>
          <w:sz w:val="24"/>
          <w:szCs w:val="24"/>
        </w:rPr>
        <w:t xml:space="preserve"> standardizzate con esiti negativi (RICHIESTA DI INTERVENTO </w:t>
      </w:r>
      <w:r w:rsidR="004E24B4">
        <w:rPr>
          <w:rFonts w:ascii="Times New Roman" w:hAnsi="Times New Roman" w:cs="Times New Roman"/>
          <w:sz w:val="24"/>
          <w:szCs w:val="24"/>
        </w:rPr>
        <w:t xml:space="preserve">DIDATTICO </w:t>
      </w:r>
      <w:r>
        <w:rPr>
          <w:rFonts w:ascii="Times New Roman" w:hAnsi="Times New Roman" w:cs="Times New Roman"/>
          <w:sz w:val="24"/>
          <w:szCs w:val="24"/>
        </w:rPr>
        <w:t>IMMEDIATO)</w:t>
      </w:r>
      <w:r w:rsidR="004E24B4">
        <w:rPr>
          <w:rFonts w:ascii="Times New Roman" w:hAnsi="Times New Roman" w:cs="Times New Roman"/>
          <w:sz w:val="24"/>
          <w:szCs w:val="24"/>
        </w:rPr>
        <w:t xml:space="preserve">: dettato iniziale/finale, lettura MT iniziale/finale, comprensione MT iniziale/finale; AC-MT iniziali/finali. </w:t>
      </w:r>
    </w:p>
    <w:p w14:paraId="794E8FEB" w14:textId="7E04666C" w:rsidR="00C1000A" w:rsidRDefault="00C1000A" w:rsidP="006B5757">
      <w:pPr>
        <w:pStyle w:val="Testonotaapidipagina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Pertanto tali prove</w:t>
      </w:r>
      <w:r w:rsidR="006B5757">
        <w:rPr>
          <w:rFonts w:ascii="Times New Roman" w:hAnsi="Times New Roman" w:cs="Times New Roman"/>
          <w:sz w:val="24"/>
          <w:szCs w:val="24"/>
        </w:rPr>
        <w:t xml:space="preserve">, </w:t>
      </w:r>
      <w:r w:rsidR="006B5757" w:rsidRPr="006B5757">
        <w:rPr>
          <w:rFonts w:ascii="Times New Roman" w:hAnsi="Times New Roman" w:cs="Times New Roman"/>
          <w:b/>
          <w:bCs/>
          <w:sz w:val="24"/>
          <w:szCs w:val="24"/>
        </w:rPr>
        <w:t>effettuate dalla classe prima alla classe quinta primaria</w:t>
      </w:r>
      <w:r w:rsidR="006B575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vanno TABU</w:t>
      </w:r>
      <w:r w:rsidR="004E24B4">
        <w:rPr>
          <w:rFonts w:ascii="Times New Roman" w:hAnsi="Times New Roman" w:cs="Times New Roman"/>
          <w:sz w:val="24"/>
          <w:szCs w:val="24"/>
        </w:rPr>
        <w:t xml:space="preserve">LATE in formato file secondo le indicazioni date a settembre e aprile dalla FS continuità </w:t>
      </w:r>
      <w:r w:rsidR="004E24B4" w:rsidRPr="007138B3">
        <w:rPr>
          <w:rFonts w:ascii="Times New Roman" w:hAnsi="Times New Roman" w:cs="Times New Roman"/>
          <w:sz w:val="24"/>
          <w:szCs w:val="24"/>
          <w:highlight w:val="yellow"/>
        </w:rPr>
        <w:t xml:space="preserve">e </w:t>
      </w:r>
      <w:r w:rsidR="007138B3" w:rsidRPr="007138B3">
        <w:rPr>
          <w:rFonts w:ascii="Times New Roman" w:hAnsi="Times New Roman" w:cs="Times New Roman"/>
          <w:sz w:val="24"/>
          <w:szCs w:val="24"/>
          <w:highlight w:val="yellow"/>
        </w:rPr>
        <w:t>conservate dai singoli docenti.</w:t>
      </w:r>
      <w:r w:rsidR="007138B3">
        <w:rPr>
          <w:rFonts w:ascii="Times New Roman" w:hAnsi="Times New Roman" w:cs="Times New Roman"/>
          <w:sz w:val="24"/>
          <w:szCs w:val="24"/>
        </w:rPr>
        <w:t xml:space="preserve"> A</w:t>
      </w:r>
      <w:r w:rsidR="007138B3" w:rsidRPr="007138B3">
        <w:rPr>
          <w:rFonts w:ascii="Times New Roman" w:hAnsi="Times New Roman" w:cs="Times New Roman"/>
          <w:sz w:val="24"/>
          <w:szCs w:val="24"/>
          <w:highlight w:val="yellow"/>
        </w:rPr>
        <w:t xml:space="preserve"> partire dalla classe terza</w:t>
      </w:r>
      <w:r w:rsidR="007138B3">
        <w:rPr>
          <w:rFonts w:ascii="Times New Roman" w:hAnsi="Times New Roman" w:cs="Times New Roman"/>
          <w:sz w:val="24"/>
          <w:szCs w:val="24"/>
        </w:rPr>
        <w:t xml:space="preserve"> vanno TABULATE</w:t>
      </w:r>
      <w:r w:rsidR="003C1BFF">
        <w:rPr>
          <w:rFonts w:ascii="Times New Roman" w:hAnsi="Times New Roman" w:cs="Times New Roman"/>
          <w:sz w:val="24"/>
          <w:szCs w:val="24"/>
        </w:rPr>
        <w:t xml:space="preserve">, conservate dai docenti </w:t>
      </w:r>
      <w:r w:rsidR="007138B3">
        <w:rPr>
          <w:rFonts w:ascii="Times New Roman" w:hAnsi="Times New Roman" w:cs="Times New Roman"/>
          <w:sz w:val="24"/>
          <w:szCs w:val="24"/>
        </w:rPr>
        <w:t xml:space="preserve">e </w:t>
      </w:r>
      <w:r w:rsidR="004E24B4">
        <w:rPr>
          <w:rFonts w:ascii="Times New Roman" w:hAnsi="Times New Roman" w:cs="Times New Roman"/>
          <w:sz w:val="24"/>
          <w:szCs w:val="24"/>
        </w:rPr>
        <w:t xml:space="preserve">inviate tassativamente </w:t>
      </w:r>
      <w:r w:rsidR="004E24B4" w:rsidRPr="006B5757">
        <w:rPr>
          <w:rFonts w:ascii="Times New Roman" w:hAnsi="Times New Roman" w:cs="Times New Roman"/>
          <w:b/>
          <w:bCs/>
          <w:sz w:val="24"/>
          <w:szCs w:val="24"/>
        </w:rPr>
        <w:t>entro dicembre (prima della pausa natalizia)</w:t>
      </w:r>
      <w:r w:rsidR="004E24B4">
        <w:rPr>
          <w:rFonts w:ascii="Times New Roman" w:hAnsi="Times New Roman" w:cs="Times New Roman"/>
          <w:sz w:val="24"/>
          <w:szCs w:val="24"/>
        </w:rPr>
        <w:t xml:space="preserve"> e </w:t>
      </w:r>
      <w:r w:rsidR="004E24B4" w:rsidRPr="006B5757">
        <w:rPr>
          <w:rFonts w:ascii="Times New Roman" w:hAnsi="Times New Roman" w:cs="Times New Roman"/>
          <w:b/>
          <w:bCs/>
          <w:sz w:val="24"/>
          <w:szCs w:val="24"/>
        </w:rPr>
        <w:t>giugno (prima del Collegio finale)</w:t>
      </w:r>
      <w:r w:rsidR="004E24B4">
        <w:rPr>
          <w:rFonts w:ascii="Times New Roman" w:hAnsi="Times New Roman" w:cs="Times New Roman"/>
          <w:sz w:val="24"/>
          <w:szCs w:val="24"/>
        </w:rPr>
        <w:t xml:space="preserve"> </w:t>
      </w:r>
      <w:r w:rsidR="004E24B4" w:rsidRPr="00D523BB">
        <w:rPr>
          <w:rFonts w:ascii="Times New Roman" w:hAnsi="Times New Roman" w:cs="Times New Roman"/>
          <w:sz w:val="24"/>
          <w:szCs w:val="24"/>
          <w:highlight w:val="yellow"/>
        </w:rPr>
        <w:t>all</w:t>
      </w:r>
      <w:r w:rsidR="00D523BB" w:rsidRPr="00D523BB">
        <w:rPr>
          <w:rFonts w:ascii="Times New Roman" w:hAnsi="Times New Roman" w:cs="Times New Roman"/>
          <w:sz w:val="24"/>
          <w:szCs w:val="24"/>
          <w:highlight w:val="yellow"/>
        </w:rPr>
        <w:t>a F.S. BES e CONTINUITA’</w:t>
      </w:r>
      <w:r w:rsidR="00D523BB">
        <w:rPr>
          <w:rFonts w:ascii="Times New Roman" w:hAnsi="Times New Roman" w:cs="Times New Roman"/>
          <w:sz w:val="24"/>
          <w:szCs w:val="24"/>
          <w:highlight w:val="yellow"/>
        </w:rPr>
        <w:t>, incaricate della gestione dei dati</w:t>
      </w:r>
      <w:bookmarkStart w:id="0" w:name="_GoBack"/>
      <w:bookmarkEnd w:id="0"/>
      <w:r w:rsidR="004E24B4" w:rsidRPr="00D523BB">
        <w:rPr>
          <w:rFonts w:ascii="Times New Roman" w:hAnsi="Times New Roman" w:cs="Times New Roman"/>
          <w:sz w:val="24"/>
          <w:szCs w:val="24"/>
          <w:highlight w:val="yellow"/>
        </w:rPr>
        <w:t>.</w:t>
      </w:r>
      <w:r w:rsidR="006B5757" w:rsidRPr="00D523BB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7138B3" w:rsidRPr="00D523BB">
        <w:rPr>
          <w:rFonts w:ascii="Times New Roman" w:hAnsi="Times New Roman" w:cs="Times New Roman"/>
          <w:color w:val="auto"/>
          <w:sz w:val="24"/>
          <w:szCs w:val="24"/>
          <w:highlight w:val="yellow"/>
        </w:rPr>
        <w:t xml:space="preserve">Per </w:t>
      </w:r>
      <w:r w:rsidR="007138B3" w:rsidRPr="007138B3">
        <w:rPr>
          <w:rFonts w:ascii="Times New Roman" w:hAnsi="Times New Roman" w:cs="Times New Roman"/>
          <w:color w:val="auto"/>
          <w:sz w:val="24"/>
          <w:szCs w:val="24"/>
          <w:highlight w:val="yellow"/>
        </w:rPr>
        <w:t xml:space="preserve">gli alunni </w:t>
      </w:r>
      <w:r w:rsidR="007138B3" w:rsidRPr="007138B3">
        <w:rPr>
          <w:rFonts w:ascii="Times New Roman" w:eastAsia="Times New Roman" w:hAnsi="Times New Roman" w:cs="Times New Roman"/>
          <w:color w:val="auto"/>
          <w:sz w:val="24"/>
          <w:szCs w:val="24"/>
          <w:highlight w:val="yellow"/>
          <w:bdr w:val="none" w:sz="0" w:space="0" w:color="auto"/>
        </w:rPr>
        <w:t xml:space="preserve">con richiesta di attenzione o di intervento immediato in classe terza devono essere </w:t>
      </w:r>
      <w:r w:rsidR="007138B3">
        <w:rPr>
          <w:rFonts w:ascii="Times New Roman" w:eastAsia="Times New Roman" w:hAnsi="Times New Roman" w:cs="Times New Roman"/>
          <w:color w:val="auto"/>
          <w:sz w:val="24"/>
          <w:szCs w:val="24"/>
          <w:highlight w:val="yellow"/>
          <w:bdr w:val="none" w:sz="0" w:space="0" w:color="auto"/>
        </w:rPr>
        <w:t>inviati anche</w:t>
      </w:r>
      <w:r w:rsidR="007138B3" w:rsidRPr="007138B3">
        <w:rPr>
          <w:rFonts w:ascii="Times New Roman" w:eastAsia="Times New Roman" w:hAnsi="Times New Roman" w:cs="Times New Roman"/>
          <w:color w:val="auto"/>
          <w:sz w:val="24"/>
          <w:szCs w:val="24"/>
          <w:highlight w:val="yellow"/>
          <w:bdr w:val="none" w:sz="0" w:space="0" w:color="auto"/>
        </w:rPr>
        <w:t xml:space="preserve"> i risultati delle due classi precedenti.</w:t>
      </w:r>
      <w:r w:rsidR="007138B3" w:rsidRPr="007138B3"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> </w:t>
      </w:r>
      <w:r w:rsidR="007138B3">
        <w:rPr>
          <w:rFonts w:ascii="Times New Roman" w:hAnsi="Times New Roman" w:cs="Times New Roman"/>
          <w:sz w:val="24"/>
          <w:szCs w:val="24"/>
        </w:rPr>
        <w:t xml:space="preserve"> </w:t>
      </w:r>
      <w:r w:rsidR="006B5757">
        <w:rPr>
          <w:rFonts w:ascii="Times New Roman" w:hAnsi="Times New Roman" w:cs="Times New Roman"/>
          <w:sz w:val="24"/>
          <w:szCs w:val="24"/>
        </w:rPr>
        <w:t>Tutte le prove cartacee vanno conservate dal singolo docente.</w:t>
      </w:r>
    </w:p>
    <w:p w14:paraId="35A557D6" w14:textId="0B4583D4" w:rsidR="006B5757" w:rsidRDefault="006B5757" w:rsidP="006B5757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È prevista per i docenti della scuola primaria una </w:t>
      </w:r>
      <w:r w:rsidRPr="006B5757">
        <w:rPr>
          <w:rFonts w:ascii="Times New Roman" w:hAnsi="Times New Roman" w:cs="Times New Roman"/>
          <w:b/>
          <w:bCs/>
          <w:sz w:val="24"/>
          <w:szCs w:val="24"/>
        </w:rPr>
        <w:t>formazione annuale</w:t>
      </w:r>
      <w:r>
        <w:rPr>
          <w:rFonts w:ascii="Times New Roman" w:hAnsi="Times New Roman" w:cs="Times New Roman"/>
          <w:sz w:val="24"/>
          <w:szCs w:val="24"/>
        </w:rPr>
        <w:t xml:space="preserve"> di due ore, facoltativa, relativa alla somministrazione e alla correzione delle prove, inserita nelle ore di modulare.</w:t>
      </w:r>
    </w:p>
    <w:p w14:paraId="2A4E529E" w14:textId="77777777" w:rsidR="009462E9" w:rsidRDefault="00BA02B2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00359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9462E9" w:rsidRPr="00100359">
        <w:rPr>
          <w:rFonts w:ascii="Times New Roman" w:hAnsi="Times New Roman" w:cs="Times New Roman"/>
          <w:b/>
          <w:bCs/>
          <w:sz w:val="24"/>
          <w:szCs w:val="24"/>
        </w:rPr>
        <w:t>er sospetta disabilità</w:t>
      </w:r>
      <w:r w:rsidR="009462E9">
        <w:rPr>
          <w:rFonts w:ascii="Times New Roman" w:hAnsi="Times New Roman" w:cs="Times New Roman"/>
          <w:sz w:val="24"/>
          <w:szCs w:val="24"/>
        </w:rPr>
        <w:t xml:space="preserve"> l’invio deve essere immediato</w:t>
      </w:r>
      <w:r w:rsidR="00AA0D90">
        <w:rPr>
          <w:rFonts w:ascii="Times New Roman" w:hAnsi="Times New Roman" w:cs="Times New Roman"/>
          <w:sz w:val="24"/>
          <w:szCs w:val="24"/>
        </w:rPr>
        <w:t>,</w:t>
      </w:r>
      <w:r w:rsidR="00AA0D90" w:rsidRPr="00AA0D90">
        <w:rPr>
          <w:rFonts w:ascii="Times New Roman" w:hAnsi="Times New Roman" w:cs="Times New Roman"/>
          <w:sz w:val="24"/>
          <w:szCs w:val="24"/>
        </w:rPr>
        <w:t xml:space="preserve"> </w:t>
      </w:r>
      <w:r w:rsidR="00AA0D90">
        <w:rPr>
          <w:rFonts w:ascii="Times New Roman" w:hAnsi="Times New Roman" w:cs="Times New Roman"/>
          <w:sz w:val="24"/>
          <w:szCs w:val="24"/>
        </w:rPr>
        <w:t>con allegate le valutazioni oggettive di tutte le prove: d</w:t>
      </w:r>
      <w:r>
        <w:rPr>
          <w:rFonts w:ascii="Times New Roman" w:hAnsi="Times New Roman" w:cs="Times New Roman"/>
          <w:sz w:val="24"/>
          <w:szCs w:val="24"/>
        </w:rPr>
        <w:t xml:space="preserve">alle osservazioni effettuate si </w:t>
      </w:r>
      <w:r w:rsidR="00AA0D90">
        <w:rPr>
          <w:rFonts w:ascii="Times New Roman" w:hAnsi="Times New Roman" w:cs="Times New Roman"/>
          <w:sz w:val="24"/>
          <w:szCs w:val="24"/>
        </w:rPr>
        <w:t>deve ipotizzare</w:t>
      </w:r>
      <w:r>
        <w:rPr>
          <w:rFonts w:ascii="Times New Roman" w:hAnsi="Times New Roman" w:cs="Times New Roman"/>
          <w:sz w:val="24"/>
          <w:szCs w:val="24"/>
        </w:rPr>
        <w:t xml:space="preserve"> un ritard</w:t>
      </w:r>
      <w:r w:rsidR="00AA0D90">
        <w:rPr>
          <w:rFonts w:ascii="Times New Roman" w:hAnsi="Times New Roman" w:cs="Times New Roman"/>
          <w:sz w:val="24"/>
          <w:szCs w:val="24"/>
        </w:rPr>
        <w:t>o almeno superiore all’anno scolastico.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C4366A" w14:textId="78E7165E" w:rsidR="000830F5" w:rsidRPr="00100359" w:rsidRDefault="000830F5" w:rsidP="00100359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00359">
        <w:rPr>
          <w:rFonts w:ascii="Times New Roman" w:hAnsi="Times New Roman" w:cs="Times New Roman"/>
          <w:b/>
          <w:bCs/>
          <w:sz w:val="24"/>
          <w:szCs w:val="24"/>
        </w:rPr>
        <w:t>Per sospetti DSA</w:t>
      </w:r>
      <w:r w:rsidRPr="006045C3">
        <w:rPr>
          <w:rFonts w:ascii="Times New Roman" w:hAnsi="Times New Roman" w:cs="Times New Roman"/>
          <w:sz w:val="24"/>
          <w:szCs w:val="24"/>
        </w:rPr>
        <w:t xml:space="preserve"> in alunni italiani o stranieri parlanti italiano gli invii vanno effettuati tempestivamente, nel corso del </w:t>
      </w:r>
      <w:r w:rsidRPr="008E5544">
        <w:rPr>
          <w:rFonts w:ascii="Times New Roman" w:hAnsi="Times New Roman" w:cs="Times New Roman"/>
          <w:sz w:val="24"/>
          <w:szCs w:val="24"/>
          <w:u w:val="single"/>
        </w:rPr>
        <w:t>primo quadrimestre della classe TERZA primaria</w:t>
      </w:r>
      <w:r w:rsidRPr="006045C3">
        <w:rPr>
          <w:rFonts w:ascii="Times New Roman" w:hAnsi="Times New Roman" w:cs="Times New Roman"/>
          <w:sz w:val="24"/>
          <w:szCs w:val="24"/>
        </w:rPr>
        <w:t>, nel caso in cui le prove MT</w:t>
      </w:r>
      <w:r w:rsidR="00100359">
        <w:rPr>
          <w:rFonts w:ascii="Times New Roman" w:hAnsi="Times New Roman" w:cs="Times New Roman"/>
          <w:sz w:val="24"/>
          <w:szCs w:val="24"/>
        </w:rPr>
        <w:t>, AC-MT</w:t>
      </w:r>
      <w:r w:rsidRPr="006045C3">
        <w:rPr>
          <w:rFonts w:ascii="Times New Roman" w:hAnsi="Times New Roman" w:cs="Times New Roman"/>
          <w:sz w:val="24"/>
          <w:szCs w:val="24"/>
        </w:rPr>
        <w:t xml:space="preserve"> e/o i dettati ortografici standardizzati previsti dal </w:t>
      </w:r>
      <w:r w:rsidRPr="008E5544">
        <w:rPr>
          <w:rFonts w:ascii="Times New Roman" w:hAnsi="Times New Roman" w:cs="Times New Roman"/>
          <w:sz w:val="24"/>
          <w:szCs w:val="24"/>
          <w:u w:val="single"/>
        </w:rPr>
        <w:t>protocollo di Istituto</w:t>
      </w:r>
      <w:r w:rsidRPr="006045C3">
        <w:rPr>
          <w:rFonts w:ascii="Times New Roman" w:hAnsi="Times New Roman" w:cs="Times New Roman"/>
          <w:sz w:val="24"/>
          <w:szCs w:val="24"/>
        </w:rPr>
        <w:t xml:space="preserve"> risultino sempre negativi; alla scheda invio va allegata la tabulazione delle prove effettuate in 1^, 2^, 3^ </w:t>
      </w:r>
      <w:r w:rsidR="00C1000A">
        <w:rPr>
          <w:rFonts w:ascii="Times New Roman" w:hAnsi="Times New Roman" w:cs="Times New Roman"/>
          <w:sz w:val="24"/>
          <w:szCs w:val="24"/>
        </w:rPr>
        <w:t>di inizio e fine anno</w:t>
      </w:r>
      <w:r w:rsidRPr="006045C3">
        <w:rPr>
          <w:rFonts w:ascii="Times New Roman" w:hAnsi="Times New Roman" w:cs="Times New Roman"/>
          <w:sz w:val="24"/>
          <w:szCs w:val="24"/>
        </w:rPr>
        <w:t xml:space="preserve">. </w:t>
      </w:r>
      <w:r w:rsidR="00C1000A" w:rsidRPr="00100359">
        <w:rPr>
          <w:rFonts w:ascii="Times New Roman" w:hAnsi="Times New Roman" w:cs="Times New Roman"/>
          <w:sz w:val="24"/>
          <w:szCs w:val="24"/>
        </w:rPr>
        <w:t xml:space="preserve">Se l’alunno frequenta la </w:t>
      </w:r>
      <w:r w:rsidR="00C1000A" w:rsidRPr="00100359">
        <w:rPr>
          <w:rFonts w:ascii="Times New Roman" w:hAnsi="Times New Roman" w:cs="Times New Roman"/>
          <w:sz w:val="24"/>
          <w:szCs w:val="24"/>
          <w:u w:val="single"/>
        </w:rPr>
        <w:t>classe QUARTA o QUINTA primaria</w:t>
      </w:r>
      <w:r w:rsidR="00C1000A" w:rsidRPr="00100359">
        <w:rPr>
          <w:rFonts w:ascii="Times New Roman" w:hAnsi="Times New Roman" w:cs="Times New Roman"/>
          <w:sz w:val="24"/>
          <w:szCs w:val="24"/>
        </w:rPr>
        <w:t>, vanno allegate le tabulazioni almeno dei due anni precedenti delle prove effettuate di inizio e fine anno.</w:t>
      </w:r>
    </w:p>
    <w:p w14:paraId="5D295A15" w14:textId="1F9614FA" w:rsidR="00C1000A" w:rsidRPr="00C1000A" w:rsidRDefault="00C1000A" w:rsidP="00C1000A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caso siano stati attivati interventi per rinforzare le aree di fragilità, il docente può allegare </w:t>
      </w:r>
      <w:r w:rsidRPr="00100359">
        <w:rPr>
          <w:rFonts w:ascii="Times New Roman" w:hAnsi="Times New Roman" w:cs="Times New Roman"/>
          <w:b/>
          <w:bCs/>
          <w:sz w:val="24"/>
          <w:szCs w:val="24"/>
        </w:rPr>
        <w:t>una breve relazione</w:t>
      </w:r>
      <w:r>
        <w:rPr>
          <w:rFonts w:ascii="Times New Roman" w:hAnsi="Times New Roman" w:cs="Times New Roman"/>
          <w:sz w:val="24"/>
          <w:szCs w:val="24"/>
        </w:rPr>
        <w:t xml:space="preserve"> che esplicitali tali interventi. Le referenti BES, le FS BES e continuità sono disponibili a supportare tali percorsi, fornendo indicazioni e materiali.</w:t>
      </w:r>
    </w:p>
    <w:p w14:paraId="17685122" w14:textId="77777777" w:rsidR="005E2BE9" w:rsidRDefault="005E2BE9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 sospett</w:t>
      </w:r>
      <w:r w:rsidR="000830F5">
        <w:rPr>
          <w:rFonts w:ascii="Times New Roman" w:hAnsi="Times New Roman" w:cs="Times New Roman"/>
          <w:sz w:val="24"/>
          <w:szCs w:val="24"/>
        </w:rPr>
        <w:t>i disturbi evolutivi (non DSA) o</w:t>
      </w:r>
      <w:r>
        <w:rPr>
          <w:rFonts w:ascii="Times New Roman" w:hAnsi="Times New Roman" w:cs="Times New Roman"/>
          <w:sz w:val="24"/>
          <w:szCs w:val="24"/>
        </w:rPr>
        <w:t xml:space="preserve"> ADHD </w:t>
      </w:r>
      <w:r w:rsidR="000830F5">
        <w:rPr>
          <w:rFonts w:ascii="Times New Roman" w:hAnsi="Times New Roman" w:cs="Times New Roman"/>
          <w:sz w:val="24"/>
          <w:szCs w:val="24"/>
        </w:rPr>
        <w:t>l’invio può essere effettuato dopo un’adeguata fase di osservazione da parte di tutti i docenti, attraverso strumenti mirati</w:t>
      </w:r>
      <w:r w:rsidR="00AA0D90">
        <w:rPr>
          <w:rFonts w:ascii="Times New Roman" w:hAnsi="Times New Roman" w:cs="Times New Roman"/>
          <w:sz w:val="24"/>
          <w:szCs w:val="24"/>
        </w:rPr>
        <w:t>, che possono essere richiest</w:t>
      </w:r>
      <w:r w:rsidR="000830F5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alle referenti BES.</w:t>
      </w:r>
    </w:p>
    <w:p w14:paraId="17FD49EA" w14:textId="77777777" w:rsidR="009462E9" w:rsidRPr="006045C3" w:rsidRDefault="005E2BE9" w:rsidP="005547BC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45C3">
        <w:rPr>
          <w:rFonts w:ascii="Times New Roman" w:hAnsi="Times New Roman" w:cs="Times New Roman"/>
          <w:sz w:val="24"/>
          <w:szCs w:val="24"/>
        </w:rPr>
        <w:t>P</w:t>
      </w:r>
      <w:r w:rsidR="009462E9" w:rsidRPr="006045C3">
        <w:rPr>
          <w:rFonts w:ascii="Times New Roman" w:hAnsi="Times New Roman" w:cs="Times New Roman"/>
          <w:sz w:val="24"/>
          <w:szCs w:val="24"/>
        </w:rPr>
        <w:t>er alunni stranieri (NAI o con difficoltà linguistiche) è necessario attendere l’acquisizione di tutti gli elementi linguistici prima di effettuare un invio</w:t>
      </w:r>
      <w:r w:rsidR="006045C3">
        <w:rPr>
          <w:rFonts w:ascii="Times New Roman" w:hAnsi="Times New Roman" w:cs="Times New Roman"/>
          <w:sz w:val="24"/>
          <w:szCs w:val="24"/>
        </w:rPr>
        <w:t xml:space="preserve"> per sospetto DSA.</w:t>
      </w:r>
    </w:p>
    <w:p w14:paraId="6B095133" w14:textId="77777777" w:rsidR="009462E9" w:rsidRDefault="005E2BE9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2BE9">
        <w:rPr>
          <w:rFonts w:ascii="Times New Roman" w:hAnsi="Times New Roman" w:cs="Times New Roman"/>
          <w:sz w:val="24"/>
          <w:szCs w:val="24"/>
        </w:rPr>
        <w:t>P</w:t>
      </w:r>
      <w:r w:rsidR="009462E9" w:rsidRPr="005E2BE9">
        <w:rPr>
          <w:rFonts w:ascii="Times New Roman" w:hAnsi="Times New Roman" w:cs="Times New Roman"/>
          <w:sz w:val="24"/>
          <w:szCs w:val="24"/>
        </w:rPr>
        <w:t xml:space="preserve">er alunni con un contesto di forte disagio culturale o semianalfabetismo in famiglia risulta </w:t>
      </w:r>
      <w:r w:rsidR="000460D6" w:rsidRPr="005E2BE9">
        <w:rPr>
          <w:rFonts w:ascii="Times New Roman" w:hAnsi="Times New Roman" w:cs="Times New Roman"/>
          <w:sz w:val="24"/>
          <w:szCs w:val="24"/>
        </w:rPr>
        <w:t>poco opportuno</w:t>
      </w:r>
      <w:r w:rsidR="009462E9" w:rsidRPr="005E2BE9">
        <w:rPr>
          <w:rFonts w:ascii="Times New Roman" w:hAnsi="Times New Roman" w:cs="Times New Roman"/>
          <w:sz w:val="24"/>
          <w:szCs w:val="24"/>
        </w:rPr>
        <w:t xml:space="preserve"> l’invio</w:t>
      </w:r>
      <w:r w:rsidR="000460D6" w:rsidRPr="005E2BE9">
        <w:rPr>
          <w:rFonts w:ascii="Times New Roman" w:hAnsi="Times New Roman" w:cs="Times New Roman"/>
          <w:sz w:val="24"/>
          <w:szCs w:val="24"/>
        </w:rPr>
        <w:t>, in quanto nella maggior parte dei casi le difficoltà di apprendimento non sono imputabili alla presenza di un vero e proprio disturbo, quanto piuttosto a carenze di tipo socio-linguistico-culturale</w:t>
      </w:r>
      <w:r w:rsidR="006045C3">
        <w:rPr>
          <w:rFonts w:ascii="Times New Roman" w:hAnsi="Times New Roman" w:cs="Times New Roman"/>
          <w:sz w:val="24"/>
          <w:szCs w:val="24"/>
        </w:rPr>
        <w:t xml:space="preserve">, che non si risolvono con una certificazione. </w:t>
      </w:r>
    </w:p>
    <w:p w14:paraId="5F7CFE66" w14:textId="77777777" w:rsidR="006045C3" w:rsidRPr="005E2BE9" w:rsidRDefault="006045C3" w:rsidP="00BA02B2">
      <w:pPr>
        <w:pStyle w:val="Testonotaapidipagina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 situazioni familiari particolarmente gravi </w:t>
      </w:r>
      <w:r w:rsidR="008E5544">
        <w:rPr>
          <w:rFonts w:ascii="Times New Roman" w:hAnsi="Times New Roman" w:cs="Times New Roman"/>
          <w:sz w:val="24"/>
          <w:szCs w:val="24"/>
        </w:rPr>
        <w:t>è bene contattare la DS, che procederà ad una eventuale segnalazione ai Servizi Sociali.</w:t>
      </w:r>
    </w:p>
    <w:p w14:paraId="5938660C" w14:textId="77777777" w:rsidR="000309D4" w:rsidRDefault="000309D4" w:rsidP="00E54540">
      <w:pPr>
        <w:pStyle w:val="Testonotaapidipagina"/>
        <w:jc w:val="both"/>
        <w:rPr>
          <w:rFonts w:ascii="Times New Roman" w:hAnsi="Times New Roman" w:cs="Times New Roman"/>
          <w:sz w:val="24"/>
          <w:szCs w:val="24"/>
        </w:rPr>
      </w:pPr>
    </w:p>
    <w:p w14:paraId="63AFAFC7" w14:textId="77777777" w:rsidR="00ED3A1F" w:rsidRPr="00D5615F" w:rsidRDefault="00ED3A1F" w:rsidP="00D5615F">
      <w:pPr>
        <w:rPr>
          <w:shd w:val="clear" w:color="auto" w:fill="FFFFFF"/>
        </w:rPr>
      </w:pPr>
    </w:p>
    <w:sectPr w:rsidR="00ED3A1F" w:rsidRPr="00D5615F" w:rsidSect="005E6C6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831864" w14:textId="77777777" w:rsidR="00C27142" w:rsidRDefault="00C27142" w:rsidP="000E4EF0">
      <w:r>
        <w:separator/>
      </w:r>
    </w:p>
  </w:endnote>
  <w:endnote w:type="continuationSeparator" w:id="0">
    <w:p w14:paraId="1191BC37" w14:textId="77777777" w:rsidR="00C27142" w:rsidRDefault="00C27142" w:rsidP="000E4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2D8EE6" w14:textId="77777777" w:rsidR="00C27142" w:rsidRDefault="00C27142" w:rsidP="000E4EF0">
      <w:r>
        <w:separator/>
      </w:r>
    </w:p>
  </w:footnote>
  <w:footnote w:type="continuationSeparator" w:id="0">
    <w:p w14:paraId="1ECD1547" w14:textId="77777777" w:rsidR="00C27142" w:rsidRDefault="00C27142" w:rsidP="000E4E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b/>
        <w:u w:val="single"/>
      </w:rPr>
    </w:lvl>
  </w:abstractNum>
  <w:abstractNum w:abstractNumId="6" w15:restartNumberingAfterBreak="0">
    <w:nsid w:val="00000007"/>
    <w:multiLevelType w:val="singleLevel"/>
    <w:tmpl w:val="00000007"/>
    <w:name w:val="WW8Num8"/>
    <w:lvl w:ilvl="0">
      <w:start w:val="4"/>
      <w:numFmt w:val="decimal"/>
      <w:lvlText w:val="%1-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Wingdings"/>
      </w:rPr>
    </w:lvl>
  </w:abstractNum>
  <w:abstractNum w:abstractNumId="8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1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1" w15:restartNumberingAfterBreak="0">
    <w:nsid w:val="0000000C"/>
    <w:multiLevelType w:val="multilevel"/>
    <w:tmpl w:val="0000000C"/>
    <w:name w:val="WW8Num13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Courier New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000000D"/>
    <w:multiLevelType w:val="multilevel"/>
    <w:tmpl w:val="0000000D"/>
    <w:name w:val="WW8Num14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Courier New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2790C85"/>
    <w:multiLevelType w:val="multilevel"/>
    <w:tmpl w:val="0F360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7184E34"/>
    <w:multiLevelType w:val="hybridMultilevel"/>
    <w:tmpl w:val="47642410"/>
    <w:lvl w:ilvl="0" w:tplc="AF921BC8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07A038C3"/>
    <w:multiLevelType w:val="hybridMultilevel"/>
    <w:tmpl w:val="BE6602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5432DC"/>
    <w:multiLevelType w:val="hybridMultilevel"/>
    <w:tmpl w:val="BEBE23D8"/>
    <w:lvl w:ilvl="0" w:tplc="80E0A148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072D7F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1091E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E8A3AE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B36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E8D41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86A0A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3CC1B6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D2960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14CA3883"/>
    <w:multiLevelType w:val="hybridMultilevel"/>
    <w:tmpl w:val="B5FC0130"/>
    <w:lvl w:ilvl="0" w:tplc="23C4773C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4DB4E4D"/>
    <w:multiLevelType w:val="hybridMultilevel"/>
    <w:tmpl w:val="6D18AC6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5FB7049"/>
    <w:multiLevelType w:val="multilevel"/>
    <w:tmpl w:val="C3AAE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84A7DAA"/>
    <w:multiLevelType w:val="multilevel"/>
    <w:tmpl w:val="67A81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18843CBF"/>
    <w:multiLevelType w:val="hybridMultilevel"/>
    <w:tmpl w:val="C01EAF2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2558F8"/>
    <w:multiLevelType w:val="multilevel"/>
    <w:tmpl w:val="E2509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2484A6E"/>
    <w:multiLevelType w:val="hybridMultilevel"/>
    <w:tmpl w:val="6422E8C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94576B8"/>
    <w:multiLevelType w:val="multilevel"/>
    <w:tmpl w:val="87FAE1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0725465"/>
    <w:multiLevelType w:val="hybridMultilevel"/>
    <w:tmpl w:val="F996B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0F6794D"/>
    <w:multiLevelType w:val="hybridMultilevel"/>
    <w:tmpl w:val="182CB8BA"/>
    <w:lvl w:ilvl="0" w:tplc="BA12BA3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42C3201"/>
    <w:multiLevelType w:val="hybridMultilevel"/>
    <w:tmpl w:val="07DE2B30"/>
    <w:lvl w:ilvl="0" w:tplc="3280C0C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C8C05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60E71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2E28C3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A450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E849D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C3E012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EE211F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6248ED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36673F6A"/>
    <w:multiLevelType w:val="hybridMultilevel"/>
    <w:tmpl w:val="02CEF6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7475FCD"/>
    <w:multiLevelType w:val="multilevel"/>
    <w:tmpl w:val="21369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81831E9"/>
    <w:multiLevelType w:val="hybridMultilevel"/>
    <w:tmpl w:val="7B0849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91AB9E8">
      <w:start w:val="6"/>
      <w:numFmt w:val="bullet"/>
      <w:lvlText w:val="•"/>
      <w:lvlJc w:val="left"/>
      <w:pPr>
        <w:ind w:left="2160" w:hanging="360"/>
      </w:pPr>
      <w:rPr>
        <w:rFonts w:ascii="Times New Roman" w:eastAsiaTheme="minorHAnsi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BFD0678"/>
    <w:multiLevelType w:val="hybridMultilevel"/>
    <w:tmpl w:val="2B6E77E4"/>
    <w:lvl w:ilvl="0" w:tplc="EF145894">
      <w:start w:val="1"/>
      <w:numFmt w:val="decimal"/>
      <w:pStyle w:val="Sommario4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C4C73B5"/>
    <w:multiLevelType w:val="multilevel"/>
    <w:tmpl w:val="908CC8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3F0E353D"/>
    <w:multiLevelType w:val="hybridMultilevel"/>
    <w:tmpl w:val="F1D4FCCC"/>
    <w:lvl w:ilvl="0" w:tplc="C40A4F2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91D136F"/>
    <w:multiLevelType w:val="hybridMultilevel"/>
    <w:tmpl w:val="D29061C2"/>
    <w:lvl w:ilvl="0" w:tplc="0410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F3B5236"/>
    <w:multiLevelType w:val="hybridMultilevel"/>
    <w:tmpl w:val="23221756"/>
    <w:lvl w:ilvl="0" w:tplc="EF2400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A85348"/>
    <w:multiLevelType w:val="hybridMultilevel"/>
    <w:tmpl w:val="82046D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B243915"/>
    <w:multiLevelType w:val="hybridMultilevel"/>
    <w:tmpl w:val="330E278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E27332"/>
    <w:multiLevelType w:val="hybridMultilevel"/>
    <w:tmpl w:val="8D743236"/>
    <w:lvl w:ilvl="0" w:tplc="0410000F"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C25286F"/>
    <w:multiLevelType w:val="hybridMultilevel"/>
    <w:tmpl w:val="D18EE372"/>
    <w:lvl w:ilvl="0" w:tplc="1EA285E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50832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6900D8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9BAE42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9A378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28ACB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00C33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46229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92A0E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6CBE722D"/>
    <w:multiLevelType w:val="multilevel"/>
    <w:tmpl w:val="EDFEB3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CF53308"/>
    <w:multiLevelType w:val="hybridMultilevel"/>
    <w:tmpl w:val="65968C64"/>
    <w:lvl w:ilvl="0" w:tplc="538C7D4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</w:rPr>
    </w:lvl>
    <w:lvl w:ilvl="1" w:tplc="17104380">
      <w:start w:val="1"/>
      <w:numFmt w:val="lowerLetter"/>
      <w:lvlText w:val="%2."/>
      <w:lvlJc w:val="left"/>
      <w:pPr>
        <w:ind w:left="1440" w:hanging="360"/>
      </w:pPr>
    </w:lvl>
    <w:lvl w:ilvl="2" w:tplc="158627D8">
      <w:start w:val="1"/>
      <w:numFmt w:val="lowerRoman"/>
      <w:lvlText w:val="%3."/>
      <w:lvlJc w:val="right"/>
      <w:pPr>
        <w:ind w:left="2160" w:hanging="180"/>
      </w:pPr>
    </w:lvl>
    <w:lvl w:ilvl="3" w:tplc="D702118E">
      <w:start w:val="1"/>
      <w:numFmt w:val="decimal"/>
      <w:lvlText w:val="%4."/>
      <w:lvlJc w:val="left"/>
      <w:pPr>
        <w:ind w:left="2880" w:hanging="360"/>
      </w:pPr>
    </w:lvl>
    <w:lvl w:ilvl="4" w:tplc="F934D9FC">
      <w:start w:val="1"/>
      <w:numFmt w:val="lowerLetter"/>
      <w:lvlText w:val="%5."/>
      <w:lvlJc w:val="left"/>
      <w:pPr>
        <w:ind w:left="3600" w:hanging="360"/>
      </w:pPr>
    </w:lvl>
    <w:lvl w:ilvl="5" w:tplc="4A32DEC4">
      <w:start w:val="1"/>
      <w:numFmt w:val="lowerRoman"/>
      <w:lvlText w:val="%6."/>
      <w:lvlJc w:val="right"/>
      <w:pPr>
        <w:ind w:left="4320" w:hanging="180"/>
      </w:pPr>
    </w:lvl>
    <w:lvl w:ilvl="6" w:tplc="8F180DE0">
      <w:start w:val="1"/>
      <w:numFmt w:val="decimal"/>
      <w:lvlText w:val="%7."/>
      <w:lvlJc w:val="left"/>
      <w:pPr>
        <w:ind w:left="5040" w:hanging="360"/>
      </w:pPr>
    </w:lvl>
    <w:lvl w:ilvl="7" w:tplc="B84EFB3A">
      <w:start w:val="1"/>
      <w:numFmt w:val="lowerLetter"/>
      <w:lvlText w:val="%8."/>
      <w:lvlJc w:val="left"/>
      <w:pPr>
        <w:ind w:left="5760" w:hanging="360"/>
      </w:pPr>
    </w:lvl>
    <w:lvl w:ilvl="8" w:tplc="A886A73E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A30BA4"/>
    <w:multiLevelType w:val="hybridMultilevel"/>
    <w:tmpl w:val="AEEACC60"/>
    <w:lvl w:ilvl="0" w:tplc="1E38A0C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4FAD12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4305FE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5CAB1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1C324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3DCDBA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17A712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52D33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0A6888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76CC4165"/>
    <w:multiLevelType w:val="hybridMultilevel"/>
    <w:tmpl w:val="218E9498"/>
    <w:lvl w:ilvl="0" w:tplc="27E01B2A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7EAD67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B2F60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2A43A3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538B1E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DB6EF4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E706BE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546C6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E4BB1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8BB5EFB"/>
    <w:multiLevelType w:val="hybridMultilevel"/>
    <w:tmpl w:val="A1EA00A6"/>
    <w:lvl w:ilvl="0" w:tplc="D3064A1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D1865DE"/>
    <w:multiLevelType w:val="multilevel"/>
    <w:tmpl w:val="8E2E0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F750FF5"/>
    <w:multiLevelType w:val="hybridMultilevel"/>
    <w:tmpl w:val="B4860626"/>
    <w:lvl w:ilvl="0" w:tplc="79B0BAB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3620E7F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6FEAC116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9E428C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EBF6D1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2E946F0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274DE0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7B7CA5D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5A1EA76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43"/>
  </w:num>
  <w:num w:numId="4">
    <w:abstractNumId w:val="27"/>
  </w:num>
  <w:num w:numId="5">
    <w:abstractNumId w:val="42"/>
  </w:num>
  <w:num w:numId="6">
    <w:abstractNumId w:val="39"/>
  </w:num>
  <w:num w:numId="7">
    <w:abstractNumId w:val="18"/>
  </w:num>
  <w:num w:numId="8">
    <w:abstractNumId w:val="40"/>
  </w:num>
  <w:num w:numId="9">
    <w:abstractNumId w:val="20"/>
  </w:num>
  <w:num w:numId="10">
    <w:abstractNumId w:val="32"/>
  </w:num>
  <w:num w:numId="11">
    <w:abstractNumId w:val="24"/>
  </w:num>
  <w:num w:numId="12">
    <w:abstractNumId w:val="45"/>
  </w:num>
  <w:num w:numId="13">
    <w:abstractNumId w:val="19"/>
  </w:num>
  <w:num w:numId="14">
    <w:abstractNumId w:val="29"/>
  </w:num>
  <w:num w:numId="15">
    <w:abstractNumId w:val="22"/>
  </w:num>
  <w:num w:numId="16">
    <w:abstractNumId w:val="13"/>
  </w:num>
  <w:num w:numId="17">
    <w:abstractNumId w:val="30"/>
  </w:num>
  <w:num w:numId="18">
    <w:abstractNumId w:val="25"/>
  </w:num>
  <w:num w:numId="19">
    <w:abstractNumId w:val="36"/>
  </w:num>
  <w:num w:numId="20">
    <w:abstractNumId w:val="15"/>
  </w:num>
  <w:num w:numId="21">
    <w:abstractNumId w:val="28"/>
  </w:num>
  <w:num w:numId="22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6"/>
  </w:num>
  <w:num w:numId="26">
    <w:abstractNumId w:val="21"/>
  </w:num>
  <w:num w:numId="27">
    <w:abstractNumId w:val="26"/>
  </w:num>
  <w:num w:numId="28">
    <w:abstractNumId w:val="17"/>
  </w:num>
  <w:num w:numId="29">
    <w:abstractNumId w:val="37"/>
  </w:num>
  <w:num w:numId="30">
    <w:abstractNumId w:val="35"/>
  </w:num>
  <w:num w:numId="31">
    <w:abstractNumId w:val="44"/>
  </w:num>
  <w:num w:numId="32">
    <w:abstractNumId w:val="14"/>
  </w:num>
  <w:num w:numId="33">
    <w:abstractNumId w:val="31"/>
  </w:num>
  <w:num w:numId="34">
    <w:abstractNumId w:val="23"/>
  </w:num>
  <w:num w:numId="35">
    <w:abstractNumId w:val="3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25D"/>
    <w:rsid w:val="000309D4"/>
    <w:rsid w:val="000460D6"/>
    <w:rsid w:val="00051792"/>
    <w:rsid w:val="00054AEE"/>
    <w:rsid w:val="0007540A"/>
    <w:rsid w:val="00077EC6"/>
    <w:rsid w:val="000830F5"/>
    <w:rsid w:val="00084D76"/>
    <w:rsid w:val="000916F9"/>
    <w:rsid w:val="000A3384"/>
    <w:rsid w:val="000D67D9"/>
    <w:rsid w:val="000E48D1"/>
    <w:rsid w:val="000E4EF0"/>
    <w:rsid w:val="00100359"/>
    <w:rsid w:val="00196141"/>
    <w:rsid w:val="001B78B9"/>
    <w:rsid w:val="001D54A7"/>
    <w:rsid w:val="00275434"/>
    <w:rsid w:val="0028467D"/>
    <w:rsid w:val="00297F60"/>
    <w:rsid w:val="002B0CD2"/>
    <w:rsid w:val="002B7E92"/>
    <w:rsid w:val="00312ECC"/>
    <w:rsid w:val="0036350B"/>
    <w:rsid w:val="00364338"/>
    <w:rsid w:val="00367FEB"/>
    <w:rsid w:val="003745C4"/>
    <w:rsid w:val="0038351E"/>
    <w:rsid w:val="003A6EF8"/>
    <w:rsid w:val="003C1BFF"/>
    <w:rsid w:val="003E2F6B"/>
    <w:rsid w:val="00402F67"/>
    <w:rsid w:val="00403891"/>
    <w:rsid w:val="004337D2"/>
    <w:rsid w:val="00444E40"/>
    <w:rsid w:val="00461478"/>
    <w:rsid w:val="00467075"/>
    <w:rsid w:val="00474F2F"/>
    <w:rsid w:val="00494A78"/>
    <w:rsid w:val="004D7986"/>
    <w:rsid w:val="004E24B4"/>
    <w:rsid w:val="00526807"/>
    <w:rsid w:val="00526D98"/>
    <w:rsid w:val="00562568"/>
    <w:rsid w:val="0057197C"/>
    <w:rsid w:val="005C0ADF"/>
    <w:rsid w:val="005D4200"/>
    <w:rsid w:val="005D625D"/>
    <w:rsid w:val="005E2BE9"/>
    <w:rsid w:val="005E6C64"/>
    <w:rsid w:val="005F07D4"/>
    <w:rsid w:val="006045C3"/>
    <w:rsid w:val="00606190"/>
    <w:rsid w:val="0066133E"/>
    <w:rsid w:val="006768C7"/>
    <w:rsid w:val="00691E28"/>
    <w:rsid w:val="0069708F"/>
    <w:rsid w:val="006B5757"/>
    <w:rsid w:val="006C25CF"/>
    <w:rsid w:val="007138B3"/>
    <w:rsid w:val="007237EE"/>
    <w:rsid w:val="0073386E"/>
    <w:rsid w:val="007671A6"/>
    <w:rsid w:val="007736A6"/>
    <w:rsid w:val="00787664"/>
    <w:rsid w:val="007C69B4"/>
    <w:rsid w:val="007D1EC0"/>
    <w:rsid w:val="00800C61"/>
    <w:rsid w:val="00845884"/>
    <w:rsid w:val="00846F6F"/>
    <w:rsid w:val="0089494A"/>
    <w:rsid w:val="008B6AE0"/>
    <w:rsid w:val="008D3B22"/>
    <w:rsid w:val="008E0FB0"/>
    <w:rsid w:val="008E5544"/>
    <w:rsid w:val="009462E9"/>
    <w:rsid w:val="00967E66"/>
    <w:rsid w:val="00973F7B"/>
    <w:rsid w:val="0097664C"/>
    <w:rsid w:val="00A16639"/>
    <w:rsid w:val="00A27273"/>
    <w:rsid w:val="00A34F2C"/>
    <w:rsid w:val="00A36983"/>
    <w:rsid w:val="00A60767"/>
    <w:rsid w:val="00AA0245"/>
    <w:rsid w:val="00AA0D90"/>
    <w:rsid w:val="00AA5263"/>
    <w:rsid w:val="00AC5C94"/>
    <w:rsid w:val="00AF1FAA"/>
    <w:rsid w:val="00B06509"/>
    <w:rsid w:val="00B13E89"/>
    <w:rsid w:val="00B161C4"/>
    <w:rsid w:val="00B350CD"/>
    <w:rsid w:val="00B8138F"/>
    <w:rsid w:val="00BA02B2"/>
    <w:rsid w:val="00BA5D6A"/>
    <w:rsid w:val="00BB2663"/>
    <w:rsid w:val="00BE1CEE"/>
    <w:rsid w:val="00BE28F1"/>
    <w:rsid w:val="00BF0FC3"/>
    <w:rsid w:val="00C1000A"/>
    <w:rsid w:val="00C27142"/>
    <w:rsid w:val="00CA137D"/>
    <w:rsid w:val="00CB5D32"/>
    <w:rsid w:val="00CD391A"/>
    <w:rsid w:val="00CE4291"/>
    <w:rsid w:val="00CF18FE"/>
    <w:rsid w:val="00CF25F3"/>
    <w:rsid w:val="00D41EE9"/>
    <w:rsid w:val="00D463F3"/>
    <w:rsid w:val="00D523BB"/>
    <w:rsid w:val="00D5615F"/>
    <w:rsid w:val="00D83247"/>
    <w:rsid w:val="00DB1509"/>
    <w:rsid w:val="00DC3632"/>
    <w:rsid w:val="00DD2856"/>
    <w:rsid w:val="00DD77EE"/>
    <w:rsid w:val="00DE5993"/>
    <w:rsid w:val="00DF5206"/>
    <w:rsid w:val="00E22713"/>
    <w:rsid w:val="00E3105C"/>
    <w:rsid w:val="00E31790"/>
    <w:rsid w:val="00E508EB"/>
    <w:rsid w:val="00E520B3"/>
    <w:rsid w:val="00E54540"/>
    <w:rsid w:val="00E76B8A"/>
    <w:rsid w:val="00E827DD"/>
    <w:rsid w:val="00EB0844"/>
    <w:rsid w:val="00EB56A7"/>
    <w:rsid w:val="00ED3180"/>
    <w:rsid w:val="00ED3A1F"/>
    <w:rsid w:val="00F047A8"/>
    <w:rsid w:val="00F1295F"/>
    <w:rsid w:val="00F301CF"/>
    <w:rsid w:val="00F52F86"/>
    <w:rsid w:val="00F6628E"/>
    <w:rsid w:val="00F66634"/>
    <w:rsid w:val="00F8328B"/>
    <w:rsid w:val="00F95A11"/>
    <w:rsid w:val="00FD17FA"/>
    <w:rsid w:val="00FD409D"/>
    <w:rsid w:val="00FE2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3A8BE"/>
  <w15:docId w15:val="{414B97CD-A958-4EED-9F34-1FC9CE8F3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8351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qFormat/>
    <w:rsid w:val="0038351E"/>
    <w:pPr>
      <w:keepNext/>
      <w:numPr>
        <w:numId w:val="1"/>
      </w:numPr>
      <w:outlineLvl w:val="0"/>
    </w:pPr>
    <w:rPr>
      <w:b/>
      <w:bCs/>
      <w:sz w:val="24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38351E"/>
    <w:pPr>
      <w:keepNext/>
      <w:numPr>
        <w:ilvl w:val="1"/>
        <w:numId w:val="1"/>
      </w:numPr>
      <w:jc w:val="center"/>
      <w:outlineLvl w:val="1"/>
    </w:pPr>
    <w:rPr>
      <w:b/>
      <w:szCs w:val="20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38351E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5D420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8351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Titolo2Carattere">
    <w:name w:val="Titolo 2 Carattere"/>
    <w:basedOn w:val="Carpredefinitoparagrafo"/>
    <w:link w:val="Titolo2"/>
    <w:semiHidden/>
    <w:rsid w:val="0038351E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customStyle="1" w:styleId="Titolo3Carattere">
    <w:name w:val="Titolo 3 Carattere"/>
    <w:basedOn w:val="Carpredefinitoparagrafo"/>
    <w:link w:val="Titolo3"/>
    <w:semiHidden/>
    <w:rsid w:val="0038351E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Corpotesto">
    <w:name w:val="Body Text"/>
    <w:basedOn w:val="Normale"/>
    <w:link w:val="CorpotestoCarattere"/>
    <w:semiHidden/>
    <w:unhideWhenUsed/>
    <w:rsid w:val="0038351E"/>
    <w:rPr>
      <w:rFonts w:ascii="Tahoma" w:hAnsi="Tahoma" w:cs="Tahoma"/>
      <w:sz w:val="24"/>
    </w:rPr>
  </w:style>
  <w:style w:type="character" w:customStyle="1" w:styleId="CorpotestoCarattere">
    <w:name w:val="Corpo testo Carattere"/>
    <w:basedOn w:val="Carpredefinitoparagrafo"/>
    <w:link w:val="Corpotesto"/>
    <w:semiHidden/>
    <w:rsid w:val="0038351E"/>
    <w:rPr>
      <w:rFonts w:ascii="Tahoma" w:eastAsia="Times New Roman" w:hAnsi="Tahoma" w:cs="Tahoma"/>
      <w:sz w:val="24"/>
      <w:szCs w:val="24"/>
      <w:lang w:eastAsia="ar-SA"/>
    </w:rPr>
  </w:style>
  <w:style w:type="paragraph" w:customStyle="1" w:styleId="p12">
    <w:name w:val="p12"/>
    <w:basedOn w:val="Normale"/>
    <w:rsid w:val="0038351E"/>
    <w:pPr>
      <w:widowControl w:val="0"/>
      <w:tabs>
        <w:tab w:val="left" w:pos="200"/>
      </w:tabs>
      <w:snapToGrid w:val="0"/>
      <w:spacing w:line="260" w:lineRule="atLeast"/>
      <w:jc w:val="both"/>
    </w:pPr>
    <w:rPr>
      <w:sz w:val="24"/>
      <w:szCs w:val="20"/>
    </w:rPr>
  </w:style>
  <w:style w:type="paragraph" w:customStyle="1" w:styleId="Corpodeltesto21">
    <w:name w:val="Corpo del testo 21"/>
    <w:basedOn w:val="Normale"/>
    <w:rsid w:val="0038351E"/>
    <w:pPr>
      <w:tabs>
        <w:tab w:val="left" w:pos="426"/>
        <w:tab w:val="left" w:pos="5387"/>
      </w:tabs>
      <w:jc w:val="both"/>
    </w:pPr>
    <w:rPr>
      <w:szCs w:val="20"/>
    </w:rPr>
  </w:style>
  <w:style w:type="paragraph" w:styleId="Paragrafoelenco">
    <w:name w:val="List Paragraph"/>
    <w:basedOn w:val="Normale"/>
    <w:uiPriority w:val="34"/>
    <w:qFormat/>
    <w:rsid w:val="0038351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0E4EF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E4EF0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0E4EF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4EF0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4EF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E4EF0"/>
    <w:rPr>
      <w:rFonts w:ascii="Tahoma" w:eastAsia="Times New Roman" w:hAnsi="Tahoma" w:cs="Tahoma"/>
      <w:sz w:val="16"/>
      <w:szCs w:val="16"/>
      <w:lang w:eastAsia="ar-SA"/>
    </w:rPr>
  </w:style>
  <w:style w:type="table" w:styleId="Grigliatabella">
    <w:name w:val="Table Grid"/>
    <w:basedOn w:val="Tabellanormale"/>
    <w:uiPriority w:val="59"/>
    <w:rsid w:val="00BE1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unhideWhenUsed/>
    <w:rsid w:val="00973F7B"/>
    <w:pPr>
      <w:suppressAutoHyphens w:val="0"/>
      <w:spacing w:before="100" w:beforeAutospacing="1" w:after="100" w:afterAutospacing="1"/>
    </w:pPr>
    <w:rPr>
      <w:sz w:val="24"/>
      <w:lang w:eastAsia="it-IT"/>
    </w:rPr>
  </w:style>
  <w:style w:type="character" w:customStyle="1" w:styleId="in-widget">
    <w:name w:val="in-widget"/>
    <w:basedOn w:val="Carpredefinitoparagrafo"/>
    <w:rsid w:val="005D4200"/>
  </w:style>
  <w:style w:type="character" w:customStyle="1" w:styleId="in-top">
    <w:name w:val="in-top"/>
    <w:basedOn w:val="Carpredefinitoparagrafo"/>
    <w:rsid w:val="005D4200"/>
  </w:style>
  <w:style w:type="character" w:styleId="Collegamentoipertestuale">
    <w:name w:val="Hyperlink"/>
    <w:basedOn w:val="Carpredefinitoparagrafo"/>
    <w:uiPriority w:val="99"/>
    <w:semiHidden/>
    <w:unhideWhenUsed/>
    <w:rsid w:val="005D4200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5D4200"/>
    <w:rPr>
      <w:b/>
      <w:bCs/>
    </w:rPr>
  </w:style>
  <w:style w:type="character" w:styleId="Enfasicorsivo">
    <w:name w:val="Emphasis"/>
    <w:basedOn w:val="Carpredefinitoparagrafo"/>
    <w:uiPriority w:val="20"/>
    <w:qFormat/>
    <w:rsid w:val="005D4200"/>
    <w:rPr>
      <w:i/>
      <w:iCs/>
    </w:rPr>
  </w:style>
  <w:style w:type="character" w:customStyle="1" w:styleId="field-content">
    <w:name w:val="field-content"/>
    <w:basedOn w:val="Carpredefinitoparagrafo"/>
    <w:rsid w:val="005D4200"/>
  </w:style>
  <w:style w:type="character" w:customStyle="1" w:styleId="Titolo4Carattere">
    <w:name w:val="Titolo 4 Carattere"/>
    <w:basedOn w:val="Carpredefinitoparagrafo"/>
    <w:link w:val="Titolo4"/>
    <w:uiPriority w:val="9"/>
    <w:rsid w:val="005D4200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4"/>
      <w:lang w:eastAsia="ar-SA"/>
    </w:rPr>
  </w:style>
  <w:style w:type="character" w:customStyle="1" w:styleId="entry-author-link">
    <w:name w:val="entry-author-link"/>
    <w:basedOn w:val="Carpredefinitoparagrafo"/>
    <w:rsid w:val="005D4200"/>
  </w:style>
  <w:style w:type="character" w:customStyle="1" w:styleId="entry-date">
    <w:name w:val="entry-date"/>
    <w:basedOn w:val="Carpredefinitoparagrafo"/>
    <w:rsid w:val="005D4200"/>
  </w:style>
  <w:style w:type="character" w:customStyle="1" w:styleId="entry-category">
    <w:name w:val="entry-category"/>
    <w:basedOn w:val="Carpredefinitoparagrafo"/>
    <w:rsid w:val="005D4200"/>
  </w:style>
  <w:style w:type="paragraph" w:customStyle="1" w:styleId="Default">
    <w:name w:val="Default"/>
    <w:rsid w:val="00A36983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character" w:customStyle="1" w:styleId="apple-converted-space">
    <w:name w:val="apple-converted-space"/>
    <w:basedOn w:val="Carpredefinitoparagrafo"/>
    <w:rsid w:val="00A36983"/>
  </w:style>
  <w:style w:type="paragraph" w:styleId="Sommario4">
    <w:name w:val="toc 4"/>
    <w:basedOn w:val="Normale"/>
    <w:autoRedefine/>
    <w:unhideWhenUsed/>
    <w:qFormat/>
    <w:rsid w:val="00312ECC"/>
    <w:pPr>
      <w:numPr>
        <w:numId w:val="33"/>
      </w:numPr>
      <w:suppressAutoHyphens w:val="0"/>
      <w:ind w:left="714" w:hanging="357"/>
      <w:contextualSpacing/>
      <w:jc w:val="both"/>
    </w:pPr>
    <w:rPr>
      <w:sz w:val="24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E54540"/>
    <w:pPr>
      <w:pBdr>
        <w:top w:val="nil"/>
        <w:left w:val="nil"/>
        <w:bottom w:val="nil"/>
        <w:right w:val="nil"/>
        <w:between w:val="nil"/>
        <w:bar w:val="nil"/>
      </w:pBdr>
      <w:suppressAutoHyphens w:val="0"/>
    </w:pPr>
    <w:rPr>
      <w:rFonts w:ascii="Calibri" w:eastAsia="Calibri" w:hAnsi="Calibri" w:cs="Calibri"/>
      <w:color w:val="000000"/>
      <w:szCs w:val="20"/>
      <w:u w:color="000000"/>
      <w:bdr w:val="nil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E54540"/>
    <w:rPr>
      <w:rFonts w:ascii="Calibri" w:eastAsia="Calibri" w:hAnsi="Calibri" w:cs="Calibri"/>
      <w:color w:val="000000"/>
      <w:sz w:val="20"/>
      <w:szCs w:val="20"/>
      <w:u w:color="000000"/>
      <w:bdr w:val="nil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1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5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3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61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7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3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005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0782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49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308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45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3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72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05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14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66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71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120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958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63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710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3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78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19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883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291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822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72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38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069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2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65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44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46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194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407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4395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422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43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5536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8988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922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418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173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3044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99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75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2661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278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880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056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531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6360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589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9803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3198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6465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92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701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74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92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390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7846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7715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227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221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18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763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700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356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883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5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349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9121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105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81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742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6739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68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14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06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23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220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0218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502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8971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828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824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19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808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289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2843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2563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951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3582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34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679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7547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885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3298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92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068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8929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3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65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590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519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225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709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2288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4386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899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797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34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751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7308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1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3550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7062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2838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978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2268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3648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27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750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218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84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381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13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48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77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80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636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467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205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9360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35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704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2594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5250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871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2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3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7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13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8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7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3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8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2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5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51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4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7999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42036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990</Words>
  <Characters>5646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margherita</dc:creator>
  <cp:lastModifiedBy>Utente01</cp:lastModifiedBy>
  <cp:revision>4</cp:revision>
  <dcterms:created xsi:type="dcterms:W3CDTF">2025-02-18T10:28:00Z</dcterms:created>
  <dcterms:modified xsi:type="dcterms:W3CDTF">2025-02-18T10:34:00Z</dcterms:modified>
</cp:coreProperties>
</file>