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09654" w14:textId="77777777" w:rsidR="00477F0A" w:rsidRDefault="00477F0A" w:rsidP="00477F0A">
      <w:pPr>
        <w:jc w:val="both"/>
        <w:rPr>
          <w:rFonts w:ascii="Arial" w:hAnsi="Arial" w:cs="Arial"/>
          <w:sz w:val="28"/>
          <w:szCs w:val="28"/>
        </w:rPr>
      </w:pPr>
      <w:r w:rsidRPr="00477F0A">
        <w:rPr>
          <w:rFonts w:ascii="Arial" w:hAnsi="Arial" w:cs="Arial"/>
          <w:b/>
          <w:bCs/>
          <w:sz w:val="28"/>
          <w:szCs w:val="28"/>
        </w:rPr>
        <w:t>Ordine scuola: SCUOLA PRIMARIA</w:t>
      </w:r>
      <w:r w:rsidRPr="00477F0A">
        <w:rPr>
          <w:rFonts w:ascii="Arial" w:hAnsi="Arial" w:cs="Arial"/>
          <w:sz w:val="28"/>
          <w:szCs w:val="28"/>
        </w:rPr>
        <w:t xml:space="preserve"> </w:t>
      </w:r>
    </w:p>
    <w:p w14:paraId="7EF792CF" w14:textId="18A8A9A3" w:rsidR="00477F0A" w:rsidRPr="00477F0A" w:rsidRDefault="00477F0A" w:rsidP="00477F0A">
      <w:pPr>
        <w:jc w:val="both"/>
        <w:rPr>
          <w:rFonts w:ascii="Arial" w:hAnsi="Arial" w:cs="Arial"/>
          <w:sz w:val="28"/>
          <w:szCs w:val="28"/>
        </w:rPr>
      </w:pPr>
      <w:r w:rsidRPr="00477F0A">
        <w:rPr>
          <w:rFonts w:ascii="Arial" w:hAnsi="Arial" w:cs="Arial"/>
          <w:sz w:val="28"/>
          <w:szCs w:val="28"/>
        </w:rPr>
        <w:t xml:space="preserve">PTOF 2022 - 2025 PRIMARIA GRUMELLO "P. RAVASIO" - BGEE85201G PRIMARIA TELGATE "C. BREVI" - BGEE85203N </w:t>
      </w:r>
    </w:p>
    <w:p w14:paraId="1E837180" w14:textId="77777777" w:rsidR="00477F0A" w:rsidRPr="00477F0A" w:rsidRDefault="00477F0A" w:rsidP="00477F0A">
      <w:pPr>
        <w:jc w:val="both"/>
        <w:rPr>
          <w:rFonts w:ascii="Arial" w:hAnsi="Arial" w:cs="Arial"/>
          <w:b/>
          <w:bCs/>
          <w:sz w:val="28"/>
          <w:szCs w:val="28"/>
        </w:rPr>
      </w:pPr>
      <w:r w:rsidRPr="00477F0A">
        <w:rPr>
          <w:rFonts w:ascii="Arial" w:hAnsi="Arial" w:cs="Arial"/>
          <w:b/>
          <w:bCs/>
          <w:sz w:val="28"/>
          <w:szCs w:val="28"/>
        </w:rPr>
        <w:t xml:space="preserve">Criteri di valutazione comuni </w:t>
      </w:r>
    </w:p>
    <w:p w14:paraId="1A88126C" w14:textId="77777777" w:rsidR="002A158A" w:rsidRDefault="002A158A" w:rsidP="002A158A">
      <w:pPr>
        <w:spacing w:after="0"/>
        <w:jc w:val="both"/>
        <w:rPr>
          <w:rFonts w:ascii="Arial" w:hAnsi="Arial" w:cs="Arial"/>
          <w:sz w:val="28"/>
          <w:szCs w:val="28"/>
        </w:rPr>
      </w:pPr>
      <w:r w:rsidRPr="00477F0A">
        <w:rPr>
          <w:rFonts w:ascii="Arial" w:hAnsi="Arial" w:cs="Arial"/>
          <w:sz w:val="28"/>
          <w:szCs w:val="28"/>
        </w:rPr>
        <w:t xml:space="preserve">Il nostro Istituto considera la valutazione come uno dei momenti fondamentali del percorso formativo dell’alunno, essendo questo uno strumento di conoscenza del proprio status e dunque funzionale a “calibrare il tiro” sulle attività da svolgere da parte dei docenti e sull'impegno da profondere da parte dell’alunno, senza per questo essere mai un giudizio di valore sulla persona. Nell’Istituto si attuano: </w:t>
      </w:r>
    </w:p>
    <w:p w14:paraId="713771BA" w14:textId="77777777" w:rsidR="002A158A" w:rsidRDefault="002A158A" w:rsidP="002A158A">
      <w:pPr>
        <w:spacing w:after="0"/>
        <w:jc w:val="both"/>
        <w:rPr>
          <w:rFonts w:ascii="Arial" w:hAnsi="Arial" w:cs="Arial"/>
          <w:sz w:val="28"/>
          <w:szCs w:val="28"/>
        </w:rPr>
      </w:pPr>
      <w:r w:rsidRPr="00477F0A">
        <w:rPr>
          <w:rFonts w:ascii="Arial" w:hAnsi="Arial" w:cs="Arial"/>
          <w:sz w:val="28"/>
          <w:szCs w:val="28"/>
        </w:rPr>
        <w:t xml:space="preserve">1. una valutazione esterna effettuata dall’INVALSI, il Servizio Nazionale di valutazione, il cui obiettivo è verificare l’efficacia e l’efficienza del sistema, prendendo in esame: </w:t>
      </w:r>
    </w:p>
    <w:p w14:paraId="7712EB1F" w14:textId="77777777" w:rsidR="002A158A" w:rsidRDefault="002A158A" w:rsidP="002A158A">
      <w:pPr>
        <w:spacing w:after="0"/>
        <w:jc w:val="both"/>
        <w:rPr>
          <w:rFonts w:ascii="Arial" w:hAnsi="Arial" w:cs="Arial"/>
          <w:sz w:val="28"/>
          <w:szCs w:val="28"/>
        </w:rPr>
      </w:pPr>
      <w:r w:rsidRPr="00477F0A">
        <w:rPr>
          <w:rFonts w:ascii="Arial" w:hAnsi="Arial" w:cs="Arial"/>
          <w:sz w:val="28"/>
          <w:szCs w:val="28"/>
        </w:rPr>
        <w:t xml:space="preserve">• i livelli di padronanza degli alunni delle classi 2^ e 5^ della Scuola Primaria nelle conoscenze e nelle abilità linguistiche, matematiche e di L2 </w:t>
      </w:r>
    </w:p>
    <w:p w14:paraId="2BD2FC86" w14:textId="77777777" w:rsidR="002A158A" w:rsidRDefault="002A158A" w:rsidP="002A158A">
      <w:pPr>
        <w:spacing w:after="0"/>
        <w:jc w:val="both"/>
        <w:rPr>
          <w:rFonts w:ascii="Arial" w:hAnsi="Arial" w:cs="Arial"/>
          <w:sz w:val="28"/>
          <w:szCs w:val="28"/>
        </w:rPr>
      </w:pPr>
      <w:r w:rsidRPr="00477F0A">
        <w:rPr>
          <w:rFonts w:ascii="Arial" w:hAnsi="Arial" w:cs="Arial"/>
          <w:sz w:val="28"/>
          <w:szCs w:val="28"/>
        </w:rPr>
        <w:t xml:space="preserve">• l’ambiente </w:t>
      </w:r>
      <w:proofErr w:type="gramStart"/>
      <w:r w:rsidRPr="00477F0A">
        <w:rPr>
          <w:rFonts w:ascii="Arial" w:hAnsi="Arial" w:cs="Arial"/>
          <w:sz w:val="28"/>
          <w:szCs w:val="28"/>
        </w:rPr>
        <w:t>socio-culturale</w:t>
      </w:r>
      <w:proofErr w:type="gramEnd"/>
      <w:r w:rsidRPr="00477F0A">
        <w:rPr>
          <w:rFonts w:ascii="Arial" w:hAnsi="Arial" w:cs="Arial"/>
          <w:sz w:val="28"/>
          <w:szCs w:val="28"/>
        </w:rPr>
        <w:t xml:space="preserve"> di appartenenza degli alunni </w:t>
      </w:r>
    </w:p>
    <w:p w14:paraId="582E68AF" w14:textId="77777777" w:rsidR="002A158A" w:rsidRDefault="002A158A" w:rsidP="002A158A">
      <w:pPr>
        <w:spacing w:after="0"/>
        <w:jc w:val="both"/>
        <w:rPr>
          <w:rFonts w:ascii="Arial" w:hAnsi="Arial" w:cs="Arial"/>
          <w:sz w:val="28"/>
          <w:szCs w:val="28"/>
        </w:rPr>
      </w:pPr>
      <w:r w:rsidRPr="00477F0A">
        <w:rPr>
          <w:rFonts w:ascii="Arial" w:hAnsi="Arial" w:cs="Arial"/>
          <w:sz w:val="28"/>
          <w:szCs w:val="28"/>
        </w:rPr>
        <w:t xml:space="preserve">• le competenze linguistiche, matematiche e di L2 in uscita degli alunni delle classi 3^ della scuola secondaria attraverso la prova effettuata entro aprile, requisito di ammissione all’Esame di Stato; </w:t>
      </w:r>
    </w:p>
    <w:p w14:paraId="0772F0C6" w14:textId="77777777" w:rsidR="002A158A" w:rsidRDefault="002A158A" w:rsidP="002A158A">
      <w:pPr>
        <w:spacing w:after="0"/>
        <w:jc w:val="both"/>
        <w:rPr>
          <w:rFonts w:ascii="Arial" w:hAnsi="Arial" w:cs="Arial"/>
          <w:sz w:val="28"/>
          <w:szCs w:val="28"/>
        </w:rPr>
      </w:pPr>
      <w:r w:rsidRPr="00477F0A">
        <w:rPr>
          <w:rFonts w:ascii="Arial" w:hAnsi="Arial" w:cs="Arial"/>
          <w:sz w:val="28"/>
          <w:szCs w:val="28"/>
        </w:rPr>
        <w:t xml:space="preserve">2. una valutazione nelle singole discipline espressa </w:t>
      </w:r>
      <w:r w:rsidRPr="002A158A">
        <w:rPr>
          <w:rFonts w:ascii="Arial" w:hAnsi="Arial" w:cs="Arial"/>
          <w:sz w:val="28"/>
          <w:szCs w:val="28"/>
        </w:rPr>
        <w:t>con giudizi sintetici</w:t>
      </w:r>
      <w:r w:rsidRPr="00477F0A">
        <w:rPr>
          <w:rFonts w:ascii="Arial" w:hAnsi="Arial" w:cs="Arial"/>
          <w:sz w:val="28"/>
          <w:szCs w:val="28"/>
        </w:rPr>
        <w:t xml:space="preserve"> per la primaria e in decimi per la secondaria e una valutazione del comportamento espressa con un giudizio sintetico per la primaria e </w:t>
      </w:r>
      <w:r w:rsidRPr="002A158A">
        <w:rPr>
          <w:rFonts w:ascii="Arial" w:hAnsi="Arial" w:cs="Arial"/>
          <w:sz w:val="28"/>
          <w:szCs w:val="28"/>
        </w:rPr>
        <w:t>in decimi</w:t>
      </w:r>
      <w:r w:rsidRPr="00477F0A">
        <w:rPr>
          <w:rFonts w:ascii="Arial" w:hAnsi="Arial" w:cs="Arial"/>
          <w:sz w:val="28"/>
          <w:szCs w:val="28"/>
        </w:rPr>
        <w:t xml:space="preserve"> per la secondaria (</w:t>
      </w:r>
      <w:r>
        <w:rPr>
          <w:rFonts w:ascii="Arial" w:hAnsi="Arial" w:cs="Arial"/>
          <w:sz w:val="28"/>
          <w:szCs w:val="28"/>
        </w:rPr>
        <w:t>OM 9 gennaio 2025 n. 3</w:t>
      </w:r>
      <w:r w:rsidRPr="00477F0A">
        <w:rPr>
          <w:rFonts w:ascii="Arial" w:hAnsi="Arial" w:cs="Arial"/>
          <w:sz w:val="28"/>
          <w:szCs w:val="28"/>
        </w:rPr>
        <w:t xml:space="preserve">); </w:t>
      </w:r>
    </w:p>
    <w:p w14:paraId="5F8B7E52" w14:textId="77777777" w:rsidR="002A158A" w:rsidRDefault="002A158A" w:rsidP="002A158A">
      <w:pPr>
        <w:spacing w:after="0"/>
        <w:jc w:val="both"/>
        <w:rPr>
          <w:rFonts w:ascii="Arial" w:hAnsi="Arial" w:cs="Arial"/>
          <w:sz w:val="28"/>
          <w:szCs w:val="28"/>
        </w:rPr>
      </w:pPr>
      <w:r w:rsidRPr="00477F0A">
        <w:rPr>
          <w:rFonts w:ascii="Arial" w:hAnsi="Arial" w:cs="Arial"/>
          <w:sz w:val="28"/>
          <w:szCs w:val="28"/>
        </w:rPr>
        <w:t xml:space="preserve">3. una certificazione delle competenze in base alle indicazioni nazionali. Partendo da una raccolta continuativa e sistematica di informazioni si valutano: a. i punti di partenza e arrivo b. l’impegno e il senso di responsabilità dimostrati c. le difficoltà riscontrate d. gli interventi attuati. </w:t>
      </w:r>
    </w:p>
    <w:p w14:paraId="0579F7F1" w14:textId="77777777" w:rsidR="002A158A" w:rsidRDefault="002A158A" w:rsidP="002A158A">
      <w:pPr>
        <w:spacing w:after="0"/>
        <w:jc w:val="both"/>
        <w:rPr>
          <w:rFonts w:ascii="Arial" w:hAnsi="Arial" w:cs="Arial"/>
          <w:sz w:val="28"/>
          <w:szCs w:val="28"/>
        </w:rPr>
      </w:pPr>
      <w:r w:rsidRPr="00477F0A">
        <w:rPr>
          <w:rFonts w:ascii="Arial" w:hAnsi="Arial" w:cs="Arial"/>
          <w:sz w:val="28"/>
          <w:szCs w:val="28"/>
        </w:rPr>
        <w:t xml:space="preserve">La valutazione </w:t>
      </w:r>
      <w:proofErr w:type="gramStart"/>
      <w:r w:rsidRPr="00477F0A">
        <w:rPr>
          <w:rFonts w:ascii="Arial" w:hAnsi="Arial" w:cs="Arial"/>
          <w:sz w:val="28"/>
          <w:szCs w:val="28"/>
        </w:rPr>
        <w:t>dell’alunno quindi</w:t>
      </w:r>
      <w:proofErr w:type="gramEnd"/>
      <w:r w:rsidRPr="00477F0A">
        <w:rPr>
          <w:rFonts w:ascii="Arial" w:hAnsi="Arial" w:cs="Arial"/>
          <w:sz w:val="28"/>
          <w:szCs w:val="28"/>
        </w:rPr>
        <w:t xml:space="preserve"> definisce la distanza tra il punto di partenza e il punto di arrivo di ciascuno, considerando il suo percorso. È attenta non solo al prodotto, ma soprattutto al processo e di conseguenza esprime un giudizio sul progresso dell’alunno nella maturazione di sé e delle sue competenze. </w:t>
      </w:r>
    </w:p>
    <w:p w14:paraId="33299E76" w14:textId="77777777" w:rsidR="002A158A" w:rsidRDefault="002A158A" w:rsidP="002A158A">
      <w:pPr>
        <w:spacing w:after="0"/>
        <w:jc w:val="both"/>
        <w:rPr>
          <w:rFonts w:ascii="Arial" w:hAnsi="Arial" w:cs="Arial"/>
          <w:sz w:val="28"/>
          <w:szCs w:val="28"/>
        </w:rPr>
      </w:pPr>
      <w:r w:rsidRPr="00477F0A">
        <w:rPr>
          <w:rFonts w:ascii="Arial" w:hAnsi="Arial" w:cs="Arial"/>
          <w:sz w:val="28"/>
          <w:szCs w:val="28"/>
        </w:rPr>
        <w:t xml:space="preserve">La valutazione parte da un’analisi della situazione didattica al momento della somministrazione della prova è commisurata al tipo di percorso e consente al docente di intraprendere un percorso di autovalutazione dell’azione di insegnamento. La valutazione si svolge in momenti distinti e assume valori diversi. </w:t>
      </w:r>
    </w:p>
    <w:p w14:paraId="5EB0DA66" w14:textId="77777777" w:rsidR="002A158A" w:rsidRDefault="002A158A" w:rsidP="002A158A">
      <w:pPr>
        <w:spacing w:after="0"/>
        <w:jc w:val="both"/>
        <w:rPr>
          <w:rFonts w:ascii="Arial" w:hAnsi="Arial" w:cs="Arial"/>
          <w:sz w:val="28"/>
          <w:szCs w:val="28"/>
        </w:rPr>
      </w:pPr>
      <w:r w:rsidRPr="00477F0A">
        <w:rPr>
          <w:rFonts w:ascii="Arial" w:hAnsi="Arial" w:cs="Arial"/>
          <w:sz w:val="28"/>
          <w:szCs w:val="28"/>
        </w:rPr>
        <w:t xml:space="preserve">Si tratta di valutazione formativa, quando il parametro di riferimento è l’alunno rispetto a </w:t>
      </w:r>
      <w:proofErr w:type="gramStart"/>
      <w:r w:rsidRPr="00477F0A">
        <w:rPr>
          <w:rFonts w:ascii="Arial" w:hAnsi="Arial" w:cs="Arial"/>
          <w:sz w:val="28"/>
          <w:szCs w:val="28"/>
        </w:rPr>
        <w:t>se</w:t>
      </w:r>
      <w:proofErr w:type="gramEnd"/>
      <w:r w:rsidRPr="00477F0A">
        <w:rPr>
          <w:rFonts w:ascii="Arial" w:hAnsi="Arial" w:cs="Arial"/>
          <w:sz w:val="28"/>
          <w:szCs w:val="28"/>
        </w:rPr>
        <w:t xml:space="preserve"> stesso e al proprio progresso. Prove e test d’ingresso servono a testare i livelli di partenza, a individuare eventuali carenze e punti di forza, </w:t>
      </w:r>
      <w:r w:rsidRPr="00477F0A">
        <w:rPr>
          <w:rFonts w:ascii="Arial" w:hAnsi="Arial" w:cs="Arial"/>
          <w:sz w:val="28"/>
          <w:szCs w:val="28"/>
        </w:rPr>
        <w:lastRenderedPageBreak/>
        <w:t xml:space="preserve">nonché difficoltà specifiche da sottoporre all’attenzione di esperti (esse non devono essere considerate ai fini della valutazione sommativa). Servono alla costruzione di programmazioni o percorsi personalizzati. </w:t>
      </w:r>
    </w:p>
    <w:p w14:paraId="41B76A79" w14:textId="77777777" w:rsidR="002A158A" w:rsidRDefault="002A158A" w:rsidP="002A158A">
      <w:pPr>
        <w:spacing w:after="0"/>
        <w:jc w:val="both"/>
        <w:rPr>
          <w:rFonts w:ascii="Arial" w:hAnsi="Arial" w:cs="Arial"/>
          <w:sz w:val="28"/>
          <w:szCs w:val="28"/>
        </w:rPr>
      </w:pPr>
      <w:r w:rsidRPr="00477F0A">
        <w:rPr>
          <w:rFonts w:ascii="Arial" w:hAnsi="Arial" w:cs="Arial"/>
          <w:sz w:val="28"/>
          <w:szCs w:val="28"/>
        </w:rPr>
        <w:t xml:space="preserve">Si tratta di valutazione sommativa, quando il parametro di riferimento sia esterno/prefissato attraverso test di livello o standardizzati, prove uguali per tutti, che certifichino il raggiungimento di obiettivi prefissati. Essa valuta il percorso seguito dall’alunno e lo certifica, è espressa dai singoli docenti sulla base delle prove di verifica, dei compiti svolti e delle osservazioni condotte nelle attività di classe e si esprime con mezzi diversi. Le prove di verifica delle diverse discipline concorrono a monitorare il progresso della programmazione didattica annuale, il progresso di apprendimento del singolo studente o del gruppo classe e l’eventuale necessità di ricorrere a percorsi di recupero in caso di esiti non soddisfacenti in relazione alle abilità dei singoli studenti testate nelle fasi iniziali. </w:t>
      </w:r>
    </w:p>
    <w:p w14:paraId="347C819E" w14:textId="77777777" w:rsidR="002A158A" w:rsidRDefault="002A158A" w:rsidP="002A158A">
      <w:pPr>
        <w:spacing w:after="0"/>
        <w:jc w:val="both"/>
        <w:rPr>
          <w:rFonts w:ascii="Arial" w:hAnsi="Arial" w:cs="Arial"/>
          <w:sz w:val="28"/>
          <w:szCs w:val="28"/>
        </w:rPr>
      </w:pPr>
      <w:r w:rsidRPr="00477F0A">
        <w:rPr>
          <w:rFonts w:ascii="Arial" w:hAnsi="Arial" w:cs="Arial"/>
          <w:sz w:val="28"/>
          <w:szCs w:val="28"/>
        </w:rPr>
        <w:t xml:space="preserve">La valutazione disciplinare tiene conto delle misurazioni delle verifiche secondo una tabella di corrispondenza tra percentuale di risposte corrette e voto in decimi per la scuola Secondaria, </w:t>
      </w:r>
      <w:r w:rsidRPr="002A158A">
        <w:rPr>
          <w:rFonts w:ascii="Arial" w:hAnsi="Arial" w:cs="Arial"/>
          <w:sz w:val="28"/>
          <w:szCs w:val="28"/>
        </w:rPr>
        <w:t>giudizi sintetici</w:t>
      </w:r>
      <w:r w:rsidRPr="00477F0A">
        <w:rPr>
          <w:rFonts w:ascii="Arial" w:hAnsi="Arial" w:cs="Arial"/>
          <w:sz w:val="28"/>
          <w:szCs w:val="28"/>
        </w:rPr>
        <w:t xml:space="preserve"> per la scuola Primaria, ma anche delle osservazioni sistematiche che ciascun docente conduce sull'alunno nel corso del periodo scolastico di riferimento. </w:t>
      </w:r>
    </w:p>
    <w:p w14:paraId="27856630" w14:textId="77777777" w:rsidR="002A158A" w:rsidRDefault="002A158A" w:rsidP="002A158A">
      <w:pPr>
        <w:spacing w:after="0"/>
        <w:jc w:val="both"/>
        <w:rPr>
          <w:rFonts w:ascii="Arial" w:hAnsi="Arial" w:cs="Arial"/>
          <w:sz w:val="28"/>
          <w:szCs w:val="28"/>
        </w:rPr>
      </w:pPr>
      <w:r w:rsidRPr="00477F0A">
        <w:rPr>
          <w:rFonts w:ascii="Arial" w:hAnsi="Arial" w:cs="Arial"/>
          <w:sz w:val="28"/>
          <w:szCs w:val="28"/>
        </w:rPr>
        <w:t xml:space="preserve">Riguardo agli alunni con disabilità è prevista una programmazione individualizzata (P.E.I) in base alle loro potenzialità ed esigenze, con obiettivi specifici sia di tipo educativo sia di tipo didattico. </w:t>
      </w:r>
    </w:p>
    <w:p w14:paraId="43AE0678" w14:textId="77777777" w:rsidR="002A158A" w:rsidRDefault="002A158A" w:rsidP="002A158A">
      <w:pPr>
        <w:spacing w:after="0"/>
        <w:jc w:val="both"/>
        <w:rPr>
          <w:rFonts w:ascii="Arial" w:hAnsi="Arial" w:cs="Arial"/>
          <w:sz w:val="28"/>
          <w:szCs w:val="28"/>
        </w:rPr>
      </w:pPr>
      <w:r w:rsidRPr="00477F0A">
        <w:rPr>
          <w:rFonts w:ascii="Arial" w:hAnsi="Arial" w:cs="Arial"/>
          <w:sz w:val="28"/>
          <w:szCs w:val="28"/>
        </w:rPr>
        <w:t xml:space="preserve">Per gli alunni con disturbi specifici di apprendimento l’istituto da anni pianifica il lavoro scolastico in modo da tener conto della necessità di strumenti compensativi e dispensativi al percorso scolastico, in accordo con quanto definito dalla diagnosi di DSA e soprattutto nel rapporto di dialogo con la famiglia e gli operatori che seguono il minore. È prevista entro novembre di ogni anno scolastico la compilazione del PDP. Il Collegio dei Docenti si attiva ogni anno per aggiornarsi in merito alle normative per gli alunni con Bisogni Educativi Speciali (BES). </w:t>
      </w:r>
      <w:proofErr w:type="spellStart"/>
      <w:r w:rsidRPr="00477F0A">
        <w:rPr>
          <w:rFonts w:ascii="Arial" w:hAnsi="Arial" w:cs="Arial"/>
          <w:sz w:val="28"/>
          <w:szCs w:val="28"/>
        </w:rPr>
        <w:t>Dall'a.s.</w:t>
      </w:r>
      <w:proofErr w:type="spellEnd"/>
      <w:r w:rsidRPr="00477F0A">
        <w:rPr>
          <w:rFonts w:ascii="Arial" w:hAnsi="Arial" w:cs="Arial"/>
          <w:sz w:val="28"/>
          <w:szCs w:val="28"/>
        </w:rPr>
        <w:t xml:space="preserve"> 23/24 entra in vigore anche un PDP d'istituto per alunni stranieri (NAI o con svantaggio linguistico-culturale). </w:t>
      </w:r>
    </w:p>
    <w:p w14:paraId="221EFE11" w14:textId="77777777" w:rsidR="002A158A" w:rsidRDefault="002A158A" w:rsidP="00477F0A">
      <w:pPr>
        <w:jc w:val="both"/>
        <w:rPr>
          <w:rFonts w:ascii="Arial" w:hAnsi="Arial" w:cs="Arial"/>
          <w:b/>
          <w:bCs/>
          <w:sz w:val="28"/>
          <w:szCs w:val="28"/>
        </w:rPr>
      </w:pPr>
    </w:p>
    <w:p w14:paraId="0A3FB505" w14:textId="063B0AEE" w:rsidR="00F61307" w:rsidRPr="00F61307" w:rsidRDefault="00477F0A" w:rsidP="00477F0A">
      <w:pPr>
        <w:jc w:val="both"/>
        <w:rPr>
          <w:rFonts w:ascii="Arial" w:hAnsi="Arial" w:cs="Arial"/>
          <w:b/>
          <w:bCs/>
          <w:sz w:val="28"/>
          <w:szCs w:val="28"/>
        </w:rPr>
      </w:pPr>
      <w:r w:rsidRPr="00F61307">
        <w:rPr>
          <w:rFonts w:ascii="Arial" w:hAnsi="Arial" w:cs="Arial"/>
          <w:b/>
          <w:bCs/>
          <w:sz w:val="28"/>
          <w:szCs w:val="28"/>
        </w:rPr>
        <w:t xml:space="preserve">Criteri di valutazione </w:t>
      </w:r>
    </w:p>
    <w:p w14:paraId="0BC79026" w14:textId="77777777" w:rsidR="003C7D25" w:rsidRDefault="00477F0A" w:rsidP="00477F0A">
      <w:pPr>
        <w:jc w:val="both"/>
        <w:rPr>
          <w:rFonts w:ascii="Arial" w:hAnsi="Arial" w:cs="Arial"/>
          <w:sz w:val="28"/>
          <w:szCs w:val="28"/>
        </w:rPr>
      </w:pPr>
      <w:r w:rsidRPr="002A158A">
        <w:rPr>
          <w:rFonts w:ascii="Arial" w:hAnsi="Arial" w:cs="Arial"/>
          <w:sz w:val="28"/>
          <w:szCs w:val="28"/>
        </w:rPr>
        <w:t xml:space="preserve">Il Ministero ha emanato in data </w:t>
      </w:r>
      <w:r w:rsidR="00F61307" w:rsidRPr="002A158A">
        <w:rPr>
          <w:rFonts w:ascii="Arial" w:hAnsi="Arial" w:cs="Arial"/>
          <w:sz w:val="28"/>
          <w:szCs w:val="28"/>
        </w:rPr>
        <w:t>9 gennaio 2025</w:t>
      </w:r>
      <w:r w:rsidRPr="002A158A">
        <w:rPr>
          <w:rFonts w:ascii="Arial" w:hAnsi="Arial" w:cs="Arial"/>
          <w:sz w:val="28"/>
          <w:szCs w:val="28"/>
        </w:rPr>
        <w:t xml:space="preserve"> l'ordinanza n. </w:t>
      </w:r>
      <w:r w:rsidR="00F61307" w:rsidRPr="002A158A">
        <w:rPr>
          <w:rFonts w:ascii="Arial" w:hAnsi="Arial" w:cs="Arial"/>
          <w:sz w:val="28"/>
          <w:szCs w:val="28"/>
        </w:rPr>
        <w:t>3</w:t>
      </w:r>
      <w:r w:rsidRPr="002A158A">
        <w:rPr>
          <w:rFonts w:ascii="Arial" w:hAnsi="Arial" w:cs="Arial"/>
          <w:sz w:val="28"/>
          <w:szCs w:val="28"/>
        </w:rPr>
        <w:t xml:space="preserve"> che prevede</w:t>
      </w:r>
      <w:r w:rsidRPr="00477F0A">
        <w:rPr>
          <w:rFonts w:ascii="Arial" w:hAnsi="Arial" w:cs="Arial"/>
          <w:sz w:val="28"/>
          <w:szCs w:val="28"/>
        </w:rPr>
        <w:t xml:space="preserve"> importanti cambiamenti riguardanti la valutazione periodica e finale degli apprendimenti per la scuola primaria. Essa prevede che a partire dall'anno scolastico 202</w:t>
      </w:r>
      <w:r w:rsidR="00F61307">
        <w:rPr>
          <w:rFonts w:ascii="Arial" w:hAnsi="Arial" w:cs="Arial"/>
          <w:sz w:val="28"/>
          <w:szCs w:val="28"/>
        </w:rPr>
        <w:t>4</w:t>
      </w:r>
      <w:r w:rsidRPr="00477F0A">
        <w:rPr>
          <w:rFonts w:ascii="Arial" w:hAnsi="Arial" w:cs="Arial"/>
          <w:sz w:val="28"/>
          <w:szCs w:val="28"/>
        </w:rPr>
        <w:t>-2</w:t>
      </w:r>
      <w:r w:rsidR="00F61307">
        <w:rPr>
          <w:rFonts w:ascii="Arial" w:hAnsi="Arial" w:cs="Arial"/>
          <w:sz w:val="28"/>
          <w:szCs w:val="28"/>
        </w:rPr>
        <w:t>5</w:t>
      </w:r>
      <w:r w:rsidRPr="00477F0A">
        <w:rPr>
          <w:rFonts w:ascii="Arial" w:hAnsi="Arial" w:cs="Arial"/>
          <w:sz w:val="28"/>
          <w:szCs w:val="28"/>
        </w:rPr>
        <w:t xml:space="preserve"> la valutazione degli apprendimenti degli alunni sia espressa attraverso </w:t>
      </w:r>
      <w:r w:rsidR="00F61307" w:rsidRPr="002A158A">
        <w:rPr>
          <w:rFonts w:ascii="Arial" w:hAnsi="Arial" w:cs="Arial"/>
          <w:sz w:val="28"/>
          <w:szCs w:val="28"/>
        </w:rPr>
        <w:t>giudizi sintetici riferiti a ciascuna disciplina nella sua interezza, compreso l’insegnamento trasversale di educazione civica (legge 92/2019)</w:t>
      </w:r>
      <w:r w:rsidRPr="002A158A">
        <w:rPr>
          <w:rFonts w:ascii="Arial" w:hAnsi="Arial" w:cs="Arial"/>
          <w:sz w:val="28"/>
          <w:szCs w:val="28"/>
        </w:rPr>
        <w:t xml:space="preserve"> da </w:t>
      </w:r>
      <w:r w:rsidRPr="002A158A">
        <w:rPr>
          <w:rFonts w:ascii="Arial" w:hAnsi="Arial" w:cs="Arial"/>
          <w:sz w:val="28"/>
          <w:szCs w:val="28"/>
        </w:rPr>
        <w:lastRenderedPageBreak/>
        <w:t xml:space="preserve">riportare nel documento di valutazione: </w:t>
      </w:r>
      <w:r w:rsidR="003C7D25" w:rsidRPr="002A158A">
        <w:rPr>
          <w:rFonts w:ascii="Arial" w:hAnsi="Arial" w:cs="Arial"/>
          <w:sz w:val="28"/>
          <w:szCs w:val="28"/>
        </w:rPr>
        <w:t>ottimo, distinto, buono, discreto, sufficiente, non sufficiente.</w:t>
      </w:r>
      <w:r w:rsidRPr="00477F0A">
        <w:rPr>
          <w:rFonts w:ascii="Arial" w:hAnsi="Arial" w:cs="Arial"/>
          <w:sz w:val="28"/>
          <w:szCs w:val="28"/>
        </w:rPr>
        <w:t xml:space="preserve"> </w:t>
      </w:r>
    </w:p>
    <w:p w14:paraId="76E9D555" w14:textId="77777777" w:rsidR="003C7D25" w:rsidRPr="002A158A" w:rsidRDefault="003C7D25" w:rsidP="00477F0A">
      <w:pPr>
        <w:jc w:val="both"/>
        <w:rPr>
          <w:rFonts w:ascii="Arial" w:hAnsi="Arial" w:cs="Arial"/>
          <w:sz w:val="28"/>
          <w:szCs w:val="28"/>
        </w:rPr>
      </w:pPr>
      <w:r w:rsidRPr="002A158A">
        <w:rPr>
          <w:rFonts w:ascii="Arial" w:hAnsi="Arial" w:cs="Arial"/>
          <w:sz w:val="28"/>
          <w:szCs w:val="28"/>
        </w:rPr>
        <w:t>L’allegato A all’OM descrive tali giudizi, considerando:</w:t>
      </w:r>
    </w:p>
    <w:p w14:paraId="556BCB4B" w14:textId="7FBAE689" w:rsidR="003C7D25" w:rsidRPr="002A158A" w:rsidRDefault="003C7D25" w:rsidP="003C7D25">
      <w:pPr>
        <w:pStyle w:val="Paragrafoelenco"/>
        <w:numPr>
          <w:ilvl w:val="0"/>
          <w:numId w:val="1"/>
        </w:numPr>
        <w:jc w:val="both"/>
        <w:rPr>
          <w:rFonts w:ascii="Arial" w:hAnsi="Arial" w:cs="Arial"/>
          <w:sz w:val="28"/>
          <w:szCs w:val="28"/>
        </w:rPr>
      </w:pPr>
      <w:r w:rsidRPr="002A158A">
        <w:rPr>
          <w:rFonts w:ascii="Arial" w:hAnsi="Arial" w:cs="Arial"/>
          <w:sz w:val="28"/>
          <w:szCs w:val="28"/>
        </w:rPr>
        <w:t>la padronanza e l’utilizzo dei contenuti disciplinari, delle abilità e delle competenze maturate</w:t>
      </w:r>
    </w:p>
    <w:p w14:paraId="2BB7998E" w14:textId="4E1F586A" w:rsidR="003C7D25" w:rsidRPr="002A158A" w:rsidRDefault="003C7D25" w:rsidP="003C7D25">
      <w:pPr>
        <w:pStyle w:val="Paragrafoelenco"/>
        <w:numPr>
          <w:ilvl w:val="0"/>
          <w:numId w:val="1"/>
        </w:numPr>
        <w:jc w:val="both"/>
        <w:rPr>
          <w:rFonts w:ascii="Arial" w:hAnsi="Arial" w:cs="Arial"/>
          <w:sz w:val="28"/>
          <w:szCs w:val="28"/>
        </w:rPr>
      </w:pPr>
      <w:r w:rsidRPr="002A158A">
        <w:rPr>
          <w:rFonts w:ascii="Arial" w:hAnsi="Arial" w:cs="Arial"/>
          <w:sz w:val="28"/>
          <w:szCs w:val="28"/>
        </w:rPr>
        <w:t>l’uso del linguaggio specifico</w:t>
      </w:r>
    </w:p>
    <w:p w14:paraId="400E9C73" w14:textId="59CD3A19" w:rsidR="003C7D25" w:rsidRPr="002A158A" w:rsidRDefault="003C7D25" w:rsidP="003C7D25">
      <w:pPr>
        <w:pStyle w:val="Paragrafoelenco"/>
        <w:numPr>
          <w:ilvl w:val="0"/>
          <w:numId w:val="1"/>
        </w:numPr>
        <w:jc w:val="both"/>
        <w:rPr>
          <w:rFonts w:ascii="Arial" w:hAnsi="Arial" w:cs="Arial"/>
          <w:sz w:val="28"/>
          <w:szCs w:val="28"/>
        </w:rPr>
      </w:pPr>
      <w:r w:rsidRPr="002A158A">
        <w:rPr>
          <w:rFonts w:ascii="Arial" w:hAnsi="Arial" w:cs="Arial"/>
          <w:sz w:val="28"/>
          <w:szCs w:val="28"/>
        </w:rPr>
        <w:t>l’autonomia e la continuità nello svolgimento delle attività, anche in relazione al grado di difficoltà delle stesse</w:t>
      </w:r>
    </w:p>
    <w:p w14:paraId="118E1ADD" w14:textId="375AA723" w:rsidR="003C7D25" w:rsidRPr="002A158A" w:rsidRDefault="003C7D25" w:rsidP="003C7D25">
      <w:pPr>
        <w:pStyle w:val="Paragrafoelenco"/>
        <w:numPr>
          <w:ilvl w:val="0"/>
          <w:numId w:val="1"/>
        </w:numPr>
        <w:jc w:val="both"/>
        <w:rPr>
          <w:rFonts w:ascii="Arial" w:hAnsi="Arial" w:cs="Arial"/>
          <w:sz w:val="28"/>
          <w:szCs w:val="28"/>
        </w:rPr>
      </w:pPr>
      <w:r w:rsidRPr="002A158A">
        <w:rPr>
          <w:rFonts w:ascii="Arial" w:hAnsi="Arial" w:cs="Arial"/>
          <w:sz w:val="28"/>
          <w:szCs w:val="28"/>
        </w:rPr>
        <w:t>la capacità di espressione e rielaborazione personale.</w:t>
      </w:r>
    </w:p>
    <w:p w14:paraId="0E4D2033" w14:textId="77777777" w:rsidR="003C7D25" w:rsidRDefault="003C7D25" w:rsidP="003C7D25">
      <w:pPr>
        <w:pStyle w:val="Paragrafoelenco"/>
        <w:jc w:val="both"/>
        <w:rPr>
          <w:rFonts w:ascii="Arial" w:hAnsi="Arial" w:cs="Arial"/>
          <w:sz w:val="28"/>
          <w:szCs w:val="28"/>
        </w:rPr>
      </w:pPr>
    </w:p>
    <w:tbl>
      <w:tblPr>
        <w:tblStyle w:val="Grigliatabella"/>
        <w:tblW w:w="0" w:type="auto"/>
        <w:tblInd w:w="-5" w:type="dxa"/>
        <w:tblLook w:val="04A0" w:firstRow="1" w:lastRow="0" w:firstColumn="1" w:lastColumn="0" w:noHBand="0" w:noVBand="1"/>
      </w:tblPr>
      <w:tblGrid>
        <w:gridCol w:w="2694"/>
        <w:gridCol w:w="6939"/>
      </w:tblGrid>
      <w:tr w:rsidR="003C7D25" w14:paraId="425D90EC" w14:textId="77777777" w:rsidTr="00FF17A8">
        <w:tc>
          <w:tcPr>
            <w:tcW w:w="2694" w:type="dxa"/>
            <w:shd w:val="clear" w:color="auto" w:fill="E8E8E8" w:themeFill="background2"/>
          </w:tcPr>
          <w:p w14:paraId="6F8B3B70" w14:textId="779BA6CC" w:rsidR="003C7D25" w:rsidRPr="003C7D25" w:rsidRDefault="003C7D25" w:rsidP="003C7D25">
            <w:pPr>
              <w:pStyle w:val="Paragrafoelenco"/>
              <w:ind w:left="0"/>
              <w:jc w:val="both"/>
              <w:rPr>
                <w:rFonts w:ascii="Arial" w:hAnsi="Arial" w:cs="Arial"/>
                <w:b/>
                <w:bCs/>
                <w:sz w:val="24"/>
                <w:szCs w:val="24"/>
              </w:rPr>
            </w:pPr>
            <w:r w:rsidRPr="003C7D25">
              <w:rPr>
                <w:rFonts w:ascii="Arial" w:hAnsi="Arial" w:cs="Arial"/>
                <w:b/>
                <w:bCs/>
                <w:sz w:val="24"/>
                <w:szCs w:val="24"/>
              </w:rPr>
              <w:t>GIUDIZIO SINTETICO</w:t>
            </w:r>
          </w:p>
        </w:tc>
        <w:tc>
          <w:tcPr>
            <w:tcW w:w="6939" w:type="dxa"/>
            <w:shd w:val="clear" w:color="auto" w:fill="E8E8E8" w:themeFill="background2"/>
          </w:tcPr>
          <w:p w14:paraId="4B742934" w14:textId="00BC05AA" w:rsidR="003C7D25" w:rsidRPr="003C7D25" w:rsidRDefault="003C7D25" w:rsidP="003C7D25">
            <w:pPr>
              <w:pStyle w:val="Paragrafoelenco"/>
              <w:ind w:left="0"/>
              <w:jc w:val="both"/>
              <w:rPr>
                <w:rFonts w:ascii="Arial" w:hAnsi="Arial" w:cs="Arial"/>
                <w:b/>
                <w:bCs/>
                <w:sz w:val="24"/>
                <w:szCs w:val="24"/>
              </w:rPr>
            </w:pPr>
            <w:r w:rsidRPr="003C7D25">
              <w:rPr>
                <w:rFonts w:ascii="Arial" w:hAnsi="Arial" w:cs="Arial"/>
                <w:b/>
                <w:bCs/>
                <w:sz w:val="24"/>
                <w:szCs w:val="24"/>
              </w:rPr>
              <w:t>DESCRIZIONE</w:t>
            </w:r>
          </w:p>
        </w:tc>
      </w:tr>
      <w:tr w:rsidR="003C7D25" w14:paraId="3B5A17B8" w14:textId="77777777" w:rsidTr="00FF17A8">
        <w:tc>
          <w:tcPr>
            <w:tcW w:w="2694" w:type="dxa"/>
          </w:tcPr>
          <w:p w14:paraId="1A8D9031" w14:textId="7B58D489" w:rsidR="003C7D25" w:rsidRPr="003C7D25" w:rsidRDefault="003C7D25" w:rsidP="003C7D25">
            <w:pPr>
              <w:pStyle w:val="Paragrafoelenco"/>
              <w:ind w:left="0"/>
              <w:jc w:val="both"/>
              <w:rPr>
                <w:rFonts w:ascii="Arial" w:hAnsi="Arial" w:cs="Arial"/>
                <w:b/>
                <w:bCs/>
                <w:sz w:val="24"/>
                <w:szCs w:val="24"/>
              </w:rPr>
            </w:pPr>
            <w:r w:rsidRPr="003C7D25">
              <w:rPr>
                <w:rFonts w:ascii="Arial" w:hAnsi="Arial" w:cs="Arial"/>
                <w:b/>
                <w:bCs/>
                <w:sz w:val="24"/>
                <w:szCs w:val="24"/>
              </w:rPr>
              <w:t>OTTIMO</w:t>
            </w:r>
          </w:p>
        </w:tc>
        <w:tc>
          <w:tcPr>
            <w:tcW w:w="6939" w:type="dxa"/>
          </w:tcPr>
          <w:p w14:paraId="3FD7FF48" w14:textId="77777777" w:rsidR="003C7D25" w:rsidRPr="003C7D25" w:rsidRDefault="003C7D25" w:rsidP="003C7D25">
            <w:pPr>
              <w:pStyle w:val="Paragrafoelenco"/>
              <w:ind w:left="0"/>
              <w:jc w:val="both"/>
              <w:rPr>
                <w:rFonts w:ascii="Arial" w:hAnsi="Arial" w:cs="Arial"/>
              </w:rPr>
            </w:pPr>
            <w:r w:rsidRPr="003C7D25">
              <w:rPr>
                <w:rFonts w:ascii="Arial" w:hAnsi="Arial" w:cs="Arial"/>
              </w:rPr>
              <w:t xml:space="preserve">L’alunno svolge e porta a termine le attività con autonomia e consapevolezza, riuscendo ad affrontare anche situazioni complesse e non proposte in precedenza. </w:t>
            </w:r>
          </w:p>
          <w:p w14:paraId="4C710658" w14:textId="77777777" w:rsidR="003C7D25" w:rsidRPr="003C7D25" w:rsidRDefault="003C7D25" w:rsidP="003C7D25">
            <w:pPr>
              <w:pStyle w:val="Paragrafoelenco"/>
              <w:ind w:left="0"/>
              <w:jc w:val="both"/>
              <w:rPr>
                <w:rFonts w:ascii="Arial" w:hAnsi="Arial" w:cs="Arial"/>
              </w:rPr>
            </w:pPr>
            <w:r w:rsidRPr="003C7D25">
              <w:rPr>
                <w:rFonts w:ascii="Arial" w:hAnsi="Arial" w:cs="Arial"/>
              </w:rPr>
              <w:t xml:space="preserve">È in grado di utilizzare conoscenze, abilità e competenze per svolgere con continuità compiti e risolvere problemi, anche difficili, in modo originale e personale. </w:t>
            </w:r>
          </w:p>
          <w:p w14:paraId="43E17534" w14:textId="5C693DB4" w:rsidR="003C7D25" w:rsidRPr="003C7D25" w:rsidRDefault="003C7D25" w:rsidP="003C7D25">
            <w:pPr>
              <w:pStyle w:val="Paragrafoelenco"/>
              <w:ind w:left="0"/>
              <w:jc w:val="both"/>
              <w:rPr>
                <w:rFonts w:ascii="Arial" w:hAnsi="Arial" w:cs="Arial"/>
                <w:sz w:val="28"/>
                <w:szCs w:val="28"/>
              </w:rPr>
            </w:pPr>
            <w:r w:rsidRPr="003C7D25">
              <w:rPr>
                <w:rFonts w:ascii="Arial" w:hAnsi="Arial" w:cs="Arial"/>
              </w:rPr>
              <w:t>Si esprime correttamente, con particolare proprietà di linguaggio, capacità critica e di argomentazione, in modalità adeguate al contesto.</w:t>
            </w:r>
          </w:p>
        </w:tc>
      </w:tr>
      <w:tr w:rsidR="003C7D25" w14:paraId="60CC7A55" w14:textId="77777777" w:rsidTr="00FF17A8">
        <w:tc>
          <w:tcPr>
            <w:tcW w:w="2694" w:type="dxa"/>
          </w:tcPr>
          <w:p w14:paraId="0A4CC0CB" w14:textId="5D12414E" w:rsidR="003C7D25" w:rsidRPr="003C7D25" w:rsidRDefault="003C7D25" w:rsidP="003C7D25">
            <w:pPr>
              <w:pStyle w:val="Paragrafoelenco"/>
              <w:ind w:left="0"/>
              <w:jc w:val="both"/>
              <w:rPr>
                <w:rFonts w:ascii="Arial" w:hAnsi="Arial" w:cs="Arial"/>
                <w:b/>
                <w:bCs/>
                <w:sz w:val="24"/>
                <w:szCs w:val="24"/>
              </w:rPr>
            </w:pPr>
            <w:r w:rsidRPr="003C7D25">
              <w:rPr>
                <w:rFonts w:ascii="Arial" w:hAnsi="Arial" w:cs="Arial"/>
                <w:b/>
                <w:bCs/>
                <w:sz w:val="24"/>
                <w:szCs w:val="24"/>
              </w:rPr>
              <w:t>DISTINTO</w:t>
            </w:r>
          </w:p>
        </w:tc>
        <w:tc>
          <w:tcPr>
            <w:tcW w:w="6939" w:type="dxa"/>
          </w:tcPr>
          <w:p w14:paraId="60166C40" w14:textId="77777777" w:rsidR="003C7D25" w:rsidRPr="003C7D25" w:rsidRDefault="003C7D25" w:rsidP="003C7D25">
            <w:pPr>
              <w:pStyle w:val="Paragrafoelenco"/>
              <w:ind w:left="0"/>
              <w:jc w:val="both"/>
              <w:rPr>
                <w:rFonts w:ascii="Arial" w:hAnsi="Arial" w:cs="Arial"/>
              </w:rPr>
            </w:pPr>
            <w:r w:rsidRPr="003C7D25">
              <w:rPr>
                <w:rFonts w:ascii="Arial" w:hAnsi="Arial" w:cs="Arial"/>
              </w:rPr>
              <w:t xml:space="preserve">L’alunno svolge e porta a termine le attività con autonomia e consapevolezza, riuscendo ad affrontare anche situazioni complesse. </w:t>
            </w:r>
          </w:p>
          <w:p w14:paraId="5D3F7B67" w14:textId="77777777" w:rsidR="003C7D25" w:rsidRPr="003C7D25" w:rsidRDefault="003C7D25" w:rsidP="003C7D25">
            <w:pPr>
              <w:pStyle w:val="Paragrafoelenco"/>
              <w:ind w:left="0"/>
              <w:jc w:val="both"/>
              <w:rPr>
                <w:rFonts w:ascii="Arial" w:hAnsi="Arial" w:cs="Arial"/>
              </w:rPr>
            </w:pPr>
            <w:r w:rsidRPr="003C7D25">
              <w:rPr>
                <w:rFonts w:ascii="Arial" w:hAnsi="Arial" w:cs="Arial"/>
              </w:rPr>
              <w:t xml:space="preserve">È in grado di utilizzare conoscenze, abilità e competenze per svolgere con continuità compiti e risolvere problemi anche difficili. </w:t>
            </w:r>
          </w:p>
          <w:p w14:paraId="3D8CE225" w14:textId="5743C092" w:rsidR="003C7D25" w:rsidRPr="003C7D25" w:rsidRDefault="003C7D25" w:rsidP="003C7D25">
            <w:pPr>
              <w:pStyle w:val="Paragrafoelenco"/>
              <w:ind w:left="0"/>
              <w:jc w:val="both"/>
              <w:rPr>
                <w:rFonts w:ascii="Arial" w:hAnsi="Arial" w:cs="Arial"/>
                <w:sz w:val="28"/>
                <w:szCs w:val="28"/>
              </w:rPr>
            </w:pPr>
            <w:r w:rsidRPr="003C7D25">
              <w:rPr>
                <w:rFonts w:ascii="Arial" w:hAnsi="Arial" w:cs="Arial"/>
              </w:rPr>
              <w:t>Si esprime correttamente, con proprietà di linguaggio e capacità di argomentazione, in modalità adeguate al contesto.</w:t>
            </w:r>
          </w:p>
        </w:tc>
      </w:tr>
      <w:tr w:rsidR="003C7D25" w14:paraId="6C474A9F" w14:textId="77777777" w:rsidTr="00FF17A8">
        <w:tc>
          <w:tcPr>
            <w:tcW w:w="2694" w:type="dxa"/>
          </w:tcPr>
          <w:p w14:paraId="1F7E075E" w14:textId="16805EB2" w:rsidR="003C7D25" w:rsidRPr="003C7D25" w:rsidRDefault="003C7D25" w:rsidP="003C7D25">
            <w:pPr>
              <w:pStyle w:val="Paragrafoelenco"/>
              <w:ind w:left="0"/>
              <w:jc w:val="both"/>
              <w:rPr>
                <w:rFonts w:ascii="Arial" w:hAnsi="Arial" w:cs="Arial"/>
                <w:b/>
                <w:bCs/>
                <w:sz w:val="24"/>
                <w:szCs w:val="24"/>
              </w:rPr>
            </w:pPr>
            <w:r w:rsidRPr="003C7D25">
              <w:rPr>
                <w:rFonts w:ascii="Arial" w:hAnsi="Arial" w:cs="Arial"/>
                <w:b/>
                <w:bCs/>
                <w:sz w:val="24"/>
                <w:szCs w:val="24"/>
              </w:rPr>
              <w:t>BUONO</w:t>
            </w:r>
          </w:p>
        </w:tc>
        <w:tc>
          <w:tcPr>
            <w:tcW w:w="6939" w:type="dxa"/>
          </w:tcPr>
          <w:p w14:paraId="633A704E" w14:textId="77777777" w:rsidR="003C7D25" w:rsidRPr="003C7D25" w:rsidRDefault="003C7D25" w:rsidP="003C7D25">
            <w:pPr>
              <w:pStyle w:val="Paragrafoelenco"/>
              <w:ind w:left="0"/>
              <w:jc w:val="both"/>
              <w:rPr>
                <w:rFonts w:ascii="Arial" w:hAnsi="Arial" w:cs="Arial"/>
              </w:rPr>
            </w:pPr>
            <w:r w:rsidRPr="003C7D25">
              <w:rPr>
                <w:rFonts w:ascii="Arial" w:hAnsi="Arial" w:cs="Arial"/>
              </w:rPr>
              <w:t xml:space="preserve">L’alunno svolge e porta a termine le attività con autonomia e consapevolezza. </w:t>
            </w:r>
          </w:p>
          <w:p w14:paraId="3A0508BB" w14:textId="77777777" w:rsidR="003C7D25" w:rsidRPr="003C7D25" w:rsidRDefault="003C7D25" w:rsidP="003C7D25">
            <w:pPr>
              <w:pStyle w:val="Paragrafoelenco"/>
              <w:ind w:left="0"/>
              <w:jc w:val="both"/>
              <w:rPr>
                <w:rFonts w:ascii="Arial" w:hAnsi="Arial" w:cs="Arial"/>
              </w:rPr>
            </w:pPr>
            <w:r w:rsidRPr="003C7D25">
              <w:rPr>
                <w:rFonts w:ascii="Arial" w:hAnsi="Arial" w:cs="Arial"/>
              </w:rPr>
              <w:t xml:space="preserve">È in grado di utilizzare conoscenze, abilità e competenze per svolgere con continuità compiti e risolvere problemi. </w:t>
            </w:r>
          </w:p>
          <w:p w14:paraId="40ED579F" w14:textId="53F35B5E" w:rsidR="003C7D25" w:rsidRPr="003C7D25" w:rsidRDefault="003C7D25" w:rsidP="003C7D25">
            <w:pPr>
              <w:pStyle w:val="Paragrafoelenco"/>
              <w:ind w:left="0"/>
              <w:jc w:val="both"/>
              <w:rPr>
                <w:rFonts w:ascii="Arial" w:hAnsi="Arial" w:cs="Arial"/>
                <w:sz w:val="28"/>
                <w:szCs w:val="28"/>
              </w:rPr>
            </w:pPr>
            <w:r w:rsidRPr="003C7D25">
              <w:rPr>
                <w:rFonts w:ascii="Arial" w:hAnsi="Arial" w:cs="Arial"/>
              </w:rPr>
              <w:t>Si esprime correttamente, collegando le principali informazioni e usando un linguaggio adeguato al contesto.</w:t>
            </w:r>
          </w:p>
        </w:tc>
      </w:tr>
      <w:tr w:rsidR="003C7D25" w14:paraId="0C474BF5" w14:textId="77777777" w:rsidTr="00FF17A8">
        <w:tc>
          <w:tcPr>
            <w:tcW w:w="2694" w:type="dxa"/>
          </w:tcPr>
          <w:p w14:paraId="0606AA21" w14:textId="121ACCD3" w:rsidR="003C7D25" w:rsidRPr="003C7D25" w:rsidRDefault="003C7D25" w:rsidP="003C7D25">
            <w:pPr>
              <w:pStyle w:val="Paragrafoelenco"/>
              <w:ind w:left="0"/>
              <w:jc w:val="both"/>
              <w:rPr>
                <w:rFonts w:ascii="Arial" w:hAnsi="Arial" w:cs="Arial"/>
                <w:b/>
                <w:bCs/>
                <w:sz w:val="24"/>
                <w:szCs w:val="24"/>
              </w:rPr>
            </w:pPr>
            <w:r w:rsidRPr="003C7D25">
              <w:rPr>
                <w:rFonts w:ascii="Arial" w:hAnsi="Arial" w:cs="Arial"/>
                <w:b/>
                <w:bCs/>
                <w:sz w:val="24"/>
                <w:szCs w:val="24"/>
              </w:rPr>
              <w:t>DISCRETO</w:t>
            </w:r>
          </w:p>
        </w:tc>
        <w:tc>
          <w:tcPr>
            <w:tcW w:w="6939" w:type="dxa"/>
          </w:tcPr>
          <w:p w14:paraId="4D0248A9" w14:textId="77777777" w:rsidR="003C7D25" w:rsidRPr="003C7D25" w:rsidRDefault="003C7D25" w:rsidP="003C7D25">
            <w:pPr>
              <w:pStyle w:val="Paragrafoelenco"/>
              <w:ind w:left="0"/>
              <w:jc w:val="both"/>
              <w:rPr>
                <w:rFonts w:ascii="Arial" w:hAnsi="Arial" w:cs="Arial"/>
              </w:rPr>
            </w:pPr>
            <w:r w:rsidRPr="003C7D25">
              <w:rPr>
                <w:rFonts w:ascii="Arial" w:hAnsi="Arial" w:cs="Arial"/>
              </w:rPr>
              <w:t xml:space="preserve">L’alunno svolge e porta a termine le attività con parziale autonomia e consapevolezza. </w:t>
            </w:r>
          </w:p>
          <w:p w14:paraId="7EB4A610" w14:textId="77777777" w:rsidR="003C7D25" w:rsidRPr="003C7D25" w:rsidRDefault="003C7D25" w:rsidP="003C7D25">
            <w:pPr>
              <w:pStyle w:val="Paragrafoelenco"/>
              <w:ind w:left="0"/>
              <w:jc w:val="both"/>
              <w:rPr>
                <w:rFonts w:ascii="Arial" w:hAnsi="Arial" w:cs="Arial"/>
              </w:rPr>
            </w:pPr>
            <w:r w:rsidRPr="003C7D25">
              <w:rPr>
                <w:rFonts w:ascii="Arial" w:hAnsi="Arial" w:cs="Arial"/>
              </w:rPr>
              <w:t xml:space="preserve">È in grado di utilizzare alcune conoscenze, abilità e competenze per svolgere compiti e risolvere problemi non particolarmente complessi. </w:t>
            </w:r>
          </w:p>
          <w:p w14:paraId="48B96AE9" w14:textId="6BAA48B8" w:rsidR="003C7D25" w:rsidRPr="003C7D25" w:rsidRDefault="003C7D25" w:rsidP="003C7D25">
            <w:pPr>
              <w:pStyle w:val="Paragrafoelenco"/>
              <w:ind w:left="0"/>
              <w:jc w:val="both"/>
              <w:rPr>
                <w:rFonts w:ascii="Arial" w:hAnsi="Arial" w:cs="Arial"/>
                <w:sz w:val="28"/>
                <w:szCs w:val="28"/>
              </w:rPr>
            </w:pPr>
            <w:r w:rsidRPr="003C7D25">
              <w:rPr>
                <w:rFonts w:ascii="Arial" w:hAnsi="Arial" w:cs="Arial"/>
              </w:rPr>
              <w:t>Si esprime correttamente, con un lessico semplice e adeguato al contesto.</w:t>
            </w:r>
          </w:p>
        </w:tc>
      </w:tr>
      <w:tr w:rsidR="003C7D25" w14:paraId="1B995AD4" w14:textId="77777777" w:rsidTr="00FF17A8">
        <w:tc>
          <w:tcPr>
            <w:tcW w:w="2694" w:type="dxa"/>
          </w:tcPr>
          <w:p w14:paraId="2639AB48" w14:textId="137C08D9" w:rsidR="003C7D25" w:rsidRPr="003C7D25" w:rsidRDefault="003C7D25" w:rsidP="003C7D25">
            <w:pPr>
              <w:pStyle w:val="Paragrafoelenco"/>
              <w:ind w:left="0"/>
              <w:jc w:val="both"/>
              <w:rPr>
                <w:rFonts w:ascii="Arial" w:hAnsi="Arial" w:cs="Arial"/>
                <w:b/>
                <w:bCs/>
                <w:sz w:val="24"/>
                <w:szCs w:val="24"/>
              </w:rPr>
            </w:pPr>
            <w:r w:rsidRPr="003C7D25">
              <w:rPr>
                <w:rFonts w:ascii="Arial" w:hAnsi="Arial" w:cs="Arial"/>
                <w:b/>
                <w:bCs/>
                <w:sz w:val="24"/>
                <w:szCs w:val="24"/>
              </w:rPr>
              <w:t>SUFFICIENTE</w:t>
            </w:r>
          </w:p>
        </w:tc>
        <w:tc>
          <w:tcPr>
            <w:tcW w:w="6939" w:type="dxa"/>
          </w:tcPr>
          <w:p w14:paraId="06F576F9" w14:textId="77777777" w:rsidR="003C7D25" w:rsidRPr="003C7D25" w:rsidRDefault="003C7D25" w:rsidP="003C7D25">
            <w:pPr>
              <w:pStyle w:val="Paragrafoelenco"/>
              <w:ind w:left="0"/>
              <w:jc w:val="both"/>
              <w:rPr>
                <w:rFonts w:ascii="Arial" w:hAnsi="Arial" w:cs="Arial"/>
              </w:rPr>
            </w:pPr>
            <w:r w:rsidRPr="003C7D25">
              <w:rPr>
                <w:rFonts w:ascii="Arial" w:hAnsi="Arial" w:cs="Arial"/>
              </w:rPr>
              <w:t xml:space="preserve">L’alunno svolge le attività principalmente sotto la guida e con il supporto del docente. </w:t>
            </w:r>
          </w:p>
          <w:p w14:paraId="0D6CA241" w14:textId="3D6280D6" w:rsidR="003C7D25" w:rsidRPr="003C7D25" w:rsidRDefault="003C7D25" w:rsidP="003C7D25">
            <w:pPr>
              <w:pStyle w:val="Paragrafoelenco"/>
              <w:ind w:left="0"/>
              <w:jc w:val="both"/>
              <w:rPr>
                <w:rFonts w:ascii="Arial" w:hAnsi="Arial" w:cs="Arial"/>
                <w:sz w:val="28"/>
                <w:szCs w:val="28"/>
              </w:rPr>
            </w:pPr>
            <w:r w:rsidRPr="003C7D25">
              <w:rPr>
                <w:rFonts w:ascii="Arial" w:hAnsi="Arial" w:cs="Arial"/>
              </w:rPr>
              <w:t>È in grado di applicare alcune conoscenze e abilità per svolgere semplici compiti e problemi, solo se già affrontati in precedenza. Si esprime con un lessico limitato e con qualche incertezza.</w:t>
            </w:r>
          </w:p>
        </w:tc>
      </w:tr>
      <w:tr w:rsidR="003C7D25" w14:paraId="4F6475A1" w14:textId="77777777" w:rsidTr="00FF17A8">
        <w:tc>
          <w:tcPr>
            <w:tcW w:w="2694" w:type="dxa"/>
          </w:tcPr>
          <w:p w14:paraId="653E27DE" w14:textId="4D691F61" w:rsidR="003C7D25" w:rsidRPr="003C7D25" w:rsidRDefault="003C7D25" w:rsidP="003C7D25">
            <w:pPr>
              <w:pStyle w:val="Paragrafoelenco"/>
              <w:ind w:left="0"/>
              <w:jc w:val="both"/>
              <w:rPr>
                <w:rFonts w:ascii="Arial" w:hAnsi="Arial" w:cs="Arial"/>
                <w:b/>
                <w:bCs/>
                <w:sz w:val="24"/>
                <w:szCs w:val="24"/>
              </w:rPr>
            </w:pPr>
            <w:r w:rsidRPr="003C7D25">
              <w:rPr>
                <w:rFonts w:ascii="Arial" w:hAnsi="Arial" w:cs="Arial"/>
                <w:b/>
                <w:bCs/>
                <w:sz w:val="24"/>
                <w:szCs w:val="24"/>
              </w:rPr>
              <w:t>NON SUFFICIENTE</w:t>
            </w:r>
          </w:p>
        </w:tc>
        <w:tc>
          <w:tcPr>
            <w:tcW w:w="6939" w:type="dxa"/>
          </w:tcPr>
          <w:p w14:paraId="0ACFA988" w14:textId="77777777" w:rsidR="003C7D25" w:rsidRPr="003C7D25" w:rsidRDefault="003C7D25" w:rsidP="003C7D25">
            <w:pPr>
              <w:pStyle w:val="Paragrafoelenco"/>
              <w:ind w:left="0"/>
              <w:jc w:val="both"/>
              <w:rPr>
                <w:rFonts w:ascii="Arial" w:hAnsi="Arial" w:cs="Arial"/>
              </w:rPr>
            </w:pPr>
            <w:r w:rsidRPr="003C7D25">
              <w:rPr>
                <w:rFonts w:ascii="Arial" w:hAnsi="Arial" w:cs="Arial"/>
              </w:rPr>
              <w:t xml:space="preserve">L’alunno non riesce abitualmente a svolgere le attività proposte, anche se guidato dal docente. </w:t>
            </w:r>
          </w:p>
          <w:p w14:paraId="42E4A5CF" w14:textId="77777777" w:rsidR="003C7D25" w:rsidRPr="003C7D25" w:rsidRDefault="003C7D25" w:rsidP="003C7D25">
            <w:pPr>
              <w:pStyle w:val="Paragrafoelenco"/>
              <w:ind w:left="0"/>
              <w:jc w:val="both"/>
              <w:rPr>
                <w:rFonts w:ascii="Arial" w:hAnsi="Arial" w:cs="Arial"/>
              </w:rPr>
            </w:pPr>
            <w:r w:rsidRPr="003C7D25">
              <w:rPr>
                <w:rFonts w:ascii="Arial" w:hAnsi="Arial" w:cs="Arial"/>
              </w:rPr>
              <w:t xml:space="preserve">Applica solo saltuariamente conoscenze e abilità per svolgere alcuni semplici compiti. </w:t>
            </w:r>
          </w:p>
          <w:p w14:paraId="1C8C59F9" w14:textId="5BA77948" w:rsidR="003C7D25" w:rsidRPr="003C7D25" w:rsidRDefault="003C7D25" w:rsidP="003C7D25">
            <w:pPr>
              <w:pStyle w:val="Paragrafoelenco"/>
              <w:ind w:left="0"/>
              <w:jc w:val="both"/>
              <w:rPr>
                <w:rFonts w:ascii="Arial" w:hAnsi="Arial" w:cs="Arial"/>
                <w:sz w:val="28"/>
                <w:szCs w:val="28"/>
              </w:rPr>
            </w:pPr>
            <w:r w:rsidRPr="003C7D25">
              <w:rPr>
                <w:rFonts w:ascii="Arial" w:hAnsi="Arial" w:cs="Arial"/>
              </w:rPr>
              <w:t>Si esprime con incertezza e in maniera non adeguata al contesto.</w:t>
            </w:r>
          </w:p>
        </w:tc>
      </w:tr>
    </w:tbl>
    <w:p w14:paraId="1DCB241B" w14:textId="77777777" w:rsidR="003C7D25" w:rsidRDefault="003C7D25" w:rsidP="002A158A">
      <w:pPr>
        <w:jc w:val="both"/>
        <w:rPr>
          <w:rFonts w:ascii="Arial" w:hAnsi="Arial" w:cs="Arial"/>
          <w:sz w:val="28"/>
          <w:szCs w:val="28"/>
        </w:rPr>
      </w:pPr>
    </w:p>
    <w:p w14:paraId="5EC8B38A" w14:textId="1AEA5CDD" w:rsidR="002A158A" w:rsidRPr="00A01A55" w:rsidRDefault="002A158A" w:rsidP="002A158A">
      <w:pPr>
        <w:jc w:val="both"/>
        <w:rPr>
          <w:rFonts w:ascii="Arial" w:hAnsi="Arial" w:cs="Arial"/>
          <w:b/>
          <w:bCs/>
          <w:sz w:val="28"/>
          <w:szCs w:val="28"/>
        </w:rPr>
      </w:pPr>
      <w:r w:rsidRPr="00A01A55">
        <w:rPr>
          <w:rFonts w:ascii="Arial" w:hAnsi="Arial" w:cs="Arial"/>
          <w:b/>
          <w:bCs/>
          <w:sz w:val="28"/>
          <w:szCs w:val="28"/>
        </w:rPr>
        <w:lastRenderedPageBreak/>
        <w:t xml:space="preserve">Nella scheda valutativa i giudizi sintetici con la descrizione ministeriale saranno riferiti alla disciplina nella sua interezza, senza riferimenti agli obiettivi disciplinari, che compariranno invece sulle singole prove </w:t>
      </w:r>
      <w:r w:rsidRPr="00A01A55">
        <w:rPr>
          <w:rFonts w:ascii="Arial" w:hAnsi="Arial" w:cs="Arial"/>
          <w:b/>
          <w:bCs/>
          <w:i/>
          <w:iCs/>
          <w:sz w:val="28"/>
          <w:szCs w:val="28"/>
        </w:rPr>
        <w:t>in itinere.</w:t>
      </w:r>
    </w:p>
    <w:p w14:paraId="14B4A8A7" w14:textId="77777777" w:rsidR="002A158A" w:rsidRPr="00A01A55" w:rsidRDefault="002A158A" w:rsidP="002A158A">
      <w:pPr>
        <w:jc w:val="both"/>
        <w:rPr>
          <w:rFonts w:ascii="Arial" w:hAnsi="Arial" w:cs="Arial"/>
          <w:sz w:val="24"/>
          <w:szCs w:val="24"/>
        </w:rPr>
      </w:pPr>
    </w:p>
    <w:p w14:paraId="51F7F419" w14:textId="77777777" w:rsidR="007D3E0A" w:rsidRPr="007D3E0A" w:rsidRDefault="00477F0A" w:rsidP="00477F0A">
      <w:pPr>
        <w:jc w:val="both"/>
        <w:rPr>
          <w:rFonts w:ascii="Arial" w:hAnsi="Arial" w:cs="Arial"/>
          <w:b/>
          <w:bCs/>
          <w:sz w:val="28"/>
          <w:szCs w:val="28"/>
        </w:rPr>
      </w:pPr>
      <w:r w:rsidRPr="007D3E0A">
        <w:rPr>
          <w:rFonts w:ascii="Arial" w:hAnsi="Arial" w:cs="Arial"/>
          <w:b/>
          <w:bCs/>
          <w:sz w:val="28"/>
          <w:szCs w:val="28"/>
        </w:rPr>
        <w:t xml:space="preserve">Prove di verifica per quadrimestre </w:t>
      </w:r>
    </w:p>
    <w:p w14:paraId="5874C104" w14:textId="77777777" w:rsidR="00A01A55" w:rsidRPr="00A01A55" w:rsidRDefault="00A01A55" w:rsidP="00A01A55">
      <w:pPr>
        <w:spacing w:after="0"/>
        <w:jc w:val="both"/>
        <w:rPr>
          <w:rFonts w:ascii="Arial" w:hAnsi="Arial" w:cs="Arial"/>
          <w:sz w:val="28"/>
          <w:szCs w:val="28"/>
        </w:rPr>
      </w:pPr>
      <w:r w:rsidRPr="00A01A55">
        <w:rPr>
          <w:rFonts w:ascii="Arial" w:hAnsi="Arial" w:cs="Arial"/>
          <w:sz w:val="28"/>
          <w:szCs w:val="28"/>
        </w:rPr>
        <w:t xml:space="preserve">La tipologia e la quantità di prove previste per quadrimestre sono indicate in apposito allegato. </w:t>
      </w:r>
    </w:p>
    <w:p w14:paraId="0D653FC7" w14:textId="094AAC89" w:rsidR="00AF01CE" w:rsidRPr="00A01A55" w:rsidRDefault="00477F0A" w:rsidP="00A01A55">
      <w:pPr>
        <w:spacing w:after="0"/>
        <w:jc w:val="both"/>
        <w:rPr>
          <w:rFonts w:ascii="Arial" w:hAnsi="Arial" w:cs="Arial"/>
          <w:sz w:val="28"/>
          <w:szCs w:val="28"/>
        </w:rPr>
      </w:pPr>
      <w:r w:rsidRPr="00A01A55">
        <w:rPr>
          <w:rFonts w:ascii="Arial" w:hAnsi="Arial" w:cs="Arial"/>
          <w:sz w:val="28"/>
          <w:szCs w:val="28"/>
        </w:rPr>
        <w:t xml:space="preserve">La valutazione viene comunicata </w:t>
      </w:r>
      <w:r w:rsidR="00F81859" w:rsidRPr="00A01A55">
        <w:rPr>
          <w:rFonts w:ascii="Arial" w:hAnsi="Arial" w:cs="Arial"/>
          <w:sz w:val="28"/>
          <w:szCs w:val="28"/>
        </w:rPr>
        <w:t xml:space="preserve">con regolarità </w:t>
      </w:r>
      <w:r w:rsidR="00A01A55" w:rsidRPr="00A01A55">
        <w:rPr>
          <w:rFonts w:ascii="Arial" w:hAnsi="Arial" w:cs="Arial"/>
          <w:sz w:val="28"/>
          <w:szCs w:val="28"/>
        </w:rPr>
        <w:t xml:space="preserve">alle famiglie </w:t>
      </w:r>
      <w:r w:rsidRPr="00A01A55">
        <w:rPr>
          <w:rFonts w:ascii="Arial" w:hAnsi="Arial" w:cs="Arial"/>
          <w:sz w:val="28"/>
          <w:szCs w:val="28"/>
        </w:rPr>
        <w:t xml:space="preserve">attraverso il registro elettronico </w:t>
      </w:r>
      <w:r w:rsidR="00AF01CE" w:rsidRPr="00A01A55">
        <w:rPr>
          <w:rFonts w:ascii="Arial" w:hAnsi="Arial" w:cs="Arial"/>
          <w:sz w:val="28"/>
          <w:szCs w:val="28"/>
        </w:rPr>
        <w:t>ad ogni prova svolta.</w:t>
      </w:r>
      <w:r w:rsidR="00A01A55" w:rsidRPr="00A01A55">
        <w:rPr>
          <w:rFonts w:ascii="Arial" w:hAnsi="Arial" w:cs="Arial"/>
          <w:sz w:val="28"/>
          <w:szCs w:val="28"/>
        </w:rPr>
        <w:t xml:space="preserve"> </w:t>
      </w:r>
      <w:r w:rsidRPr="00A01A55">
        <w:rPr>
          <w:rFonts w:ascii="Arial" w:hAnsi="Arial" w:cs="Arial"/>
          <w:sz w:val="28"/>
          <w:szCs w:val="28"/>
        </w:rPr>
        <w:t xml:space="preserve"> </w:t>
      </w:r>
    </w:p>
    <w:p w14:paraId="601D1E65" w14:textId="55B9DBBC" w:rsidR="00F81859" w:rsidRPr="00A01A55" w:rsidRDefault="00477F0A" w:rsidP="00A01A55">
      <w:pPr>
        <w:spacing w:after="0"/>
        <w:jc w:val="both"/>
        <w:rPr>
          <w:rFonts w:ascii="Arial" w:hAnsi="Arial" w:cs="Arial"/>
          <w:sz w:val="28"/>
          <w:szCs w:val="28"/>
        </w:rPr>
      </w:pPr>
      <w:r w:rsidRPr="00A01A55">
        <w:rPr>
          <w:rFonts w:ascii="Arial" w:hAnsi="Arial" w:cs="Arial"/>
          <w:sz w:val="28"/>
          <w:szCs w:val="28"/>
        </w:rPr>
        <w:t xml:space="preserve">La valutazione a registro prevede, secondo </w:t>
      </w:r>
      <w:r w:rsidR="00F81859" w:rsidRPr="00A01A55">
        <w:rPr>
          <w:rFonts w:ascii="Arial" w:hAnsi="Arial" w:cs="Arial"/>
          <w:sz w:val="28"/>
          <w:szCs w:val="28"/>
        </w:rPr>
        <w:t>la normativa ministeriale</w:t>
      </w:r>
      <w:r w:rsidRPr="00A01A55">
        <w:rPr>
          <w:rFonts w:ascii="Arial" w:hAnsi="Arial" w:cs="Arial"/>
          <w:sz w:val="28"/>
          <w:szCs w:val="28"/>
        </w:rPr>
        <w:t xml:space="preserve">: </w:t>
      </w:r>
    </w:p>
    <w:p w14:paraId="73A7EDB9" w14:textId="77777777" w:rsidR="00F81859" w:rsidRPr="00A01A55" w:rsidRDefault="00477F0A" w:rsidP="00A01A55">
      <w:pPr>
        <w:spacing w:after="0"/>
        <w:jc w:val="both"/>
        <w:rPr>
          <w:rFonts w:ascii="Arial" w:hAnsi="Arial" w:cs="Arial"/>
          <w:sz w:val="28"/>
          <w:szCs w:val="28"/>
        </w:rPr>
      </w:pPr>
      <w:r w:rsidRPr="00A01A55">
        <w:rPr>
          <w:rFonts w:ascii="Arial" w:hAnsi="Arial" w:cs="Arial"/>
          <w:sz w:val="28"/>
          <w:szCs w:val="28"/>
        </w:rPr>
        <w:t xml:space="preserve">- la TIPOLOGIA di prove (prove pratiche, prove oggettive, prove orali, compiti autentici, lavori in gruppo, altro) </w:t>
      </w:r>
    </w:p>
    <w:p w14:paraId="3D50C776" w14:textId="39A0C2E3" w:rsidR="00AF01CE" w:rsidRPr="00A01A55" w:rsidRDefault="00AF01CE" w:rsidP="00A01A55">
      <w:pPr>
        <w:spacing w:after="0"/>
        <w:jc w:val="both"/>
        <w:rPr>
          <w:rFonts w:ascii="Arial" w:hAnsi="Arial" w:cs="Arial"/>
          <w:sz w:val="28"/>
          <w:szCs w:val="28"/>
        </w:rPr>
      </w:pPr>
      <w:r w:rsidRPr="00A01A55">
        <w:rPr>
          <w:rFonts w:ascii="Arial" w:hAnsi="Arial" w:cs="Arial"/>
          <w:sz w:val="28"/>
          <w:szCs w:val="28"/>
        </w:rPr>
        <w:t xml:space="preserve">- </w:t>
      </w:r>
      <w:r w:rsidR="00F81859" w:rsidRPr="00A01A55">
        <w:rPr>
          <w:rFonts w:ascii="Arial" w:hAnsi="Arial" w:cs="Arial"/>
          <w:sz w:val="28"/>
          <w:szCs w:val="28"/>
        </w:rPr>
        <w:t xml:space="preserve">il </w:t>
      </w:r>
      <w:r w:rsidR="00477F0A" w:rsidRPr="00A01A55">
        <w:rPr>
          <w:rFonts w:ascii="Arial" w:hAnsi="Arial" w:cs="Arial"/>
          <w:sz w:val="28"/>
          <w:szCs w:val="28"/>
        </w:rPr>
        <w:t xml:space="preserve">GIUDIZIO </w:t>
      </w:r>
      <w:r w:rsidRPr="00A01A55">
        <w:rPr>
          <w:rFonts w:ascii="Arial" w:hAnsi="Arial" w:cs="Arial"/>
          <w:sz w:val="28"/>
          <w:szCs w:val="28"/>
        </w:rPr>
        <w:t>SINTETICO</w:t>
      </w:r>
      <w:r w:rsidR="00477F0A" w:rsidRPr="00A01A55">
        <w:rPr>
          <w:rFonts w:ascii="Arial" w:hAnsi="Arial" w:cs="Arial"/>
          <w:sz w:val="28"/>
          <w:szCs w:val="28"/>
        </w:rPr>
        <w:t xml:space="preserve"> </w:t>
      </w:r>
      <w:r w:rsidR="00F81859" w:rsidRPr="00A01A55">
        <w:rPr>
          <w:rFonts w:ascii="Arial" w:hAnsi="Arial" w:cs="Arial"/>
          <w:sz w:val="28"/>
          <w:szCs w:val="28"/>
        </w:rPr>
        <w:t>(ottimo, distinto …).</w:t>
      </w:r>
    </w:p>
    <w:p w14:paraId="030044A5" w14:textId="6A88923B" w:rsidR="00F81859" w:rsidRPr="00A01A55" w:rsidRDefault="00477F0A" w:rsidP="00477F0A">
      <w:pPr>
        <w:jc w:val="both"/>
        <w:rPr>
          <w:rFonts w:ascii="Arial" w:hAnsi="Arial" w:cs="Arial"/>
          <w:sz w:val="28"/>
          <w:szCs w:val="28"/>
        </w:rPr>
      </w:pPr>
      <w:r w:rsidRPr="00A01A55">
        <w:rPr>
          <w:rFonts w:ascii="Arial" w:hAnsi="Arial" w:cs="Arial"/>
          <w:sz w:val="28"/>
          <w:szCs w:val="28"/>
        </w:rPr>
        <w:t xml:space="preserve">L’insegnante esprime </w:t>
      </w:r>
      <w:r w:rsidRPr="00A01A55">
        <w:rPr>
          <w:rFonts w:ascii="Arial" w:hAnsi="Arial" w:cs="Arial"/>
          <w:b/>
          <w:bCs/>
          <w:sz w:val="28"/>
          <w:szCs w:val="28"/>
        </w:rPr>
        <w:t>sulla prova</w:t>
      </w:r>
      <w:r w:rsidRPr="00A01A55">
        <w:rPr>
          <w:rFonts w:ascii="Arial" w:hAnsi="Arial" w:cs="Arial"/>
          <w:sz w:val="28"/>
          <w:szCs w:val="28"/>
        </w:rPr>
        <w:t xml:space="preserve"> </w:t>
      </w:r>
      <w:r w:rsidR="00F81859" w:rsidRPr="00A01A55">
        <w:rPr>
          <w:rFonts w:ascii="Arial" w:hAnsi="Arial" w:cs="Arial"/>
          <w:sz w:val="28"/>
          <w:szCs w:val="28"/>
        </w:rPr>
        <w:t xml:space="preserve">un GIUDIZIO SINTETICO </w:t>
      </w:r>
      <w:r w:rsidRPr="00A01A55">
        <w:rPr>
          <w:rFonts w:ascii="Arial" w:hAnsi="Arial" w:cs="Arial"/>
          <w:sz w:val="28"/>
          <w:szCs w:val="28"/>
        </w:rPr>
        <w:t>(ottimo, distinto …)</w:t>
      </w:r>
      <w:r w:rsidR="00F81859" w:rsidRPr="00A01A55">
        <w:rPr>
          <w:rFonts w:ascii="Arial" w:hAnsi="Arial" w:cs="Arial"/>
          <w:sz w:val="28"/>
          <w:szCs w:val="28"/>
        </w:rPr>
        <w:t>.</w:t>
      </w:r>
      <w:r w:rsidRPr="00A01A55">
        <w:rPr>
          <w:rFonts w:ascii="Arial" w:hAnsi="Arial" w:cs="Arial"/>
          <w:sz w:val="28"/>
          <w:szCs w:val="28"/>
        </w:rPr>
        <w:t xml:space="preserve"> Nelle prove oggettive è possibile scrivere </w:t>
      </w:r>
      <w:r w:rsidR="00F81859" w:rsidRPr="00A01A55">
        <w:rPr>
          <w:rFonts w:ascii="Arial" w:hAnsi="Arial" w:cs="Arial"/>
          <w:sz w:val="28"/>
          <w:szCs w:val="28"/>
        </w:rPr>
        <w:t xml:space="preserve">anche </w:t>
      </w:r>
      <w:r w:rsidRPr="00A01A55">
        <w:rPr>
          <w:rFonts w:ascii="Arial" w:hAnsi="Arial" w:cs="Arial"/>
          <w:sz w:val="28"/>
          <w:szCs w:val="28"/>
        </w:rPr>
        <w:t>la percentuale o la misurazione (8 su 10, 7 su 10 …)</w:t>
      </w:r>
      <w:r w:rsidR="00F81859" w:rsidRPr="00A01A55">
        <w:rPr>
          <w:rFonts w:ascii="Arial" w:hAnsi="Arial" w:cs="Arial"/>
          <w:sz w:val="28"/>
          <w:szCs w:val="28"/>
        </w:rPr>
        <w:t>. L’insegnante è libero di costruire un eventuale breve commento sulla prova stessa che sia di rinforzo o stimolo all’alunno.</w:t>
      </w:r>
    </w:p>
    <w:p w14:paraId="7CA9B82A" w14:textId="77777777" w:rsidR="00F81859" w:rsidRPr="00A01A55" w:rsidRDefault="00477F0A" w:rsidP="00477F0A">
      <w:pPr>
        <w:jc w:val="both"/>
        <w:rPr>
          <w:rFonts w:ascii="Arial" w:hAnsi="Arial" w:cs="Arial"/>
          <w:sz w:val="28"/>
          <w:szCs w:val="28"/>
        </w:rPr>
      </w:pPr>
      <w:r w:rsidRPr="00A01A55">
        <w:rPr>
          <w:rFonts w:ascii="Arial" w:hAnsi="Arial" w:cs="Arial"/>
          <w:sz w:val="28"/>
          <w:szCs w:val="28"/>
        </w:rPr>
        <w:t xml:space="preserve">Le valutazioni quadrimestrali della scheda personale sono espresse </w:t>
      </w:r>
      <w:proofErr w:type="gramStart"/>
      <w:r w:rsidRPr="00A01A55">
        <w:rPr>
          <w:rFonts w:ascii="Arial" w:hAnsi="Arial" w:cs="Arial"/>
          <w:sz w:val="28"/>
          <w:szCs w:val="28"/>
        </w:rPr>
        <w:t>dal team docente</w:t>
      </w:r>
      <w:proofErr w:type="gramEnd"/>
      <w:r w:rsidRPr="00A01A55">
        <w:rPr>
          <w:rFonts w:ascii="Arial" w:hAnsi="Arial" w:cs="Arial"/>
          <w:sz w:val="28"/>
          <w:szCs w:val="28"/>
        </w:rPr>
        <w:t xml:space="preserve">. Sulla scheda di valutazione si esprimono </w:t>
      </w:r>
      <w:r w:rsidR="00F81859" w:rsidRPr="00A01A55">
        <w:rPr>
          <w:rFonts w:ascii="Arial" w:hAnsi="Arial" w:cs="Arial"/>
          <w:sz w:val="28"/>
          <w:szCs w:val="28"/>
        </w:rPr>
        <w:t>giudizi sintetici</w:t>
      </w:r>
      <w:r w:rsidRPr="00A01A55">
        <w:rPr>
          <w:rFonts w:ascii="Arial" w:hAnsi="Arial" w:cs="Arial"/>
          <w:sz w:val="28"/>
          <w:szCs w:val="28"/>
        </w:rPr>
        <w:t xml:space="preserve"> che fanno riferimento a tutte le osservazioni condotte sull'alunno dagli insegnanti nei diversi contesti di </w:t>
      </w:r>
      <w:proofErr w:type="gramStart"/>
      <w:r w:rsidRPr="00A01A55">
        <w:rPr>
          <w:rFonts w:ascii="Arial" w:hAnsi="Arial" w:cs="Arial"/>
          <w:sz w:val="28"/>
          <w:szCs w:val="28"/>
        </w:rPr>
        <w:t>apprendimento, quindi</w:t>
      </w:r>
      <w:proofErr w:type="gramEnd"/>
      <w:r w:rsidRPr="00A01A55">
        <w:rPr>
          <w:rFonts w:ascii="Arial" w:hAnsi="Arial" w:cs="Arial"/>
          <w:sz w:val="28"/>
          <w:szCs w:val="28"/>
        </w:rPr>
        <w:t xml:space="preserve"> considerate sia in base agli esiti delle diverse prove sia all’atteggiamento, alla partecipazione, all’interesse e all’impegno dimostrati nei confronti del lavoro scolastico. </w:t>
      </w:r>
    </w:p>
    <w:p w14:paraId="245E9045" w14:textId="77777777" w:rsidR="00A01A55" w:rsidRDefault="00F81859" w:rsidP="00F81859">
      <w:pPr>
        <w:jc w:val="both"/>
        <w:rPr>
          <w:rFonts w:ascii="Arial" w:hAnsi="Arial" w:cs="Arial"/>
          <w:sz w:val="28"/>
          <w:szCs w:val="28"/>
        </w:rPr>
      </w:pPr>
      <w:r w:rsidRPr="003C7D25">
        <w:rPr>
          <w:rFonts w:ascii="Arial" w:hAnsi="Arial" w:cs="Arial"/>
          <w:sz w:val="28"/>
          <w:szCs w:val="28"/>
        </w:rPr>
        <w:t xml:space="preserve">Le prove sono differenziate, qualora siano necessarie personalizzazioni dei percorsi di apprendimento di alunni disabili o con difficoltà di apprendimento accertate attraverso processi di indagine interna all’Istituto o documentate dai servizi esterni. È prevista la possibilità di somministrare prove di recupero supplementari per gli alunni in difficoltà. </w:t>
      </w:r>
    </w:p>
    <w:p w14:paraId="439695B7" w14:textId="77777777" w:rsidR="00445447" w:rsidRPr="00A01A55" w:rsidRDefault="00445447" w:rsidP="00445447">
      <w:pPr>
        <w:jc w:val="both"/>
        <w:rPr>
          <w:rFonts w:ascii="Arial" w:hAnsi="Arial" w:cs="Arial"/>
          <w:sz w:val="28"/>
          <w:szCs w:val="28"/>
        </w:rPr>
      </w:pPr>
      <w:r w:rsidRPr="00AC48D9">
        <w:rPr>
          <w:rFonts w:ascii="Arial" w:hAnsi="Arial" w:cs="Arial"/>
          <w:sz w:val="28"/>
          <w:szCs w:val="28"/>
        </w:rPr>
        <w:t>Le singole prove vengono consegnate alle famiglie per la firma di presa visione, restituite ai docenti e conservate agli atti della scuola</w:t>
      </w:r>
      <w:r>
        <w:rPr>
          <w:rFonts w:ascii="Arial" w:hAnsi="Arial" w:cs="Arial"/>
          <w:sz w:val="28"/>
          <w:szCs w:val="28"/>
        </w:rPr>
        <w:t xml:space="preserve"> nella modalità stabilita da ciascun plesso</w:t>
      </w:r>
      <w:r w:rsidRPr="00AC48D9">
        <w:rPr>
          <w:rFonts w:ascii="Arial" w:hAnsi="Arial" w:cs="Arial"/>
          <w:sz w:val="28"/>
          <w:szCs w:val="28"/>
        </w:rPr>
        <w:t xml:space="preserve"> (vengono definitivamente rese alle famiglie all’inizio </w:t>
      </w:r>
      <w:proofErr w:type="spellStart"/>
      <w:r w:rsidRPr="00AC48D9">
        <w:rPr>
          <w:rFonts w:ascii="Arial" w:hAnsi="Arial" w:cs="Arial"/>
          <w:sz w:val="28"/>
          <w:szCs w:val="28"/>
        </w:rPr>
        <w:t>dell’a.s.</w:t>
      </w:r>
      <w:proofErr w:type="spellEnd"/>
      <w:r w:rsidRPr="00AC48D9">
        <w:rPr>
          <w:rFonts w:ascii="Arial" w:hAnsi="Arial" w:cs="Arial"/>
          <w:sz w:val="28"/>
          <w:szCs w:val="28"/>
        </w:rPr>
        <w:t xml:space="preserve"> successivo).</w:t>
      </w:r>
      <w:r w:rsidRPr="00A01A55">
        <w:rPr>
          <w:rFonts w:ascii="Arial" w:hAnsi="Arial" w:cs="Arial"/>
          <w:sz w:val="28"/>
          <w:szCs w:val="28"/>
        </w:rPr>
        <w:t xml:space="preserve"> </w:t>
      </w:r>
    </w:p>
    <w:p w14:paraId="38529CE2" w14:textId="4CE1445E" w:rsidR="007D3E0A" w:rsidRPr="00A01A55" w:rsidRDefault="00A01A55" w:rsidP="00477F0A">
      <w:pPr>
        <w:jc w:val="both"/>
        <w:rPr>
          <w:rFonts w:ascii="Arial" w:hAnsi="Arial" w:cs="Arial"/>
          <w:b/>
          <w:bCs/>
          <w:sz w:val="28"/>
          <w:szCs w:val="28"/>
        </w:rPr>
      </w:pPr>
      <w:r w:rsidRPr="00A01A55">
        <w:rPr>
          <w:rFonts w:ascii="Arial" w:hAnsi="Arial" w:cs="Arial"/>
          <w:b/>
          <w:bCs/>
          <w:sz w:val="28"/>
          <w:szCs w:val="28"/>
        </w:rPr>
        <w:t>Sono</w:t>
      </w:r>
      <w:r w:rsidR="00477F0A" w:rsidRPr="00A01A55">
        <w:rPr>
          <w:rFonts w:ascii="Arial" w:hAnsi="Arial" w:cs="Arial"/>
          <w:b/>
          <w:bCs/>
          <w:sz w:val="28"/>
          <w:szCs w:val="28"/>
        </w:rPr>
        <w:t xml:space="preserve"> allegat</w:t>
      </w:r>
      <w:r w:rsidRPr="00A01A55">
        <w:rPr>
          <w:rFonts w:ascii="Arial" w:hAnsi="Arial" w:cs="Arial"/>
          <w:b/>
          <w:bCs/>
          <w:sz w:val="28"/>
          <w:szCs w:val="28"/>
        </w:rPr>
        <w:t>e</w:t>
      </w:r>
      <w:r w:rsidR="00477F0A" w:rsidRPr="00A01A55">
        <w:rPr>
          <w:rFonts w:ascii="Arial" w:hAnsi="Arial" w:cs="Arial"/>
          <w:b/>
          <w:bCs/>
          <w:sz w:val="28"/>
          <w:szCs w:val="28"/>
        </w:rPr>
        <w:t xml:space="preserve"> la tabella valutativa dell’insegnamento della religione cattolica/attività alternativa</w:t>
      </w:r>
      <w:r w:rsidR="00F81859" w:rsidRPr="00A01A55">
        <w:rPr>
          <w:rFonts w:ascii="Arial" w:hAnsi="Arial" w:cs="Arial"/>
          <w:b/>
          <w:bCs/>
          <w:sz w:val="28"/>
          <w:szCs w:val="28"/>
        </w:rPr>
        <w:t xml:space="preserve"> e la tabella dei giudizi sintetici con descrittori.</w:t>
      </w:r>
    </w:p>
    <w:p w14:paraId="59D0265E" w14:textId="77777777" w:rsidR="00A01A55" w:rsidRDefault="00A01A55" w:rsidP="00477F0A">
      <w:pPr>
        <w:jc w:val="both"/>
        <w:rPr>
          <w:rFonts w:ascii="Arial" w:hAnsi="Arial" w:cs="Arial"/>
          <w:b/>
          <w:bCs/>
          <w:sz w:val="28"/>
          <w:szCs w:val="28"/>
        </w:rPr>
      </w:pPr>
    </w:p>
    <w:p w14:paraId="6C71594F" w14:textId="79089885" w:rsidR="001B6BF5" w:rsidRDefault="00477F0A" w:rsidP="00477F0A">
      <w:pPr>
        <w:jc w:val="both"/>
        <w:rPr>
          <w:rFonts w:ascii="Arial" w:hAnsi="Arial" w:cs="Arial"/>
          <w:sz w:val="28"/>
          <w:szCs w:val="28"/>
        </w:rPr>
      </w:pPr>
      <w:r w:rsidRPr="007D3E0A">
        <w:rPr>
          <w:rFonts w:ascii="Arial" w:hAnsi="Arial" w:cs="Arial"/>
          <w:b/>
          <w:bCs/>
          <w:sz w:val="28"/>
          <w:szCs w:val="28"/>
        </w:rPr>
        <w:lastRenderedPageBreak/>
        <w:t>Descrizione dei processi formativi dell’alunno</w:t>
      </w:r>
      <w:r w:rsidRPr="00477F0A">
        <w:rPr>
          <w:rFonts w:ascii="Arial" w:hAnsi="Arial" w:cs="Arial"/>
          <w:sz w:val="28"/>
          <w:szCs w:val="28"/>
        </w:rPr>
        <w:t xml:space="preserve"> </w:t>
      </w:r>
    </w:p>
    <w:p w14:paraId="091FBDA9" w14:textId="5DD5C19C" w:rsidR="00477F0A" w:rsidRDefault="00477F0A" w:rsidP="00477F0A">
      <w:pPr>
        <w:jc w:val="both"/>
        <w:rPr>
          <w:rFonts w:ascii="Arial" w:hAnsi="Arial" w:cs="Arial"/>
          <w:sz w:val="28"/>
          <w:szCs w:val="28"/>
        </w:rPr>
      </w:pPr>
      <w:r w:rsidRPr="00477F0A">
        <w:rPr>
          <w:rFonts w:ascii="Arial" w:hAnsi="Arial" w:cs="Arial"/>
          <w:sz w:val="28"/>
          <w:szCs w:val="28"/>
        </w:rPr>
        <w:t xml:space="preserve">Il DL 62/2017 </w:t>
      </w:r>
      <w:r w:rsidR="003C7D25">
        <w:rPr>
          <w:rFonts w:ascii="Arial" w:hAnsi="Arial" w:cs="Arial"/>
          <w:sz w:val="28"/>
          <w:szCs w:val="28"/>
        </w:rPr>
        <w:t xml:space="preserve">e l’OM 9 gennaio 2025 n.3 </w:t>
      </w:r>
      <w:r w:rsidRPr="00477F0A">
        <w:rPr>
          <w:rFonts w:ascii="Arial" w:hAnsi="Arial" w:cs="Arial"/>
          <w:sz w:val="28"/>
          <w:szCs w:val="28"/>
        </w:rPr>
        <w:t>preved</w:t>
      </w:r>
      <w:r w:rsidR="003C7D25">
        <w:rPr>
          <w:rFonts w:ascii="Arial" w:hAnsi="Arial" w:cs="Arial"/>
          <w:sz w:val="28"/>
          <w:szCs w:val="28"/>
        </w:rPr>
        <w:t>ono</w:t>
      </w:r>
      <w:r w:rsidRPr="00477F0A">
        <w:rPr>
          <w:rFonts w:ascii="Arial" w:hAnsi="Arial" w:cs="Arial"/>
          <w:sz w:val="28"/>
          <w:szCs w:val="28"/>
        </w:rPr>
        <w:t xml:space="preserve"> che per tutti gli alunni la valutazione periodica e finale venga integrata con la descrizione dei processi formativi (in termini di progressi nello sviluppo culturale, personale e sociale) e del livello globale di sviluppo degli apprendimenti conseguito. Nella scuola primaria tale giudizio viene espresso attraverso indicatori specifici per ogni classe in diversi ambiti (relazioni, collaborazione, rispetto delle regole, impegno e concentrazione, autonomia nel lavoro, metodo di studio ...). </w:t>
      </w:r>
    </w:p>
    <w:p w14:paraId="235155F6" w14:textId="025B718C" w:rsidR="00477F0A" w:rsidRPr="00477F0A" w:rsidRDefault="00477F0A" w:rsidP="00477F0A">
      <w:pPr>
        <w:jc w:val="both"/>
        <w:rPr>
          <w:rFonts w:ascii="Arial" w:hAnsi="Arial" w:cs="Arial"/>
          <w:b/>
          <w:bCs/>
          <w:sz w:val="28"/>
          <w:szCs w:val="28"/>
        </w:rPr>
      </w:pPr>
      <w:r w:rsidRPr="00477F0A">
        <w:rPr>
          <w:rFonts w:ascii="Arial" w:hAnsi="Arial" w:cs="Arial"/>
          <w:b/>
          <w:bCs/>
          <w:sz w:val="28"/>
          <w:szCs w:val="28"/>
        </w:rPr>
        <w:t xml:space="preserve">Certificazione delle competenze </w:t>
      </w:r>
    </w:p>
    <w:p w14:paraId="277487DC" w14:textId="0A0393B5" w:rsidR="00477F0A" w:rsidRPr="00477F0A" w:rsidRDefault="00477F0A" w:rsidP="00477F0A">
      <w:pPr>
        <w:jc w:val="both"/>
        <w:rPr>
          <w:rFonts w:ascii="Arial" w:hAnsi="Arial" w:cs="Arial"/>
          <w:sz w:val="28"/>
          <w:szCs w:val="28"/>
        </w:rPr>
      </w:pPr>
      <w:r w:rsidRPr="00477F0A">
        <w:rPr>
          <w:rFonts w:ascii="Arial" w:hAnsi="Arial" w:cs="Arial"/>
          <w:sz w:val="28"/>
          <w:szCs w:val="28"/>
        </w:rPr>
        <w:t>La certificazione delle competenze (Decreto 22/08/2007, n. 139, D.M. 27/01/2010, DL 62/2017) descrive lo sviluppo dei livelli delle competenze chiave europee e delle competenze di cittadinanza progressivamente acquisite dagli alunni, anche sostenendo e orientando gli stessi verso la scuola del secondo ciclo. La certificazione è rilasciata al termine della scuola primaria e del primo ciclo di istruzione. I modelli nazionali per la certificazione delle competenze sono emanati con decreto del Ministro dell'istruzione, dell'università e della ricerca sulla base dei seguenti principi: a) riferimento al</w:t>
      </w:r>
      <w:r w:rsidR="005339C5">
        <w:rPr>
          <w:rFonts w:ascii="Arial" w:hAnsi="Arial" w:cs="Arial"/>
          <w:sz w:val="28"/>
          <w:szCs w:val="28"/>
        </w:rPr>
        <w:t xml:space="preserve"> </w:t>
      </w:r>
      <w:r w:rsidRPr="00477F0A">
        <w:rPr>
          <w:rFonts w:ascii="Arial" w:hAnsi="Arial" w:cs="Arial"/>
          <w:sz w:val="28"/>
          <w:szCs w:val="28"/>
        </w:rPr>
        <w:t xml:space="preserve">profilo dello studente nelle Indicazioni nazionali per il curricolo della scuola dell'infanzia e del primo ciclo di istruzione; b) ancoraggio alle competenze chiave individuate dall'Unione europea, così come recepite nell'ordinamento italiano; c) definizione, mediante enunciati descrittivi, dei diversi livelli di acquisizione delle competenze; d) valorizzazione delle eventuali competenze significative, sviluppate anche in situazioni di apprendimento non formale e informale; e) coerenza con il piano educativo individualizzato per gli alunni con disabilità; f) indicazione, in forma descrittiva, del livello raggiunto nelle prove a carattere nazionale di cui all'articolo 7, distintamente per ciascuna disciplina oggetto della rilevazione e certificazione sulle abilità di comprensione e uso della lingua inglese. Tale certificazione attesta il conseguimento delle competenze chiave per l’apprendimento permanente ed è operazione diversa rispetto all’esame del raggiungimento degli obiettivi minimi legati alla specificità dei singoli indirizzi di studio e quindi alla promozione. Il certificato delle competenze viene consegnato alle famiglie al superamento dell’Esame di Stato conclusivo del primo ciclo di studi. La scuola adotta i modelli nazionali per la certificazione delle competenze, che vengono compilati da tutto il Team docenti/Consiglio di classe, sulla base delle osservazioni effettuate negli anni e con il supporto di documenti costituito dalle rubriche valutative compilate periodicamente. Per il raggiungimento delle competenze da certificare, i docenti ogni anno predispongono attività ed esperienze particolari, compiti autentici e di realtà valutati attraverso raccolte di osservazioni dirette (griglie) </w:t>
      </w:r>
      <w:r w:rsidRPr="00477F0A">
        <w:rPr>
          <w:rFonts w:ascii="Arial" w:hAnsi="Arial" w:cs="Arial"/>
          <w:sz w:val="28"/>
          <w:szCs w:val="28"/>
        </w:rPr>
        <w:lastRenderedPageBreak/>
        <w:t>condotte durante i lavori di gruppo, prove pratiche e autovalutazioni degli studenti, registrate in apposite rubriche in formato cartaceo o digitale.</w:t>
      </w:r>
    </w:p>
    <w:p w14:paraId="1732AD26" w14:textId="77777777" w:rsidR="00477F0A" w:rsidRPr="00477F0A" w:rsidRDefault="00477F0A" w:rsidP="00477F0A">
      <w:pPr>
        <w:jc w:val="both"/>
        <w:rPr>
          <w:rFonts w:ascii="Arial" w:hAnsi="Arial" w:cs="Arial"/>
          <w:b/>
          <w:bCs/>
          <w:sz w:val="28"/>
          <w:szCs w:val="28"/>
        </w:rPr>
      </w:pPr>
      <w:r w:rsidRPr="00477F0A">
        <w:rPr>
          <w:rFonts w:ascii="Arial" w:hAnsi="Arial" w:cs="Arial"/>
          <w:b/>
          <w:bCs/>
          <w:sz w:val="28"/>
          <w:szCs w:val="28"/>
        </w:rPr>
        <w:t xml:space="preserve">Criteri di valutazione dell'insegnamento trasversale di educazione civica </w:t>
      </w:r>
    </w:p>
    <w:p w14:paraId="696ABB0D" w14:textId="2393E48D" w:rsidR="00477F0A" w:rsidRPr="00477F0A" w:rsidRDefault="00477F0A" w:rsidP="00477F0A">
      <w:pPr>
        <w:jc w:val="both"/>
        <w:rPr>
          <w:rFonts w:ascii="Arial" w:hAnsi="Arial" w:cs="Arial"/>
          <w:sz w:val="28"/>
          <w:szCs w:val="28"/>
        </w:rPr>
      </w:pPr>
      <w:r w:rsidRPr="00477F0A">
        <w:rPr>
          <w:rFonts w:ascii="Arial" w:hAnsi="Arial" w:cs="Arial"/>
          <w:sz w:val="28"/>
          <w:szCs w:val="28"/>
        </w:rPr>
        <w:t xml:space="preserve">Il Collegio del Docenti dell’istituto prevede che il coordinatore della disciplina di educazione civica raccolga almeno due giudizi per la primaria per quadrimestre al fine di poter elaborare una proposta di giudizio in sede di scrutinio. Il giudizio espresso per la valutazione di educazione civica deve essere riservato a tale disciplina e non può figurare anche fra le valutazioni della materia insegnata dal docente. </w:t>
      </w:r>
      <w:r w:rsidR="001B6BF5" w:rsidRPr="00A01A55">
        <w:rPr>
          <w:rFonts w:ascii="Arial" w:hAnsi="Arial" w:cs="Arial"/>
          <w:sz w:val="28"/>
          <w:szCs w:val="28"/>
        </w:rPr>
        <w:t>Tale insegnamento viene valutata con giudizi sintetici (tabella allegata).</w:t>
      </w:r>
    </w:p>
    <w:p w14:paraId="61C824FD" w14:textId="77777777" w:rsidR="00477F0A" w:rsidRDefault="00477F0A" w:rsidP="00477F0A">
      <w:pPr>
        <w:jc w:val="both"/>
        <w:rPr>
          <w:rFonts w:ascii="Arial" w:hAnsi="Arial" w:cs="Arial"/>
          <w:sz w:val="28"/>
          <w:szCs w:val="28"/>
        </w:rPr>
      </w:pPr>
      <w:r w:rsidRPr="00477F0A">
        <w:rPr>
          <w:rFonts w:ascii="Arial" w:hAnsi="Arial" w:cs="Arial"/>
          <w:b/>
          <w:bCs/>
          <w:sz w:val="28"/>
          <w:szCs w:val="28"/>
        </w:rPr>
        <w:t>Criteri di valutazione del comportamento</w:t>
      </w:r>
      <w:r w:rsidRPr="00477F0A">
        <w:rPr>
          <w:rFonts w:ascii="Arial" w:hAnsi="Arial" w:cs="Arial"/>
          <w:sz w:val="28"/>
          <w:szCs w:val="28"/>
        </w:rPr>
        <w:t xml:space="preserve"> </w:t>
      </w:r>
    </w:p>
    <w:p w14:paraId="48FCAE97" w14:textId="7BB3C325" w:rsidR="00477F0A" w:rsidRPr="00477F0A" w:rsidRDefault="00477F0A" w:rsidP="00477F0A">
      <w:pPr>
        <w:jc w:val="both"/>
        <w:rPr>
          <w:rFonts w:ascii="Arial" w:hAnsi="Arial" w:cs="Arial"/>
          <w:sz w:val="28"/>
          <w:szCs w:val="28"/>
        </w:rPr>
      </w:pPr>
      <w:r w:rsidRPr="00477F0A">
        <w:rPr>
          <w:rFonts w:ascii="Arial" w:hAnsi="Arial" w:cs="Arial"/>
          <w:sz w:val="28"/>
          <w:szCs w:val="28"/>
        </w:rPr>
        <w:t>La valutazione del comportamento (DL 62/2017</w:t>
      </w:r>
      <w:r w:rsidR="001B6BF5">
        <w:rPr>
          <w:rFonts w:ascii="Arial" w:hAnsi="Arial" w:cs="Arial"/>
          <w:sz w:val="28"/>
          <w:szCs w:val="28"/>
        </w:rPr>
        <w:t xml:space="preserve"> e OM 9 gennaio 2025 n. 3</w:t>
      </w:r>
      <w:r w:rsidRPr="00477F0A">
        <w:rPr>
          <w:rFonts w:ascii="Arial" w:hAnsi="Arial" w:cs="Arial"/>
          <w:sz w:val="28"/>
          <w:szCs w:val="28"/>
        </w:rPr>
        <w:t xml:space="preserve">) viene espressa collegialmente dai docenti per la scuola primaria attraverso un giudizio sintetico riportato nel documento di valutazione e si riferisce allo sviluppo delle competenze di cittadinanza. Non concorre pertanto alla non ammissione alla classe successiva. Può invece determinare la non ammissione alla classe successiva una sanzione disciplinare di esclusione dallo scrutinio finale per reati gravi. Essa deriva dall’elaborazione di una serie di osservazioni eseguite nel corso del quadrimestre e misurate mediante descrittori e indicatori condivisi </w:t>
      </w:r>
      <w:proofErr w:type="gramStart"/>
      <w:r w:rsidRPr="00477F0A">
        <w:rPr>
          <w:rFonts w:ascii="Arial" w:hAnsi="Arial" w:cs="Arial"/>
          <w:sz w:val="28"/>
          <w:szCs w:val="28"/>
        </w:rPr>
        <w:t xml:space="preserve">dal </w:t>
      </w:r>
      <w:r w:rsidR="005339C5">
        <w:rPr>
          <w:rFonts w:ascii="Arial" w:hAnsi="Arial" w:cs="Arial"/>
          <w:sz w:val="28"/>
          <w:szCs w:val="28"/>
        </w:rPr>
        <w:t>team</w:t>
      </w:r>
      <w:proofErr w:type="gramEnd"/>
      <w:r w:rsidR="005339C5">
        <w:rPr>
          <w:rFonts w:ascii="Arial" w:hAnsi="Arial" w:cs="Arial"/>
          <w:sz w:val="28"/>
          <w:szCs w:val="28"/>
        </w:rPr>
        <w:t xml:space="preserve"> dei docenti</w:t>
      </w:r>
      <w:r w:rsidRPr="00477F0A">
        <w:rPr>
          <w:rFonts w:ascii="Arial" w:hAnsi="Arial" w:cs="Arial"/>
          <w:sz w:val="28"/>
          <w:szCs w:val="28"/>
        </w:rPr>
        <w:t xml:space="preserve">. La valutazione del comportamento viene intesa come occasione di accompagnamento alla crescita della persona e del cittadino e quindi è volta all’acquisizione delle competenze per l’esercizio di una cittadinanza attiva. Non potendo l’istituzione scuola valutare ciò che non educa, la scuola organizza a seconda dell’età </w:t>
      </w:r>
      <w:proofErr w:type="gramStart"/>
      <w:r w:rsidRPr="00477F0A">
        <w:rPr>
          <w:rFonts w:ascii="Arial" w:hAnsi="Arial" w:cs="Arial"/>
          <w:sz w:val="28"/>
          <w:szCs w:val="28"/>
        </w:rPr>
        <w:t>dei minori occasioni</w:t>
      </w:r>
      <w:proofErr w:type="gramEnd"/>
      <w:r w:rsidRPr="00477F0A">
        <w:rPr>
          <w:rFonts w:ascii="Arial" w:hAnsi="Arial" w:cs="Arial"/>
          <w:sz w:val="28"/>
          <w:szCs w:val="28"/>
        </w:rPr>
        <w:t xml:space="preserve"> di apprendimento anche dei comportamenti sociali corretti e tiene presente nell’intero sviluppo delle attività scolastiche la necessità di sfruttare ogni occasione per esercitare e far esercitare i valori di cittadinanza secondo i parametri concordati. Parallelamente viene richiesta alla famiglia piena collaborazione nell’educare i propri figli a esercitare comportamenti rispettosi, corretti, responsabili e a favore del proprio sviluppo e dell’intera comunità. In allegato la griglia di valutazione del comportamento per la scuola primaria</w:t>
      </w:r>
      <w:r w:rsidR="001B6BF5">
        <w:rPr>
          <w:rFonts w:ascii="Arial" w:hAnsi="Arial" w:cs="Arial"/>
          <w:sz w:val="28"/>
          <w:szCs w:val="28"/>
        </w:rPr>
        <w:t>.</w:t>
      </w:r>
    </w:p>
    <w:p w14:paraId="68DBE481" w14:textId="050B2CE1" w:rsidR="00477F0A" w:rsidRPr="00477F0A" w:rsidRDefault="00477F0A" w:rsidP="00477F0A">
      <w:pPr>
        <w:jc w:val="both"/>
        <w:rPr>
          <w:rFonts w:ascii="Arial" w:hAnsi="Arial" w:cs="Arial"/>
          <w:b/>
          <w:bCs/>
          <w:sz w:val="28"/>
          <w:szCs w:val="28"/>
        </w:rPr>
      </w:pPr>
      <w:r w:rsidRPr="00477F0A">
        <w:rPr>
          <w:rFonts w:ascii="Arial" w:hAnsi="Arial" w:cs="Arial"/>
          <w:b/>
          <w:bCs/>
          <w:sz w:val="28"/>
          <w:szCs w:val="28"/>
        </w:rPr>
        <w:t>Criteri per l’ammissione/non ammissione alla classe successiva</w:t>
      </w:r>
    </w:p>
    <w:p w14:paraId="4AB0DB86" w14:textId="28BB913A" w:rsidR="001B6BF5" w:rsidRDefault="00477F0A" w:rsidP="00477F0A">
      <w:pPr>
        <w:jc w:val="both"/>
        <w:rPr>
          <w:rFonts w:ascii="Arial" w:hAnsi="Arial" w:cs="Arial"/>
          <w:sz w:val="28"/>
          <w:szCs w:val="28"/>
        </w:rPr>
      </w:pPr>
      <w:r w:rsidRPr="00477F0A">
        <w:rPr>
          <w:rFonts w:ascii="Arial" w:hAnsi="Arial" w:cs="Arial"/>
          <w:sz w:val="28"/>
          <w:szCs w:val="28"/>
        </w:rPr>
        <w:t xml:space="preserve">Ammissione alla classe successiva in base al decreto 62/2017 </w:t>
      </w:r>
      <w:r w:rsidR="001B6BF5">
        <w:rPr>
          <w:rFonts w:ascii="Arial" w:hAnsi="Arial" w:cs="Arial"/>
          <w:sz w:val="28"/>
          <w:szCs w:val="28"/>
        </w:rPr>
        <w:t>e Om 9 gennaio 2025 n.3.</w:t>
      </w:r>
    </w:p>
    <w:p w14:paraId="05152BE6" w14:textId="77777777" w:rsidR="00A01A55" w:rsidRDefault="00477F0A" w:rsidP="00477F0A">
      <w:pPr>
        <w:jc w:val="both"/>
        <w:rPr>
          <w:rFonts w:ascii="Arial" w:hAnsi="Arial" w:cs="Arial"/>
          <w:sz w:val="28"/>
          <w:szCs w:val="28"/>
        </w:rPr>
      </w:pPr>
      <w:r w:rsidRPr="00477F0A">
        <w:rPr>
          <w:rFonts w:ascii="Arial" w:hAnsi="Arial" w:cs="Arial"/>
          <w:sz w:val="28"/>
          <w:szCs w:val="28"/>
        </w:rPr>
        <w:t xml:space="preserve">1. Le alunne e gli alunni della scuola primaria sono ammessi alla classe successiva e alla prima classe di scuola secondaria di primo grado anche in </w:t>
      </w:r>
      <w:r w:rsidRPr="00477F0A">
        <w:rPr>
          <w:rFonts w:ascii="Arial" w:hAnsi="Arial" w:cs="Arial"/>
          <w:sz w:val="28"/>
          <w:szCs w:val="28"/>
        </w:rPr>
        <w:lastRenderedPageBreak/>
        <w:t xml:space="preserve">presenza di livelli di apprendimento parzialmente raggiunti o in via di prima acquisizione. </w:t>
      </w:r>
    </w:p>
    <w:p w14:paraId="30D070FB" w14:textId="77777777" w:rsidR="00A01A55" w:rsidRDefault="00477F0A" w:rsidP="00477F0A">
      <w:pPr>
        <w:jc w:val="both"/>
        <w:rPr>
          <w:rFonts w:ascii="Arial" w:hAnsi="Arial" w:cs="Arial"/>
          <w:sz w:val="28"/>
          <w:szCs w:val="28"/>
        </w:rPr>
      </w:pPr>
      <w:r w:rsidRPr="00477F0A">
        <w:rPr>
          <w:rFonts w:ascii="Arial" w:hAnsi="Arial" w:cs="Arial"/>
          <w:sz w:val="28"/>
          <w:szCs w:val="28"/>
        </w:rPr>
        <w:t xml:space="preserve">2. Nel caso in cui le valutazioni periodiche o finali delle alunne e degli alunni </w:t>
      </w:r>
      <w:r w:rsidRPr="005339C5">
        <w:rPr>
          <w:rFonts w:ascii="Arial" w:hAnsi="Arial" w:cs="Arial"/>
          <w:sz w:val="28"/>
          <w:szCs w:val="28"/>
        </w:rPr>
        <w:t>indichino livelli di apprendimento parzialmente raggiunti o in via di prima acquisizione, l'istituzione scolastica, nell'ambito dell'autonomia didattica e organizzativa,</w:t>
      </w:r>
      <w:r w:rsidRPr="00477F0A">
        <w:rPr>
          <w:rFonts w:ascii="Arial" w:hAnsi="Arial" w:cs="Arial"/>
          <w:sz w:val="28"/>
          <w:szCs w:val="28"/>
        </w:rPr>
        <w:t xml:space="preserve"> attiva specifiche strategie per il miglioramento dei livelli di apprendimento. </w:t>
      </w:r>
    </w:p>
    <w:p w14:paraId="575AEE84" w14:textId="1841D68C" w:rsidR="00477F0A" w:rsidRDefault="00477F0A" w:rsidP="00477F0A">
      <w:pPr>
        <w:jc w:val="both"/>
        <w:rPr>
          <w:rFonts w:ascii="Arial" w:hAnsi="Arial" w:cs="Arial"/>
          <w:sz w:val="28"/>
          <w:szCs w:val="28"/>
        </w:rPr>
      </w:pPr>
      <w:r w:rsidRPr="00477F0A">
        <w:rPr>
          <w:rFonts w:ascii="Arial" w:hAnsi="Arial" w:cs="Arial"/>
          <w:sz w:val="28"/>
          <w:szCs w:val="28"/>
        </w:rPr>
        <w:t>3. I docenti della classe in sede di scrutinio, con decisione assunta all'unanimità, possono non ammettere l'alunna o l'alunno alla classe successiva solo in casi eccezionali e comprovati da specifica motivazione. Per le strategie di recupero e la valutazione di alunni con disabilità, con DSA e stranieri si rimanda al corrispondente paragrafo relativo alla scuola secondaria.</w:t>
      </w:r>
    </w:p>
    <w:p w14:paraId="1A6DBCBF" w14:textId="7BE50489" w:rsidR="00477F0A" w:rsidRPr="00477F0A" w:rsidRDefault="00477F0A" w:rsidP="00477F0A">
      <w:pPr>
        <w:jc w:val="both"/>
        <w:rPr>
          <w:rFonts w:ascii="Arial" w:hAnsi="Arial" w:cs="Arial"/>
          <w:b/>
          <w:bCs/>
          <w:sz w:val="28"/>
          <w:szCs w:val="28"/>
        </w:rPr>
      </w:pPr>
      <w:r w:rsidRPr="00477F0A">
        <w:rPr>
          <w:rFonts w:ascii="Arial" w:hAnsi="Arial" w:cs="Arial"/>
          <w:b/>
          <w:bCs/>
          <w:sz w:val="28"/>
          <w:szCs w:val="28"/>
        </w:rPr>
        <w:t xml:space="preserve">Strategie di recupero </w:t>
      </w:r>
    </w:p>
    <w:p w14:paraId="714BC5CB" w14:textId="3DF9BBB1" w:rsidR="00477F0A" w:rsidRDefault="00477F0A" w:rsidP="00477F0A">
      <w:pPr>
        <w:jc w:val="both"/>
        <w:rPr>
          <w:rFonts w:ascii="Arial" w:hAnsi="Arial" w:cs="Arial"/>
          <w:sz w:val="28"/>
          <w:szCs w:val="28"/>
        </w:rPr>
      </w:pPr>
      <w:r w:rsidRPr="00477F0A">
        <w:rPr>
          <w:rFonts w:ascii="Arial" w:hAnsi="Arial" w:cs="Arial"/>
          <w:sz w:val="28"/>
          <w:szCs w:val="28"/>
        </w:rPr>
        <w:t xml:space="preserve">Nel caso in cui le valutazioni periodiche o finali delle alunne e degli alunni indichino livelli di apprendimento parzialmente raggiunti o in via di prima acquisizione, verranno </w:t>
      </w:r>
      <w:proofErr w:type="gramStart"/>
      <w:r w:rsidRPr="00477F0A">
        <w:rPr>
          <w:rFonts w:ascii="Arial" w:hAnsi="Arial" w:cs="Arial"/>
          <w:sz w:val="28"/>
          <w:szCs w:val="28"/>
        </w:rPr>
        <w:t>poste in essere</w:t>
      </w:r>
      <w:proofErr w:type="gramEnd"/>
      <w:r w:rsidRPr="00477F0A">
        <w:rPr>
          <w:rFonts w:ascii="Arial" w:hAnsi="Arial" w:cs="Arial"/>
          <w:sz w:val="28"/>
          <w:szCs w:val="28"/>
        </w:rPr>
        <w:t xml:space="preserve"> specifiche strategie per il miglioramento dei livelli di apprendimento sia attraverso momenti individualizzati di recupero e potenziamento di classe e/o di gruppo di livello o di singoli alunni, sia con strategie di didattica laboratoriale e metodologie attive. Ciascun </w:t>
      </w:r>
      <w:r w:rsidR="005339C5">
        <w:rPr>
          <w:rFonts w:ascii="Arial" w:hAnsi="Arial" w:cs="Arial"/>
          <w:sz w:val="28"/>
          <w:szCs w:val="28"/>
        </w:rPr>
        <w:t>modulo</w:t>
      </w:r>
      <w:r w:rsidRPr="00477F0A">
        <w:rPr>
          <w:rFonts w:ascii="Arial" w:hAnsi="Arial" w:cs="Arial"/>
          <w:sz w:val="28"/>
          <w:szCs w:val="28"/>
        </w:rPr>
        <w:t xml:space="preserve"> delibera la modalità e la tempistica di detti momenti di recupero/potenziamento, soprattutto dopo la valutazione intermedia del primo periodo e ne dà comunicazione alla famiglia, che deve essere coinvolta nel processo di recupero di eventuali lacune cognitive o motivazionali e nelle specifiche strategie intraprese dalla scuola per il miglioramento dei livelli di apprendimento. È compito anche delle famiglie sostenere l’alunno/a nel suo percorso di apprendimento e nel recupero dei livelli di apprendimento parzialmente raggiunti o in via di prima acquisizione. Di tutto il percorso di recupero deve esserci documentazione nel registro di classe e negli atti della scuola. In sede di valutazione finale viene inviata una lettera ai genitori con le indicazioni di recupero anche per il periodo estivo e con le modalità di verifica che saranno effettuate all’inizio del nuovo anno scolastico. </w:t>
      </w:r>
    </w:p>
    <w:p w14:paraId="4C32232A" w14:textId="77777777" w:rsidR="00477F0A" w:rsidRDefault="00477F0A" w:rsidP="00477F0A">
      <w:pPr>
        <w:jc w:val="both"/>
        <w:rPr>
          <w:rFonts w:ascii="Arial" w:hAnsi="Arial" w:cs="Arial"/>
          <w:sz w:val="28"/>
          <w:szCs w:val="28"/>
        </w:rPr>
      </w:pPr>
      <w:r w:rsidRPr="00477F0A">
        <w:rPr>
          <w:rFonts w:ascii="Arial" w:hAnsi="Arial" w:cs="Arial"/>
          <w:b/>
          <w:bCs/>
          <w:sz w:val="28"/>
          <w:szCs w:val="28"/>
        </w:rPr>
        <w:t>Valutazione degli alunni con disabilità</w:t>
      </w:r>
      <w:r>
        <w:rPr>
          <w:rFonts w:ascii="Arial" w:hAnsi="Arial" w:cs="Arial"/>
          <w:sz w:val="28"/>
          <w:szCs w:val="28"/>
        </w:rPr>
        <w:t xml:space="preserve"> </w:t>
      </w:r>
    </w:p>
    <w:p w14:paraId="5E3024D6" w14:textId="77777777" w:rsidR="005339C5" w:rsidRDefault="00477F0A" w:rsidP="005339C5">
      <w:pPr>
        <w:spacing w:after="0"/>
        <w:jc w:val="both"/>
        <w:rPr>
          <w:rFonts w:ascii="Arial" w:hAnsi="Arial" w:cs="Arial"/>
          <w:sz w:val="28"/>
          <w:szCs w:val="28"/>
        </w:rPr>
      </w:pPr>
      <w:r w:rsidRPr="00477F0A">
        <w:rPr>
          <w:rFonts w:ascii="Arial" w:hAnsi="Arial" w:cs="Arial"/>
          <w:sz w:val="28"/>
          <w:szCs w:val="28"/>
        </w:rPr>
        <w:t xml:space="preserve">La valutazione degli alunni con disabilità certificata è riferita: </w:t>
      </w:r>
    </w:p>
    <w:p w14:paraId="7F2CCF01" w14:textId="77777777" w:rsidR="005339C5" w:rsidRDefault="00477F0A" w:rsidP="005339C5">
      <w:pPr>
        <w:spacing w:after="0"/>
        <w:jc w:val="both"/>
        <w:rPr>
          <w:rFonts w:ascii="Arial" w:hAnsi="Arial" w:cs="Arial"/>
          <w:sz w:val="28"/>
          <w:szCs w:val="28"/>
        </w:rPr>
      </w:pPr>
      <w:r w:rsidRPr="00477F0A">
        <w:rPr>
          <w:rFonts w:ascii="Arial" w:hAnsi="Arial" w:cs="Arial"/>
          <w:sz w:val="28"/>
          <w:szCs w:val="28"/>
        </w:rPr>
        <w:t xml:space="preserve">• al comportamento </w:t>
      </w:r>
    </w:p>
    <w:p w14:paraId="43695798" w14:textId="77777777" w:rsidR="005339C5" w:rsidRDefault="00477F0A" w:rsidP="005339C5">
      <w:pPr>
        <w:spacing w:after="0"/>
        <w:jc w:val="both"/>
        <w:rPr>
          <w:rFonts w:ascii="Arial" w:hAnsi="Arial" w:cs="Arial"/>
          <w:sz w:val="28"/>
          <w:szCs w:val="28"/>
        </w:rPr>
      </w:pPr>
      <w:r w:rsidRPr="00477F0A">
        <w:rPr>
          <w:rFonts w:ascii="Arial" w:hAnsi="Arial" w:cs="Arial"/>
          <w:sz w:val="28"/>
          <w:szCs w:val="28"/>
        </w:rPr>
        <w:t xml:space="preserve">• alle discipline </w:t>
      </w:r>
    </w:p>
    <w:p w14:paraId="5CE25C9A" w14:textId="77777777" w:rsidR="005339C5" w:rsidRDefault="00477F0A" w:rsidP="005339C5">
      <w:pPr>
        <w:spacing w:after="0"/>
        <w:jc w:val="both"/>
        <w:rPr>
          <w:rFonts w:ascii="Arial" w:hAnsi="Arial" w:cs="Arial"/>
          <w:sz w:val="28"/>
          <w:szCs w:val="28"/>
        </w:rPr>
      </w:pPr>
      <w:r w:rsidRPr="00477F0A">
        <w:rPr>
          <w:rFonts w:ascii="Arial" w:hAnsi="Arial" w:cs="Arial"/>
          <w:sz w:val="28"/>
          <w:szCs w:val="28"/>
        </w:rPr>
        <w:t xml:space="preserve">• alle attività svolte sulla base dei documenti previsti dall’articolo 12, comma 5, della Legge n.104 del 1992, il piano educativo individualizzato. </w:t>
      </w:r>
    </w:p>
    <w:p w14:paraId="40ACBF9E" w14:textId="77777777" w:rsidR="00A01A55" w:rsidRDefault="00477F0A" w:rsidP="005339C5">
      <w:pPr>
        <w:spacing w:after="0"/>
        <w:jc w:val="both"/>
        <w:rPr>
          <w:rFonts w:ascii="Arial" w:hAnsi="Arial" w:cs="Arial"/>
          <w:sz w:val="28"/>
          <w:szCs w:val="28"/>
        </w:rPr>
      </w:pPr>
      <w:r w:rsidRPr="00477F0A">
        <w:rPr>
          <w:rFonts w:ascii="Arial" w:hAnsi="Arial" w:cs="Arial"/>
          <w:sz w:val="28"/>
          <w:szCs w:val="28"/>
        </w:rPr>
        <w:lastRenderedPageBreak/>
        <w:t xml:space="preserve">Nella valutazione degli alunni con disabilità i docenti perseguono l’obiettivo di cui all’art.314, comma 2, del D. Lgs. n.297 del 1994 ossia lo sviluppo delle potenzialità della persona disabile nell’apprendimento, nella comunicazione, nelle relazioni e nella socializzazione. L’ammissione alla classe successiva avviene secondo quanto disposto dal decreto 62/2017 (articoli 3 e 6 rispettivamente per la scuola primaria e secondaria di primo grado) tenendo a riferimento il piano educativo individualizzato. </w:t>
      </w:r>
    </w:p>
    <w:p w14:paraId="36C783CA" w14:textId="77777777" w:rsidR="00A01A55" w:rsidRDefault="00A01A55" w:rsidP="005339C5">
      <w:pPr>
        <w:spacing w:after="0"/>
        <w:jc w:val="both"/>
        <w:rPr>
          <w:rFonts w:ascii="Arial" w:hAnsi="Arial" w:cs="Arial"/>
          <w:sz w:val="28"/>
          <w:szCs w:val="28"/>
        </w:rPr>
      </w:pPr>
    </w:p>
    <w:p w14:paraId="4B437BB1" w14:textId="77777777" w:rsidR="00A01A55" w:rsidRDefault="00477F0A" w:rsidP="00A01A55">
      <w:pPr>
        <w:spacing w:after="0"/>
        <w:jc w:val="both"/>
        <w:rPr>
          <w:rFonts w:ascii="Arial" w:hAnsi="Arial" w:cs="Arial"/>
          <w:b/>
          <w:bCs/>
          <w:sz w:val="28"/>
          <w:szCs w:val="28"/>
        </w:rPr>
      </w:pPr>
      <w:r w:rsidRPr="00A01A55">
        <w:rPr>
          <w:rFonts w:ascii="Arial" w:hAnsi="Arial" w:cs="Arial"/>
          <w:b/>
          <w:bCs/>
          <w:sz w:val="28"/>
          <w:szCs w:val="28"/>
        </w:rPr>
        <w:t>Valutazione alunni con DSA</w:t>
      </w:r>
    </w:p>
    <w:p w14:paraId="3CCBB2DA" w14:textId="6684D890" w:rsidR="00477F0A" w:rsidRDefault="00477F0A" w:rsidP="00A01A55">
      <w:pPr>
        <w:spacing w:after="0"/>
        <w:jc w:val="both"/>
        <w:rPr>
          <w:rFonts w:ascii="Arial" w:hAnsi="Arial" w:cs="Arial"/>
          <w:sz w:val="28"/>
          <w:szCs w:val="28"/>
        </w:rPr>
      </w:pPr>
      <w:r w:rsidRPr="00477F0A">
        <w:rPr>
          <w:rFonts w:ascii="Arial" w:hAnsi="Arial" w:cs="Arial"/>
          <w:sz w:val="28"/>
          <w:szCs w:val="28"/>
        </w:rPr>
        <w:t xml:space="preserve">In materia di valutazione degli alunni con disturbi specifici di apprendimento la scuola è in linea con l’art.11 del D. Lgs. 62 del 2017, che completa quanto già fissato nel precedente DPR 122 del 2009: per gli alunni con DSA certificati ai sensi della Legge 170 del 2010 la valutazione degli apprendimenti </w:t>
      </w:r>
      <w:r w:rsidR="00A01A55">
        <w:rPr>
          <w:rFonts w:ascii="Arial" w:hAnsi="Arial" w:cs="Arial"/>
          <w:sz w:val="28"/>
          <w:szCs w:val="28"/>
        </w:rPr>
        <w:t xml:space="preserve">è </w:t>
      </w:r>
      <w:r w:rsidRPr="00477F0A">
        <w:rPr>
          <w:rFonts w:ascii="Arial" w:hAnsi="Arial" w:cs="Arial"/>
          <w:sz w:val="28"/>
          <w:szCs w:val="28"/>
        </w:rPr>
        <w:t>coerent</w:t>
      </w:r>
      <w:r w:rsidR="00A01A55">
        <w:rPr>
          <w:rFonts w:ascii="Arial" w:hAnsi="Arial" w:cs="Arial"/>
          <w:sz w:val="28"/>
          <w:szCs w:val="28"/>
        </w:rPr>
        <w:t>e</w:t>
      </w:r>
      <w:r w:rsidRPr="00477F0A">
        <w:rPr>
          <w:rFonts w:ascii="Arial" w:hAnsi="Arial" w:cs="Arial"/>
          <w:sz w:val="28"/>
          <w:szCs w:val="28"/>
        </w:rPr>
        <w:t xml:space="preserve"> con il piano didattico personalizzato predisposto nella scuola primaria dai docenti contitolari della classe e nella scuola secondaria di primo grado dal consiglio di classe, che contiene le attività didattiche individualizzate e personalizzate, gli strumenti compensativi e le misure dispensative, le forme di verifica e valutazione personalizzate.</w:t>
      </w:r>
    </w:p>
    <w:p w14:paraId="62706D0D" w14:textId="77777777" w:rsidR="005339C5" w:rsidRDefault="00477F0A" w:rsidP="00477F0A">
      <w:pPr>
        <w:jc w:val="both"/>
        <w:rPr>
          <w:rFonts w:ascii="Arial" w:hAnsi="Arial" w:cs="Arial"/>
          <w:sz w:val="28"/>
          <w:szCs w:val="28"/>
        </w:rPr>
      </w:pPr>
      <w:r w:rsidRPr="00477F0A">
        <w:rPr>
          <w:rFonts w:ascii="Arial" w:hAnsi="Arial" w:cs="Arial"/>
          <w:sz w:val="28"/>
          <w:szCs w:val="28"/>
        </w:rPr>
        <w:t xml:space="preserve"> </w:t>
      </w:r>
    </w:p>
    <w:p w14:paraId="28AE3DF1" w14:textId="366BD8FF" w:rsidR="00477F0A" w:rsidRPr="00477F0A" w:rsidRDefault="00477F0A" w:rsidP="00477F0A">
      <w:pPr>
        <w:jc w:val="both"/>
        <w:rPr>
          <w:rFonts w:ascii="Arial" w:hAnsi="Arial" w:cs="Arial"/>
          <w:b/>
          <w:bCs/>
          <w:sz w:val="28"/>
          <w:szCs w:val="28"/>
        </w:rPr>
      </w:pPr>
      <w:r w:rsidRPr="00477F0A">
        <w:rPr>
          <w:rFonts w:ascii="Arial" w:hAnsi="Arial" w:cs="Arial"/>
          <w:b/>
          <w:bCs/>
          <w:sz w:val="28"/>
          <w:szCs w:val="28"/>
        </w:rPr>
        <w:t xml:space="preserve">Valutazione degli alunni stranieri </w:t>
      </w:r>
    </w:p>
    <w:p w14:paraId="414C62AE" w14:textId="77777777" w:rsidR="005339C5" w:rsidRDefault="00477F0A" w:rsidP="005339C5">
      <w:pPr>
        <w:spacing w:after="0"/>
        <w:jc w:val="both"/>
        <w:rPr>
          <w:rFonts w:ascii="Arial" w:hAnsi="Arial" w:cs="Arial"/>
          <w:sz w:val="28"/>
          <w:szCs w:val="28"/>
        </w:rPr>
      </w:pPr>
      <w:r w:rsidRPr="00477F0A">
        <w:rPr>
          <w:rFonts w:ascii="Arial" w:hAnsi="Arial" w:cs="Arial"/>
          <w:sz w:val="28"/>
          <w:szCs w:val="28"/>
        </w:rPr>
        <w:t xml:space="preserve">Le situazioni degli alunni stranieri </w:t>
      </w:r>
      <w:proofErr w:type="gramStart"/>
      <w:r w:rsidRPr="00477F0A">
        <w:rPr>
          <w:rFonts w:ascii="Arial" w:hAnsi="Arial" w:cs="Arial"/>
          <w:sz w:val="28"/>
          <w:szCs w:val="28"/>
        </w:rPr>
        <w:t>neo arrivati</w:t>
      </w:r>
      <w:proofErr w:type="gramEnd"/>
      <w:r w:rsidRPr="00477F0A">
        <w:rPr>
          <w:rFonts w:ascii="Arial" w:hAnsi="Arial" w:cs="Arial"/>
          <w:sz w:val="28"/>
          <w:szCs w:val="28"/>
        </w:rPr>
        <w:t xml:space="preserve"> vanno considerate singolarmente, in primis in base al periodo di permanenza in Italia. L’insegnante deve dimostrare di aver messo in atto tutte le strategie necessarie per il raggiungimento degli obiettivi prefissati (elevata personalizzazione di contenuti e adeguamento delle prove di verifica). Alla fine di ogni quadrimestre il Consiglio di Classe/Team docenti valuta gli alunni NAI in base ai dati raccolti ed al piano personalizzato, in tutte le materie. La valutazione non dovrà essere puramente accertativa, bensì formativa, e dovrà tenere conto anche dei seguenti elementi: </w:t>
      </w:r>
    </w:p>
    <w:p w14:paraId="0768E740" w14:textId="77777777" w:rsidR="005339C5" w:rsidRDefault="00477F0A" w:rsidP="005339C5">
      <w:pPr>
        <w:spacing w:after="0"/>
        <w:jc w:val="both"/>
        <w:rPr>
          <w:rFonts w:ascii="Arial" w:hAnsi="Arial" w:cs="Arial"/>
          <w:sz w:val="28"/>
          <w:szCs w:val="28"/>
        </w:rPr>
      </w:pPr>
      <w:r w:rsidRPr="00477F0A">
        <w:rPr>
          <w:rFonts w:ascii="Arial" w:hAnsi="Arial" w:cs="Arial"/>
          <w:sz w:val="28"/>
          <w:szCs w:val="28"/>
        </w:rPr>
        <w:t xml:space="preserve">- percorso scolastico pregresso; </w:t>
      </w:r>
    </w:p>
    <w:p w14:paraId="5F6AC3A0" w14:textId="77777777" w:rsidR="005339C5" w:rsidRDefault="00477F0A" w:rsidP="005339C5">
      <w:pPr>
        <w:spacing w:after="0"/>
        <w:jc w:val="both"/>
        <w:rPr>
          <w:rFonts w:ascii="Arial" w:hAnsi="Arial" w:cs="Arial"/>
          <w:sz w:val="28"/>
          <w:szCs w:val="28"/>
        </w:rPr>
      </w:pPr>
      <w:r w:rsidRPr="00477F0A">
        <w:rPr>
          <w:rFonts w:ascii="Arial" w:hAnsi="Arial" w:cs="Arial"/>
          <w:sz w:val="28"/>
          <w:szCs w:val="28"/>
        </w:rPr>
        <w:t xml:space="preserve">- risultati ottenuti nell’apprendimento dell’italiano L2; </w:t>
      </w:r>
    </w:p>
    <w:p w14:paraId="2D90FF26" w14:textId="77777777" w:rsidR="005339C5" w:rsidRDefault="00477F0A" w:rsidP="005339C5">
      <w:pPr>
        <w:spacing w:after="0"/>
        <w:jc w:val="both"/>
        <w:rPr>
          <w:rFonts w:ascii="Arial" w:hAnsi="Arial" w:cs="Arial"/>
          <w:sz w:val="28"/>
          <w:szCs w:val="28"/>
        </w:rPr>
      </w:pPr>
      <w:r w:rsidRPr="00477F0A">
        <w:rPr>
          <w:rFonts w:ascii="Arial" w:hAnsi="Arial" w:cs="Arial"/>
          <w:sz w:val="28"/>
          <w:szCs w:val="28"/>
        </w:rPr>
        <w:t xml:space="preserve">- risultati ottenuti nei percorsi disciplinari programmati; </w:t>
      </w:r>
    </w:p>
    <w:p w14:paraId="415DD2A1" w14:textId="77777777" w:rsidR="005339C5" w:rsidRDefault="00477F0A" w:rsidP="005339C5">
      <w:pPr>
        <w:spacing w:after="0"/>
        <w:jc w:val="both"/>
        <w:rPr>
          <w:rFonts w:ascii="Arial" w:hAnsi="Arial" w:cs="Arial"/>
          <w:sz w:val="28"/>
          <w:szCs w:val="28"/>
        </w:rPr>
      </w:pPr>
      <w:r w:rsidRPr="00477F0A">
        <w:rPr>
          <w:rFonts w:ascii="Arial" w:hAnsi="Arial" w:cs="Arial"/>
          <w:sz w:val="28"/>
          <w:szCs w:val="28"/>
        </w:rPr>
        <w:t xml:space="preserve">- motivazione; </w:t>
      </w:r>
    </w:p>
    <w:p w14:paraId="37A04FFA" w14:textId="77777777" w:rsidR="005339C5" w:rsidRDefault="00477F0A" w:rsidP="005339C5">
      <w:pPr>
        <w:spacing w:after="0"/>
        <w:jc w:val="both"/>
        <w:rPr>
          <w:rFonts w:ascii="Arial" w:hAnsi="Arial" w:cs="Arial"/>
          <w:sz w:val="28"/>
          <w:szCs w:val="28"/>
        </w:rPr>
      </w:pPr>
      <w:r w:rsidRPr="00477F0A">
        <w:rPr>
          <w:rFonts w:ascii="Arial" w:hAnsi="Arial" w:cs="Arial"/>
          <w:sz w:val="28"/>
          <w:szCs w:val="28"/>
        </w:rPr>
        <w:t xml:space="preserve">- partecipazione; impegno; progressione e potenzialità d’apprendimento. </w:t>
      </w:r>
    </w:p>
    <w:p w14:paraId="68717683" w14:textId="0F41B7E7" w:rsidR="00477F0A" w:rsidRDefault="00477F0A" w:rsidP="00477F0A">
      <w:pPr>
        <w:jc w:val="both"/>
        <w:rPr>
          <w:rFonts w:ascii="Arial" w:hAnsi="Arial" w:cs="Arial"/>
          <w:sz w:val="28"/>
          <w:szCs w:val="28"/>
        </w:rPr>
      </w:pPr>
      <w:r w:rsidRPr="00477F0A">
        <w:rPr>
          <w:rFonts w:ascii="Arial" w:hAnsi="Arial" w:cs="Arial"/>
          <w:sz w:val="28"/>
          <w:szCs w:val="28"/>
        </w:rPr>
        <w:t>Se, nonostante tutto, l’alunno non ha raggiunto comunque la sufficienza, il Consiglio</w:t>
      </w:r>
      <w:r w:rsidR="0011503C">
        <w:rPr>
          <w:rFonts w:ascii="Arial" w:hAnsi="Arial" w:cs="Arial"/>
          <w:sz w:val="28"/>
          <w:szCs w:val="28"/>
        </w:rPr>
        <w:t>/team</w:t>
      </w:r>
      <w:r w:rsidRPr="00477F0A">
        <w:rPr>
          <w:rFonts w:ascii="Arial" w:hAnsi="Arial" w:cs="Arial"/>
          <w:sz w:val="28"/>
          <w:szCs w:val="28"/>
        </w:rPr>
        <w:t xml:space="preserve"> può rivedere le strategie adottate ed ammettere l’alunno alla classe successiva. In caso di arrivi a ridosso della fine del primo quadrimestre (dopo il primo di novembre), per alunni che non</w:t>
      </w:r>
      <w:r w:rsidR="005339C5">
        <w:rPr>
          <w:rFonts w:ascii="Arial" w:hAnsi="Arial" w:cs="Arial"/>
          <w:sz w:val="28"/>
          <w:szCs w:val="28"/>
        </w:rPr>
        <w:t xml:space="preserve"> </w:t>
      </w:r>
      <w:r w:rsidRPr="00477F0A">
        <w:rPr>
          <w:rFonts w:ascii="Arial" w:hAnsi="Arial" w:cs="Arial"/>
          <w:sz w:val="28"/>
          <w:szCs w:val="28"/>
        </w:rPr>
        <w:t>possano dimostrare valutazioni pregresse dalla scuola di provenienza, è consentito selezionare l’opzione N.</w:t>
      </w:r>
      <w:r w:rsidR="005339C5">
        <w:rPr>
          <w:rFonts w:ascii="Arial" w:hAnsi="Arial" w:cs="Arial"/>
          <w:sz w:val="28"/>
          <w:szCs w:val="28"/>
        </w:rPr>
        <w:t>V</w:t>
      </w:r>
      <w:r w:rsidRPr="00477F0A">
        <w:rPr>
          <w:rFonts w:ascii="Arial" w:hAnsi="Arial" w:cs="Arial"/>
          <w:sz w:val="28"/>
          <w:szCs w:val="28"/>
        </w:rPr>
        <w:t xml:space="preserve">. Per queste situazioni particolari è possibile usare </w:t>
      </w:r>
      <w:r w:rsidR="000754B6">
        <w:rPr>
          <w:rFonts w:ascii="Arial" w:hAnsi="Arial" w:cs="Arial"/>
          <w:sz w:val="28"/>
          <w:szCs w:val="28"/>
        </w:rPr>
        <w:t xml:space="preserve">la parte descrittiva della </w:t>
      </w:r>
      <w:r w:rsidR="000754B6">
        <w:rPr>
          <w:rFonts w:ascii="Arial" w:hAnsi="Arial" w:cs="Arial"/>
          <w:sz w:val="28"/>
          <w:szCs w:val="28"/>
        </w:rPr>
        <w:lastRenderedPageBreak/>
        <w:t xml:space="preserve">scheda di valutazione per </w:t>
      </w:r>
      <w:r w:rsidRPr="00477F0A">
        <w:rPr>
          <w:rFonts w:ascii="Arial" w:hAnsi="Arial" w:cs="Arial"/>
          <w:sz w:val="28"/>
          <w:szCs w:val="28"/>
        </w:rPr>
        <w:t xml:space="preserve">evidenziare </w:t>
      </w:r>
      <w:r w:rsidR="000754B6">
        <w:rPr>
          <w:rFonts w:ascii="Arial" w:hAnsi="Arial" w:cs="Arial"/>
          <w:sz w:val="28"/>
          <w:szCs w:val="28"/>
        </w:rPr>
        <w:t>il</w:t>
      </w:r>
      <w:r w:rsidRPr="00477F0A">
        <w:rPr>
          <w:rFonts w:ascii="Arial" w:hAnsi="Arial" w:cs="Arial"/>
          <w:sz w:val="28"/>
          <w:szCs w:val="28"/>
        </w:rPr>
        <w:t xml:space="preserve"> processo di apprendimento</w:t>
      </w:r>
      <w:r w:rsidR="000754B6">
        <w:rPr>
          <w:rFonts w:ascii="Arial" w:hAnsi="Arial" w:cs="Arial"/>
          <w:sz w:val="28"/>
          <w:szCs w:val="28"/>
        </w:rPr>
        <w:t xml:space="preserve"> dell’alunno</w:t>
      </w:r>
      <w:r w:rsidRPr="00477F0A">
        <w:rPr>
          <w:rFonts w:ascii="Arial" w:hAnsi="Arial" w:cs="Arial"/>
          <w:sz w:val="28"/>
          <w:szCs w:val="28"/>
        </w:rPr>
        <w:t xml:space="preserve">. </w:t>
      </w:r>
      <w:r w:rsidR="001B6BF5">
        <w:rPr>
          <w:rFonts w:ascii="Arial" w:hAnsi="Arial" w:cs="Arial"/>
          <w:sz w:val="28"/>
          <w:szCs w:val="28"/>
        </w:rPr>
        <w:t xml:space="preserve">È </w:t>
      </w:r>
      <w:r w:rsidRPr="00477F0A">
        <w:rPr>
          <w:rFonts w:ascii="Arial" w:hAnsi="Arial" w:cs="Arial"/>
          <w:sz w:val="28"/>
          <w:szCs w:val="28"/>
        </w:rPr>
        <w:t>inoltre possibile accompagnare il documento di valutazione con una nota integrativa</w:t>
      </w:r>
      <w:r w:rsidR="000754B6">
        <w:rPr>
          <w:rFonts w:ascii="Arial" w:hAnsi="Arial" w:cs="Arial"/>
          <w:sz w:val="28"/>
          <w:szCs w:val="28"/>
        </w:rPr>
        <w:t>/lettera</w:t>
      </w:r>
      <w:r w:rsidRPr="00477F0A">
        <w:rPr>
          <w:rFonts w:ascii="Arial" w:hAnsi="Arial" w:cs="Arial"/>
          <w:sz w:val="28"/>
          <w:szCs w:val="28"/>
        </w:rPr>
        <w:t xml:space="preserve"> nella quale si descrivano eventuali processi non attivati e le strategie comuni da mettere in atto. Gli eventuali ingressi a ridosso della valutazione del secondo quadrimestre (aprile/maggio) sono esaminati caso per caso. Il Collegio dei docenti ha adottato all’unanimità quanto sopra descritto, nell’ottica di criteri orientativi ai quali ogni Consiglio</w:t>
      </w:r>
      <w:r w:rsidR="000754B6">
        <w:rPr>
          <w:rFonts w:ascii="Arial" w:hAnsi="Arial" w:cs="Arial"/>
          <w:sz w:val="28"/>
          <w:szCs w:val="28"/>
        </w:rPr>
        <w:t>/team</w:t>
      </w:r>
      <w:r w:rsidRPr="00477F0A">
        <w:rPr>
          <w:rFonts w:ascii="Arial" w:hAnsi="Arial" w:cs="Arial"/>
          <w:sz w:val="28"/>
          <w:szCs w:val="28"/>
        </w:rPr>
        <w:t xml:space="preserve"> si deve spirare. I singoli Consigli</w:t>
      </w:r>
      <w:r w:rsidR="000754B6">
        <w:rPr>
          <w:rFonts w:ascii="Arial" w:hAnsi="Arial" w:cs="Arial"/>
          <w:sz w:val="28"/>
          <w:szCs w:val="28"/>
        </w:rPr>
        <w:t>/team</w:t>
      </w:r>
      <w:r w:rsidRPr="00477F0A">
        <w:rPr>
          <w:rFonts w:ascii="Arial" w:hAnsi="Arial" w:cs="Arial"/>
          <w:sz w:val="28"/>
          <w:szCs w:val="28"/>
        </w:rPr>
        <w:t xml:space="preserve"> hanno comunque facoltà di decidere autonomamente, indicando le motivazioni delle varie scelte, calibrate sulle esigenze e pensate per il bene dei singoli alunni.</w:t>
      </w:r>
    </w:p>
    <w:p w14:paraId="00985A3E" w14:textId="77777777" w:rsidR="002A158A" w:rsidRDefault="002A158A" w:rsidP="00477F0A">
      <w:pPr>
        <w:jc w:val="both"/>
        <w:rPr>
          <w:rFonts w:ascii="Arial" w:hAnsi="Arial" w:cs="Arial"/>
          <w:sz w:val="28"/>
          <w:szCs w:val="28"/>
        </w:rPr>
      </w:pPr>
    </w:p>
    <w:p w14:paraId="79CAE68A" w14:textId="77777777" w:rsidR="002A158A" w:rsidRPr="00477F0A" w:rsidRDefault="002A158A" w:rsidP="002A158A">
      <w:pPr>
        <w:jc w:val="both"/>
        <w:rPr>
          <w:rFonts w:ascii="Arial" w:hAnsi="Arial" w:cs="Arial"/>
          <w:sz w:val="28"/>
          <w:szCs w:val="28"/>
        </w:rPr>
      </w:pPr>
    </w:p>
    <w:p w14:paraId="4B08C19E" w14:textId="77777777" w:rsidR="002A158A" w:rsidRPr="00477F0A" w:rsidRDefault="002A158A" w:rsidP="00477F0A">
      <w:pPr>
        <w:jc w:val="both"/>
        <w:rPr>
          <w:rFonts w:ascii="Arial" w:hAnsi="Arial" w:cs="Arial"/>
          <w:sz w:val="28"/>
          <w:szCs w:val="28"/>
        </w:rPr>
      </w:pPr>
    </w:p>
    <w:sectPr w:rsidR="002A158A" w:rsidRPr="00477F0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55057"/>
    <w:multiLevelType w:val="hybridMultilevel"/>
    <w:tmpl w:val="C5BA08B8"/>
    <w:lvl w:ilvl="0" w:tplc="BBBCBE2A">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10360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2B7"/>
    <w:rsid w:val="00005557"/>
    <w:rsid w:val="00057520"/>
    <w:rsid w:val="000754B6"/>
    <w:rsid w:val="000A4CFB"/>
    <w:rsid w:val="0011503C"/>
    <w:rsid w:val="00134EA1"/>
    <w:rsid w:val="00152C65"/>
    <w:rsid w:val="0015762C"/>
    <w:rsid w:val="001736FC"/>
    <w:rsid w:val="001B6BF5"/>
    <w:rsid w:val="00216F74"/>
    <w:rsid w:val="00250452"/>
    <w:rsid w:val="002A158A"/>
    <w:rsid w:val="003C7D25"/>
    <w:rsid w:val="00445447"/>
    <w:rsid w:val="00475DD1"/>
    <w:rsid w:val="00477F0A"/>
    <w:rsid w:val="005102B7"/>
    <w:rsid w:val="005339C5"/>
    <w:rsid w:val="00675054"/>
    <w:rsid w:val="007D3E0A"/>
    <w:rsid w:val="00843928"/>
    <w:rsid w:val="00A01A55"/>
    <w:rsid w:val="00AF01CE"/>
    <w:rsid w:val="00B20424"/>
    <w:rsid w:val="00CD4670"/>
    <w:rsid w:val="00EC24F6"/>
    <w:rsid w:val="00F61307"/>
    <w:rsid w:val="00F6144F"/>
    <w:rsid w:val="00F81859"/>
    <w:rsid w:val="00FF17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510C6"/>
  <w15:chartTrackingRefBased/>
  <w15:docId w15:val="{F2C0760C-2D16-40EF-B501-75950BB1E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102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102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102B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102B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102B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102B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102B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102B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102B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102B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102B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102B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102B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102B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102B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102B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102B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102B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102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102B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102B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102B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102B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102B7"/>
    <w:rPr>
      <w:i/>
      <w:iCs/>
      <w:color w:val="404040" w:themeColor="text1" w:themeTint="BF"/>
    </w:rPr>
  </w:style>
  <w:style w:type="paragraph" w:styleId="Paragrafoelenco">
    <w:name w:val="List Paragraph"/>
    <w:basedOn w:val="Normale"/>
    <w:uiPriority w:val="34"/>
    <w:qFormat/>
    <w:rsid w:val="005102B7"/>
    <w:pPr>
      <w:ind w:left="720"/>
      <w:contextualSpacing/>
    </w:pPr>
  </w:style>
  <w:style w:type="character" w:styleId="Enfasiintensa">
    <w:name w:val="Intense Emphasis"/>
    <w:basedOn w:val="Carpredefinitoparagrafo"/>
    <w:uiPriority w:val="21"/>
    <w:qFormat/>
    <w:rsid w:val="005102B7"/>
    <w:rPr>
      <w:i/>
      <w:iCs/>
      <w:color w:val="0F4761" w:themeColor="accent1" w:themeShade="BF"/>
    </w:rPr>
  </w:style>
  <w:style w:type="paragraph" w:styleId="Citazioneintensa">
    <w:name w:val="Intense Quote"/>
    <w:basedOn w:val="Normale"/>
    <w:next w:val="Normale"/>
    <w:link w:val="CitazioneintensaCarattere"/>
    <w:uiPriority w:val="30"/>
    <w:qFormat/>
    <w:rsid w:val="005102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102B7"/>
    <w:rPr>
      <w:i/>
      <w:iCs/>
      <w:color w:val="0F4761" w:themeColor="accent1" w:themeShade="BF"/>
    </w:rPr>
  </w:style>
  <w:style w:type="character" w:styleId="Riferimentointenso">
    <w:name w:val="Intense Reference"/>
    <w:basedOn w:val="Carpredefinitoparagrafo"/>
    <w:uiPriority w:val="32"/>
    <w:qFormat/>
    <w:rsid w:val="005102B7"/>
    <w:rPr>
      <w:b/>
      <w:bCs/>
      <w:smallCaps/>
      <w:color w:val="0F4761" w:themeColor="accent1" w:themeShade="BF"/>
      <w:spacing w:val="5"/>
    </w:rPr>
  </w:style>
  <w:style w:type="table" w:styleId="Grigliatabella">
    <w:name w:val="Table Grid"/>
    <w:basedOn w:val="Tabellanormale"/>
    <w:uiPriority w:val="39"/>
    <w:rsid w:val="003C7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9</Pages>
  <Words>3218</Words>
  <Characters>18345</Characters>
  <Application>Microsoft Office Word</Application>
  <DocSecurity>0</DocSecurity>
  <Lines>152</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Margherita Ianniello</dc:creator>
  <cp:keywords/>
  <dc:description/>
  <cp:lastModifiedBy>Margherita Ianniello</cp:lastModifiedBy>
  <cp:revision>14</cp:revision>
  <dcterms:created xsi:type="dcterms:W3CDTF">2025-02-04T13:42:00Z</dcterms:created>
  <dcterms:modified xsi:type="dcterms:W3CDTF">2026-01-08T13:02:00Z</dcterms:modified>
</cp:coreProperties>
</file>