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9BD1" w14:textId="789C89A9" w:rsidR="00767E22" w:rsidRPr="008C09F1" w:rsidRDefault="00000000">
      <w:pPr>
        <w:pStyle w:val="Titolo"/>
        <w:rPr>
          <w:sz w:val="28"/>
          <w:szCs w:val="28"/>
        </w:rPr>
      </w:pPr>
      <w:r w:rsidRPr="008C09F1">
        <w:rPr>
          <w:sz w:val="28"/>
          <w:szCs w:val="28"/>
        </w:rPr>
        <w:t>VALUTAZIONE</w:t>
      </w:r>
      <w:r w:rsidRPr="008C09F1">
        <w:rPr>
          <w:spacing w:val="-6"/>
          <w:sz w:val="28"/>
          <w:szCs w:val="28"/>
        </w:rPr>
        <w:t xml:space="preserve"> </w:t>
      </w:r>
      <w:r w:rsidRPr="008C09F1">
        <w:rPr>
          <w:sz w:val="28"/>
          <w:szCs w:val="28"/>
        </w:rPr>
        <w:t>DEL</w:t>
      </w:r>
      <w:r w:rsidRPr="008C09F1">
        <w:rPr>
          <w:spacing w:val="-5"/>
          <w:sz w:val="28"/>
          <w:szCs w:val="28"/>
        </w:rPr>
        <w:t xml:space="preserve"> </w:t>
      </w:r>
      <w:r w:rsidRPr="008C09F1">
        <w:rPr>
          <w:spacing w:val="-2"/>
          <w:sz w:val="28"/>
          <w:szCs w:val="28"/>
        </w:rPr>
        <w:t>COMPORTAMENTO</w:t>
      </w:r>
    </w:p>
    <w:p w14:paraId="270191C5" w14:textId="018B24EF" w:rsidR="00767E22" w:rsidRDefault="00000000">
      <w:pPr>
        <w:pStyle w:val="Titolo1"/>
        <w:spacing w:before="274"/>
        <w:jc w:val="both"/>
      </w:pPr>
      <w:r>
        <w:t>Indicazioni</w:t>
      </w:r>
      <w:r>
        <w:rPr>
          <w:spacing w:val="-3"/>
        </w:rPr>
        <w:t xml:space="preserve"> </w:t>
      </w:r>
      <w:r>
        <w:t>per</w:t>
      </w:r>
      <w:r>
        <w:rPr>
          <w:spacing w:val="-2"/>
        </w:rPr>
        <w:t xml:space="preserve"> </w:t>
      </w:r>
      <w:r w:rsidR="008C09F1">
        <w:t>la valutazione del comportamento</w:t>
      </w:r>
      <w:r>
        <w:rPr>
          <w:spacing w:val="-5"/>
        </w:rPr>
        <w:t xml:space="preserve"> </w:t>
      </w:r>
      <w:r>
        <w:t>-</w:t>
      </w:r>
      <w:r>
        <w:rPr>
          <w:spacing w:val="1"/>
        </w:rPr>
        <w:t xml:space="preserve"> </w:t>
      </w:r>
      <w:r>
        <w:t>scuola</w:t>
      </w:r>
      <w:r>
        <w:rPr>
          <w:spacing w:val="-1"/>
        </w:rPr>
        <w:t xml:space="preserve"> </w:t>
      </w:r>
      <w:r>
        <w:t>secondaria di</w:t>
      </w:r>
      <w:r>
        <w:rPr>
          <w:spacing w:val="-5"/>
        </w:rPr>
        <w:t xml:space="preserve"> </w:t>
      </w:r>
      <w:r>
        <w:t xml:space="preserve">primo </w:t>
      </w:r>
      <w:r>
        <w:rPr>
          <w:spacing w:val="-2"/>
        </w:rPr>
        <w:t>grado</w:t>
      </w:r>
    </w:p>
    <w:p w14:paraId="0241FB2D" w14:textId="77777777" w:rsidR="00767E22" w:rsidRDefault="00767E22">
      <w:pPr>
        <w:pStyle w:val="Corpotesto"/>
        <w:rPr>
          <w:b/>
        </w:rPr>
      </w:pPr>
    </w:p>
    <w:p w14:paraId="384DA133" w14:textId="21391362" w:rsidR="00767E22" w:rsidRDefault="00000000">
      <w:pPr>
        <w:pStyle w:val="Corpotesto"/>
        <w:ind w:left="112" w:right="113"/>
        <w:jc w:val="both"/>
      </w:pPr>
      <w:r>
        <w:t>Come previsto dalla normativa vigente (D.M. 5/2000; L. 69 del 30/10/2008, DL 62/2017</w:t>
      </w:r>
      <w:r w:rsidR="00037957">
        <w:t xml:space="preserve">, </w:t>
      </w:r>
      <w:r w:rsidR="003C461E">
        <w:t>L 150/2024 e O</w:t>
      </w:r>
      <w:r w:rsidR="00EE5994">
        <w:t>.</w:t>
      </w:r>
      <w:r w:rsidR="003C461E">
        <w:t>M</w:t>
      </w:r>
      <w:r w:rsidR="00EE5994">
        <w:t>.</w:t>
      </w:r>
      <w:r w:rsidR="003C461E">
        <w:t xml:space="preserve"> 3/2025</w:t>
      </w:r>
      <w:r>
        <w:t>)</w:t>
      </w:r>
      <w:r w:rsidR="00EE5994">
        <w:t xml:space="preserve">, </w:t>
      </w:r>
      <w:r>
        <w:t>nella valutazione</w:t>
      </w:r>
      <w:r>
        <w:rPr>
          <w:spacing w:val="-7"/>
        </w:rPr>
        <w:t xml:space="preserve"> </w:t>
      </w:r>
      <w:r>
        <w:t>del</w:t>
      </w:r>
      <w:r>
        <w:rPr>
          <w:spacing w:val="-5"/>
        </w:rPr>
        <w:t xml:space="preserve"> </w:t>
      </w:r>
      <w:r>
        <w:t>comportamento</w:t>
      </w:r>
      <w:r>
        <w:rPr>
          <w:spacing w:val="-7"/>
        </w:rPr>
        <w:t xml:space="preserve"> </w:t>
      </w:r>
      <w:r>
        <w:t>preso</w:t>
      </w:r>
      <w:r>
        <w:rPr>
          <w:spacing w:val="-6"/>
        </w:rPr>
        <w:t xml:space="preserve"> </w:t>
      </w:r>
      <w:r>
        <w:t>in</w:t>
      </w:r>
      <w:r>
        <w:rPr>
          <w:spacing w:val="-6"/>
        </w:rPr>
        <w:t xml:space="preserve"> </w:t>
      </w:r>
      <w:r>
        <w:t>esame</w:t>
      </w:r>
      <w:r>
        <w:rPr>
          <w:spacing w:val="-7"/>
        </w:rPr>
        <w:t xml:space="preserve"> </w:t>
      </w:r>
      <w:r>
        <w:t>tutto</w:t>
      </w:r>
      <w:r>
        <w:rPr>
          <w:spacing w:val="-6"/>
        </w:rPr>
        <w:t xml:space="preserve"> </w:t>
      </w:r>
      <w:r>
        <w:t>il</w:t>
      </w:r>
      <w:r>
        <w:rPr>
          <w:spacing w:val="-5"/>
        </w:rPr>
        <w:t xml:space="preserve"> </w:t>
      </w:r>
      <w:r>
        <w:t>periodo</w:t>
      </w:r>
      <w:r>
        <w:rPr>
          <w:spacing w:val="-6"/>
        </w:rPr>
        <w:t xml:space="preserve"> </w:t>
      </w:r>
      <w:r>
        <w:t>di</w:t>
      </w:r>
      <w:r>
        <w:rPr>
          <w:spacing w:val="-5"/>
        </w:rPr>
        <w:t xml:space="preserve"> </w:t>
      </w:r>
      <w:r>
        <w:t>permanenza</w:t>
      </w:r>
      <w:r>
        <w:rPr>
          <w:spacing w:val="-7"/>
        </w:rPr>
        <w:t xml:space="preserve"> </w:t>
      </w:r>
      <w:r>
        <w:t>dell’allievo</w:t>
      </w:r>
      <w:r>
        <w:rPr>
          <w:spacing w:val="-6"/>
        </w:rPr>
        <w:t xml:space="preserve"> </w:t>
      </w:r>
      <w:r>
        <w:t>nelle attività</w:t>
      </w:r>
      <w:r>
        <w:rPr>
          <w:spacing w:val="-7"/>
        </w:rPr>
        <w:t xml:space="preserve"> </w:t>
      </w:r>
      <w:r>
        <w:t>scolastiche:</w:t>
      </w:r>
      <w:r>
        <w:rPr>
          <w:spacing w:val="-5"/>
        </w:rPr>
        <w:t xml:space="preserve"> </w:t>
      </w:r>
      <w:r>
        <w:t>dentro</w:t>
      </w:r>
      <w:r>
        <w:rPr>
          <w:spacing w:val="-6"/>
        </w:rPr>
        <w:t xml:space="preserve"> </w:t>
      </w:r>
      <w:r>
        <w:t>e</w:t>
      </w:r>
      <w:r>
        <w:rPr>
          <w:spacing w:val="-7"/>
        </w:rPr>
        <w:t xml:space="preserve"> </w:t>
      </w:r>
      <w:r>
        <w:t>fuori</w:t>
      </w:r>
      <w:r>
        <w:rPr>
          <w:spacing w:val="-5"/>
        </w:rPr>
        <w:t xml:space="preserve"> </w:t>
      </w:r>
      <w:r>
        <w:t>l’aula,</w:t>
      </w:r>
      <w:r>
        <w:rPr>
          <w:spacing w:val="-3"/>
        </w:rPr>
        <w:t xml:space="preserve"> </w:t>
      </w:r>
      <w:r>
        <w:t>durante</w:t>
      </w:r>
      <w:r>
        <w:rPr>
          <w:spacing w:val="-7"/>
        </w:rPr>
        <w:t xml:space="preserve"> </w:t>
      </w:r>
      <w:r>
        <w:t>la</w:t>
      </w:r>
      <w:r>
        <w:rPr>
          <w:spacing w:val="-11"/>
        </w:rPr>
        <w:t xml:space="preserve"> </w:t>
      </w:r>
      <w:r>
        <w:t>ricreazione,</w:t>
      </w:r>
      <w:r>
        <w:rPr>
          <w:spacing w:val="-3"/>
        </w:rPr>
        <w:t xml:space="preserve"> </w:t>
      </w:r>
      <w:r>
        <w:t>nei</w:t>
      </w:r>
      <w:r>
        <w:rPr>
          <w:spacing w:val="-5"/>
        </w:rPr>
        <w:t xml:space="preserve"> </w:t>
      </w:r>
      <w:r>
        <w:t>servizi</w:t>
      </w:r>
      <w:r>
        <w:rPr>
          <w:spacing w:val="-5"/>
        </w:rPr>
        <w:t xml:space="preserve"> </w:t>
      </w:r>
      <w:r>
        <w:t>igienici,</w:t>
      </w:r>
      <w:r>
        <w:rPr>
          <w:spacing w:val="-3"/>
        </w:rPr>
        <w:t xml:space="preserve"> </w:t>
      </w:r>
      <w:r>
        <w:t>in</w:t>
      </w:r>
      <w:r>
        <w:rPr>
          <w:spacing w:val="-6"/>
        </w:rPr>
        <w:t xml:space="preserve"> </w:t>
      </w:r>
      <w:r>
        <w:t>palestra</w:t>
      </w:r>
      <w:r>
        <w:rPr>
          <w:spacing w:val="-7"/>
        </w:rPr>
        <w:t xml:space="preserve"> </w:t>
      </w:r>
      <w:r>
        <w:t>e</w:t>
      </w:r>
      <w:r>
        <w:rPr>
          <w:spacing w:val="-7"/>
        </w:rPr>
        <w:t xml:space="preserve"> </w:t>
      </w:r>
      <w:r>
        <w:t xml:space="preserve">negli spogliatoi, durante la mensa, durante le visite didattiche e i viaggi di istruzione, nelle competizioni </w:t>
      </w:r>
      <w:r>
        <w:rPr>
          <w:spacing w:val="-2"/>
        </w:rPr>
        <w:t>sportive.</w:t>
      </w:r>
    </w:p>
    <w:p w14:paraId="152DEFAF" w14:textId="1E720C6F" w:rsidR="00767E22" w:rsidRDefault="00000000">
      <w:pPr>
        <w:pStyle w:val="Corpotesto"/>
        <w:ind w:left="112" w:right="114"/>
        <w:jc w:val="both"/>
      </w:pPr>
      <w:r>
        <w:t xml:space="preserve">Inoltre nella valutazione il Consiglio di Classe tiene conto della maturazione e della crescita civile e culturale complessiva di ogni studente e il </w:t>
      </w:r>
      <w:r w:rsidR="00037957">
        <w:t>voto</w:t>
      </w:r>
      <w:r>
        <w:t xml:space="preserve"> attribuito corrisponde al profilo in cui si riscontrano la maggior parte degli indicatori, che declinano nello specifico le competenze di cittadinanza (Rispetto delle regole e frequenza scolastica, Atteggiamento nei confronti delle</w:t>
      </w:r>
      <w:r>
        <w:rPr>
          <w:spacing w:val="-3"/>
        </w:rPr>
        <w:t xml:space="preserve"> </w:t>
      </w:r>
      <w:r>
        <w:t xml:space="preserve">persone e delle strutture scolastiche </w:t>
      </w:r>
      <w:r w:rsidRPr="00037957">
        <w:rPr>
          <w:bCs/>
        </w:rPr>
        <w:t>e dell’ambiente</w:t>
      </w:r>
      <w:r>
        <w:t>, Rispetto degli impegni scolastici, Partecipazione, interesse, collaborazione nella vita scolastica).</w:t>
      </w:r>
    </w:p>
    <w:p w14:paraId="2E06D2EE" w14:textId="77777777" w:rsidR="00325411" w:rsidRDefault="00325411">
      <w:pPr>
        <w:pStyle w:val="Corpotesto"/>
        <w:ind w:left="112" w:right="114"/>
        <w:jc w:val="both"/>
      </w:pPr>
    </w:p>
    <w:p w14:paraId="081D0403" w14:textId="4A6D3D53" w:rsidR="00325411" w:rsidRDefault="00325411">
      <w:pPr>
        <w:pStyle w:val="Corpotesto"/>
        <w:ind w:left="112" w:right="114"/>
        <w:jc w:val="both"/>
      </w:pPr>
      <w:r>
        <w:t xml:space="preserve">La legge 2024, n. 150 ha apportato significative novità in tema di valutazione del comportamento, innovando l’articolo 6 del decreto legislativo n. 62/2017, in termini di modalità di valutazione e di ammissione alla classe successiva o all’esame di Stato. Il comportamento degli alunni viene valutato con voto in decimi che sostituisce il giudizio sintetico previsto in precedenza. Così come per la valutazione degli apprendimenti, ciascuna istituzione scolastica delibera, a norma dell’articolo 4 del DPR 275/1999, i criteri di valutazione (es. tramite griglie, tabelle e rubriche di valutazione), tenendo a riferimento lo sviluppo delle competenze di cittadinanza, lo Statuto delle studentesse e degli studenti, il Patto educativo di corresponsabilità e i regolamenti approvati dalle istituzioni scolastiche. Il voto di comportamento attribuito nello scrutinio finale tiene conto dell’intero anno scolastico, anche in riferimento a eventuali episodi che possono aver determinato l’applicazione di sanzioni disciplinari. Il voto di comportamento costituisce un elemento determinante per la non ammissione dell’alunno alla classe successiva o all’esame di Stato conclusivo del primo ciclo. Infatti, nel caso in cui il consiglio di classe attribuisca nello scrutinio finale </w:t>
      </w:r>
      <w:r w:rsidRPr="00325411">
        <w:rPr>
          <w:b/>
          <w:bCs/>
        </w:rPr>
        <w:t>un voto inferiore a sei decimi, è disposta la non ammissione dell’alunno</w:t>
      </w:r>
      <w:r>
        <w:t>, anche in presenza di una valutazione pari o superiore a sei decimi nelle discipline del curricolo.</w:t>
      </w:r>
    </w:p>
    <w:p w14:paraId="1E50C200" w14:textId="77777777" w:rsidR="00767E22" w:rsidRDefault="00767E22">
      <w:pPr>
        <w:pStyle w:val="Corpotesto"/>
        <w:spacing w:before="3"/>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9"/>
        <w:gridCol w:w="7805"/>
      </w:tblGrid>
      <w:tr w:rsidR="00767E22" w14:paraId="7F1769F3" w14:textId="77777777" w:rsidTr="009B7350">
        <w:trPr>
          <w:trHeight w:val="2417"/>
        </w:trPr>
        <w:tc>
          <w:tcPr>
            <w:tcW w:w="1819" w:type="dxa"/>
          </w:tcPr>
          <w:p w14:paraId="1B2F4109" w14:textId="3EDEDE5C" w:rsidR="00767E22" w:rsidRDefault="00037957">
            <w:pPr>
              <w:pStyle w:val="TableParagraph"/>
              <w:spacing w:before="3" w:line="237" w:lineRule="auto"/>
              <w:rPr>
                <w:b/>
              </w:rPr>
            </w:pPr>
            <w:r>
              <w:rPr>
                <w:b/>
                <w:spacing w:val="-4"/>
              </w:rPr>
              <w:t>5</w:t>
            </w:r>
          </w:p>
        </w:tc>
        <w:tc>
          <w:tcPr>
            <w:tcW w:w="7805" w:type="dxa"/>
          </w:tcPr>
          <w:p w14:paraId="7EDEB13C" w14:textId="0AC5F85A" w:rsidR="00767E22" w:rsidRDefault="00000000" w:rsidP="004D42A0">
            <w:pPr>
              <w:pStyle w:val="TableParagraph"/>
              <w:spacing w:before="3" w:line="237" w:lineRule="auto"/>
              <w:jc w:val="both"/>
            </w:pPr>
            <w:r>
              <w:t xml:space="preserve">-Gravi e/o reiterati episodi di mancato rispetto del Regolamento di istituto </w:t>
            </w:r>
            <w:r w:rsidR="00E432F4">
              <w:t xml:space="preserve">e del Patto educativo di corresponsabilità, </w:t>
            </w:r>
            <w:r>
              <w:t>che hanno dato luogo a gravi sanzioni disciplinari</w:t>
            </w:r>
            <w:r w:rsidR="00E432F4">
              <w:t xml:space="preserve"> reiterate</w:t>
            </w:r>
          </w:p>
          <w:p w14:paraId="40424920" w14:textId="07394D79" w:rsidR="00767E22" w:rsidRDefault="00000000">
            <w:pPr>
              <w:pStyle w:val="TableParagraph"/>
            </w:pPr>
            <w:r>
              <w:t>-Numerose</w:t>
            </w:r>
            <w:r>
              <w:rPr>
                <w:spacing w:val="-7"/>
              </w:rPr>
              <w:t xml:space="preserve"> </w:t>
            </w:r>
            <w:r>
              <w:t>assenze,</w:t>
            </w:r>
            <w:r>
              <w:rPr>
                <w:spacing w:val="1"/>
              </w:rPr>
              <w:t xml:space="preserve"> </w:t>
            </w:r>
            <w:r>
              <w:t>uscite</w:t>
            </w:r>
            <w:r>
              <w:rPr>
                <w:spacing w:val="-5"/>
              </w:rPr>
              <w:t xml:space="preserve"> </w:t>
            </w:r>
            <w:r>
              <w:t>anticipate</w:t>
            </w:r>
            <w:r>
              <w:rPr>
                <w:spacing w:val="-4"/>
              </w:rPr>
              <w:t xml:space="preserve"> </w:t>
            </w:r>
            <w:r>
              <w:t>e</w:t>
            </w:r>
            <w:r>
              <w:rPr>
                <w:spacing w:val="-4"/>
              </w:rPr>
              <w:t xml:space="preserve"> </w:t>
            </w:r>
            <w:r>
              <w:t>ripetuti</w:t>
            </w:r>
            <w:r>
              <w:rPr>
                <w:spacing w:val="-7"/>
              </w:rPr>
              <w:t xml:space="preserve"> </w:t>
            </w:r>
            <w:r>
              <w:t>ritardi</w:t>
            </w:r>
            <w:r>
              <w:rPr>
                <w:spacing w:val="-1"/>
              </w:rPr>
              <w:t xml:space="preserve"> </w:t>
            </w:r>
            <w:r w:rsidR="00E432F4">
              <w:t>con</w:t>
            </w:r>
            <w:r w:rsidR="00E432F4">
              <w:rPr>
                <w:spacing w:val="-3"/>
              </w:rPr>
              <w:t xml:space="preserve"> </w:t>
            </w:r>
            <w:r w:rsidR="00E432F4">
              <w:t>giustificazioni</w:t>
            </w:r>
            <w:r w:rsidR="00E432F4">
              <w:rPr>
                <w:spacing w:val="-1"/>
              </w:rPr>
              <w:t xml:space="preserve"> </w:t>
            </w:r>
            <w:r w:rsidR="00E432F4">
              <w:t>non</w:t>
            </w:r>
            <w:r w:rsidR="00E432F4">
              <w:rPr>
                <w:spacing w:val="-2"/>
              </w:rPr>
              <w:t xml:space="preserve"> puntuali</w:t>
            </w:r>
          </w:p>
          <w:p w14:paraId="49FC340E" w14:textId="77777777" w:rsidR="00767E22" w:rsidRDefault="00000000">
            <w:pPr>
              <w:pStyle w:val="TableParagraph"/>
              <w:spacing w:before="3" w:line="237" w:lineRule="auto"/>
            </w:pPr>
            <w:r>
              <w:t>-Atteggiamento</w:t>
            </w:r>
            <w:r>
              <w:rPr>
                <w:spacing w:val="74"/>
              </w:rPr>
              <w:t xml:space="preserve"> </w:t>
            </w:r>
            <w:r>
              <w:t>irresponsabile</w:t>
            </w:r>
            <w:r>
              <w:rPr>
                <w:spacing w:val="67"/>
              </w:rPr>
              <w:t xml:space="preserve"> </w:t>
            </w:r>
            <w:r>
              <w:t>e</w:t>
            </w:r>
            <w:r>
              <w:rPr>
                <w:spacing w:val="72"/>
              </w:rPr>
              <w:t xml:space="preserve"> </w:t>
            </w:r>
            <w:r>
              <w:t>aggressivo</w:t>
            </w:r>
            <w:r>
              <w:rPr>
                <w:spacing w:val="69"/>
              </w:rPr>
              <w:t xml:space="preserve"> </w:t>
            </w:r>
            <w:r>
              <w:t>nei</w:t>
            </w:r>
            <w:r>
              <w:rPr>
                <w:spacing w:val="75"/>
              </w:rPr>
              <w:t xml:space="preserve"> </w:t>
            </w:r>
            <w:r>
              <w:t>confronti</w:t>
            </w:r>
            <w:r>
              <w:rPr>
                <w:spacing w:val="75"/>
              </w:rPr>
              <w:t xml:space="preserve"> </w:t>
            </w:r>
            <w:r>
              <w:t>di</w:t>
            </w:r>
            <w:r>
              <w:rPr>
                <w:spacing w:val="70"/>
              </w:rPr>
              <w:t xml:space="preserve"> </w:t>
            </w:r>
            <w:r>
              <w:t>coetanei</w:t>
            </w:r>
            <w:r>
              <w:rPr>
                <w:spacing w:val="75"/>
              </w:rPr>
              <w:t xml:space="preserve"> </w:t>
            </w:r>
            <w:r>
              <w:t>e</w:t>
            </w:r>
            <w:r>
              <w:rPr>
                <w:spacing w:val="72"/>
              </w:rPr>
              <w:t xml:space="preserve"> </w:t>
            </w:r>
            <w:r>
              <w:t>adulti</w:t>
            </w:r>
            <w:r>
              <w:rPr>
                <w:spacing w:val="70"/>
              </w:rPr>
              <w:t xml:space="preserve"> </w:t>
            </w:r>
            <w:r>
              <w:t>e gravemente irrispettoso verso l’ambiente scolastico</w:t>
            </w:r>
          </w:p>
          <w:p w14:paraId="6B65D859" w14:textId="77777777" w:rsidR="00767E22" w:rsidRDefault="00000000" w:rsidP="00E432F4">
            <w:pPr>
              <w:pStyle w:val="TableParagraph"/>
              <w:jc w:val="both"/>
            </w:pPr>
            <w:r>
              <w:t>-Completo</w:t>
            </w:r>
            <w:r>
              <w:rPr>
                <w:spacing w:val="33"/>
              </w:rPr>
              <w:t xml:space="preserve"> </w:t>
            </w:r>
            <w:r>
              <w:t>disinteresse</w:t>
            </w:r>
            <w:r>
              <w:rPr>
                <w:spacing w:val="31"/>
              </w:rPr>
              <w:t xml:space="preserve"> </w:t>
            </w:r>
            <w:r>
              <w:t>per</w:t>
            </w:r>
            <w:r>
              <w:rPr>
                <w:spacing w:val="31"/>
              </w:rPr>
              <w:t xml:space="preserve"> </w:t>
            </w:r>
            <w:r>
              <w:t>le</w:t>
            </w:r>
            <w:r>
              <w:rPr>
                <w:spacing w:val="31"/>
              </w:rPr>
              <w:t xml:space="preserve"> </w:t>
            </w:r>
            <w:r>
              <w:t>attività</w:t>
            </w:r>
            <w:r>
              <w:rPr>
                <w:spacing w:val="31"/>
              </w:rPr>
              <w:t xml:space="preserve"> </w:t>
            </w:r>
            <w:r>
              <w:t>didattiche</w:t>
            </w:r>
            <w:r>
              <w:rPr>
                <w:spacing w:val="31"/>
              </w:rPr>
              <w:t xml:space="preserve"> </w:t>
            </w:r>
            <w:r>
              <w:t>e</w:t>
            </w:r>
            <w:r>
              <w:rPr>
                <w:spacing w:val="31"/>
              </w:rPr>
              <w:t xml:space="preserve"> </w:t>
            </w:r>
            <w:r>
              <w:t>mancato</w:t>
            </w:r>
            <w:r>
              <w:rPr>
                <w:spacing w:val="33"/>
              </w:rPr>
              <w:t xml:space="preserve"> </w:t>
            </w:r>
            <w:r>
              <w:t>adempimento</w:t>
            </w:r>
            <w:r>
              <w:rPr>
                <w:spacing w:val="33"/>
              </w:rPr>
              <w:t xml:space="preserve"> </w:t>
            </w:r>
            <w:r>
              <w:t>dei</w:t>
            </w:r>
            <w:r>
              <w:rPr>
                <w:spacing w:val="34"/>
              </w:rPr>
              <w:t xml:space="preserve"> </w:t>
            </w:r>
            <w:r>
              <w:t>propri doveri scolastici</w:t>
            </w:r>
          </w:p>
          <w:p w14:paraId="3D29B150" w14:textId="77777777" w:rsidR="00767E22" w:rsidRDefault="00000000">
            <w:pPr>
              <w:pStyle w:val="TableParagraph"/>
              <w:spacing w:before="3" w:line="251" w:lineRule="exact"/>
            </w:pPr>
            <w:r>
              <w:t>-Ruolo</w:t>
            </w:r>
            <w:r>
              <w:rPr>
                <w:spacing w:val="-1"/>
              </w:rPr>
              <w:t xml:space="preserve"> </w:t>
            </w:r>
            <w:r>
              <w:t>negativo</w:t>
            </w:r>
            <w:r>
              <w:rPr>
                <w:spacing w:val="-6"/>
              </w:rPr>
              <w:t xml:space="preserve"> </w:t>
            </w:r>
            <w:r>
              <w:t>all’interno</w:t>
            </w:r>
            <w:r>
              <w:rPr>
                <w:spacing w:val="-1"/>
              </w:rPr>
              <w:t xml:space="preserve"> </w:t>
            </w:r>
            <w:r>
              <w:t>della</w:t>
            </w:r>
            <w:r>
              <w:rPr>
                <w:spacing w:val="-3"/>
              </w:rPr>
              <w:t xml:space="preserve"> </w:t>
            </w:r>
            <w:r>
              <w:t>classe</w:t>
            </w:r>
            <w:r>
              <w:rPr>
                <w:spacing w:val="-3"/>
              </w:rPr>
              <w:t xml:space="preserve"> </w:t>
            </w:r>
            <w:r>
              <w:t>con</w:t>
            </w:r>
            <w:r>
              <w:rPr>
                <w:spacing w:val="-5"/>
              </w:rPr>
              <w:t xml:space="preserve"> </w:t>
            </w:r>
            <w:r>
              <w:t>continuo</w:t>
            </w:r>
            <w:r>
              <w:rPr>
                <w:spacing w:val="-6"/>
              </w:rPr>
              <w:t xml:space="preserve"> </w:t>
            </w:r>
            <w:r>
              <w:t>disturbo</w:t>
            </w:r>
            <w:r>
              <w:rPr>
                <w:spacing w:val="-1"/>
              </w:rPr>
              <w:t xml:space="preserve"> </w:t>
            </w:r>
            <w:r>
              <w:t>delle</w:t>
            </w:r>
            <w:r>
              <w:rPr>
                <w:spacing w:val="-2"/>
              </w:rPr>
              <w:t xml:space="preserve"> attività</w:t>
            </w:r>
          </w:p>
          <w:p w14:paraId="038421F5" w14:textId="77777777" w:rsidR="00767E22" w:rsidRDefault="00000000">
            <w:pPr>
              <w:pStyle w:val="TableParagraph"/>
              <w:spacing w:before="0" w:line="251" w:lineRule="exact"/>
            </w:pPr>
            <w:r>
              <w:t>-</w:t>
            </w:r>
            <w:r>
              <w:rPr>
                <w:spacing w:val="-3"/>
              </w:rPr>
              <w:t xml:space="preserve"> </w:t>
            </w:r>
            <w:r>
              <w:t>Sviluppo</w:t>
            </w:r>
            <w:r>
              <w:rPr>
                <w:spacing w:val="-2"/>
              </w:rPr>
              <w:t xml:space="preserve"> </w:t>
            </w:r>
            <w:r>
              <w:t>non</w:t>
            </w:r>
            <w:r>
              <w:rPr>
                <w:spacing w:val="-1"/>
              </w:rPr>
              <w:t xml:space="preserve"> </w:t>
            </w:r>
            <w:r>
              <w:t>sufficiente</w:t>
            </w:r>
            <w:r>
              <w:rPr>
                <w:spacing w:val="-4"/>
              </w:rPr>
              <w:t xml:space="preserve"> </w:t>
            </w:r>
            <w:r>
              <w:t>delle</w:t>
            </w:r>
            <w:r>
              <w:rPr>
                <w:spacing w:val="-3"/>
              </w:rPr>
              <w:t xml:space="preserve"> </w:t>
            </w:r>
            <w:r>
              <w:t>competenze</w:t>
            </w:r>
            <w:r>
              <w:rPr>
                <w:spacing w:val="-4"/>
              </w:rPr>
              <w:t xml:space="preserve"> </w:t>
            </w:r>
            <w:r>
              <w:t xml:space="preserve">di </w:t>
            </w:r>
            <w:r>
              <w:rPr>
                <w:spacing w:val="-2"/>
              </w:rPr>
              <w:t>cittadinanza</w:t>
            </w:r>
          </w:p>
        </w:tc>
      </w:tr>
      <w:tr w:rsidR="00767E22" w14:paraId="18E40044" w14:textId="77777777" w:rsidTr="009B7350">
        <w:trPr>
          <w:trHeight w:val="2395"/>
        </w:trPr>
        <w:tc>
          <w:tcPr>
            <w:tcW w:w="1819" w:type="dxa"/>
          </w:tcPr>
          <w:p w14:paraId="40488717" w14:textId="558C5BA6" w:rsidR="00767E22" w:rsidRDefault="00037957">
            <w:pPr>
              <w:pStyle w:val="TableParagraph"/>
              <w:rPr>
                <w:b/>
              </w:rPr>
            </w:pPr>
            <w:r>
              <w:rPr>
                <w:b/>
                <w:spacing w:val="-2"/>
              </w:rPr>
              <w:t>6</w:t>
            </w:r>
          </w:p>
        </w:tc>
        <w:tc>
          <w:tcPr>
            <w:tcW w:w="7805" w:type="dxa"/>
          </w:tcPr>
          <w:p w14:paraId="397341EA" w14:textId="1285DBA9" w:rsidR="00767E22" w:rsidRDefault="00000000" w:rsidP="00E432F4">
            <w:pPr>
              <w:pStyle w:val="TableParagraph"/>
              <w:spacing w:before="3" w:line="237" w:lineRule="auto"/>
              <w:jc w:val="both"/>
            </w:pPr>
            <w:r>
              <w:t>-Episodi limitati di</w:t>
            </w:r>
            <w:r>
              <w:rPr>
                <w:spacing w:val="-5"/>
              </w:rPr>
              <w:t xml:space="preserve"> </w:t>
            </w:r>
            <w:r>
              <w:t>mancato</w:t>
            </w:r>
            <w:r>
              <w:rPr>
                <w:spacing w:val="-1"/>
              </w:rPr>
              <w:t xml:space="preserve"> </w:t>
            </w:r>
            <w:r>
              <w:t>rispetto</w:t>
            </w:r>
            <w:r>
              <w:rPr>
                <w:spacing w:val="-6"/>
              </w:rPr>
              <w:t xml:space="preserve"> </w:t>
            </w:r>
            <w:r>
              <w:t>del</w:t>
            </w:r>
            <w:r>
              <w:rPr>
                <w:spacing w:val="-5"/>
              </w:rPr>
              <w:t xml:space="preserve"> </w:t>
            </w:r>
            <w:r>
              <w:t>Regolamento</w:t>
            </w:r>
            <w:r>
              <w:rPr>
                <w:spacing w:val="-1"/>
              </w:rPr>
              <w:t xml:space="preserve"> </w:t>
            </w:r>
            <w:r>
              <w:t>di istituto</w:t>
            </w:r>
            <w:r>
              <w:rPr>
                <w:spacing w:val="-6"/>
              </w:rPr>
              <w:t xml:space="preserve"> </w:t>
            </w:r>
            <w:r w:rsidR="00E432F4">
              <w:t xml:space="preserve">e del Patto educativo di corresponsabilità </w:t>
            </w:r>
            <w:r>
              <w:t>con</w:t>
            </w:r>
            <w:r>
              <w:rPr>
                <w:spacing w:val="-1"/>
              </w:rPr>
              <w:t xml:space="preserve"> </w:t>
            </w:r>
            <w:r>
              <w:t>frequenti richiami verbali e scritti</w:t>
            </w:r>
            <w:r w:rsidR="00E432F4">
              <w:t xml:space="preserve"> o con una sanzione disciplinare </w:t>
            </w:r>
          </w:p>
          <w:p w14:paraId="15B48F91" w14:textId="3C5DD0D5" w:rsidR="00767E22" w:rsidRDefault="00000000">
            <w:pPr>
              <w:pStyle w:val="TableParagraph"/>
            </w:pPr>
            <w:r>
              <w:t>-Ricorrenti</w:t>
            </w:r>
            <w:r>
              <w:rPr>
                <w:spacing w:val="-2"/>
              </w:rPr>
              <w:t xml:space="preserve"> </w:t>
            </w:r>
            <w:r>
              <w:t>assenze,</w:t>
            </w:r>
            <w:r>
              <w:rPr>
                <w:spacing w:val="1"/>
              </w:rPr>
              <w:t xml:space="preserve"> </w:t>
            </w:r>
            <w:r>
              <w:t>ritardi</w:t>
            </w:r>
            <w:r>
              <w:rPr>
                <w:spacing w:val="-2"/>
              </w:rPr>
              <w:t xml:space="preserve"> </w:t>
            </w:r>
            <w:r>
              <w:t>e</w:t>
            </w:r>
            <w:r>
              <w:rPr>
                <w:spacing w:val="-9"/>
              </w:rPr>
              <w:t xml:space="preserve"> </w:t>
            </w:r>
            <w:r>
              <w:t>uscite</w:t>
            </w:r>
            <w:r>
              <w:rPr>
                <w:spacing w:val="-4"/>
              </w:rPr>
              <w:t xml:space="preserve"> </w:t>
            </w:r>
            <w:r>
              <w:t>anticipate</w:t>
            </w:r>
            <w:r>
              <w:rPr>
                <w:spacing w:val="-8"/>
              </w:rPr>
              <w:t xml:space="preserve"> </w:t>
            </w:r>
          </w:p>
          <w:p w14:paraId="4AF4742F" w14:textId="77777777" w:rsidR="00767E22" w:rsidRDefault="00000000" w:rsidP="00E432F4">
            <w:pPr>
              <w:pStyle w:val="TableParagraph"/>
              <w:jc w:val="both"/>
            </w:pPr>
            <w:r>
              <w:t xml:space="preserve">-Atteggiamento non sempre corretto nei confronti di coetanei e adulti e dell’ambiente </w:t>
            </w:r>
            <w:r>
              <w:rPr>
                <w:spacing w:val="-2"/>
              </w:rPr>
              <w:t>scolastico</w:t>
            </w:r>
          </w:p>
          <w:p w14:paraId="1F1A05FE" w14:textId="77777777" w:rsidR="00767E22" w:rsidRDefault="00000000" w:rsidP="00E432F4">
            <w:pPr>
              <w:pStyle w:val="TableParagraph"/>
              <w:spacing w:before="0"/>
              <w:jc w:val="both"/>
            </w:pPr>
            <w:r>
              <w:t xml:space="preserve">-Irregolare e discontinuo adempimento dei doveri scolastici e interesse selettivo nelle </w:t>
            </w:r>
            <w:r>
              <w:rPr>
                <w:spacing w:val="-2"/>
              </w:rPr>
              <w:t>discipline</w:t>
            </w:r>
          </w:p>
          <w:p w14:paraId="4464AFB9" w14:textId="77777777" w:rsidR="00767E22" w:rsidRDefault="00000000">
            <w:pPr>
              <w:pStyle w:val="TableParagraph"/>
              <w:spacing w:line="251" w:lineRule="exact"/>
            </w:pPr>
            <w:r>
              <w:t>-Ruolo</w:t>
            </w:r>
            <w:r>
              <w:rPr>
                <w:spacing w:val="-5"/>
              </w:rPr>
              <w:t xml:space="preserve"> </w:t>
            </w:r>
            <w:r>
              <w:t>passivo/scarsamente</w:t>
            </w:r>
            <w:r>
              <w:rPr>
                <w:spacing w:val="-6"/>
              </w:rPr>
              <w:t xml:space="preserve"> </w:t>
            </w:r>
            <w:r>
              <w:t>collaborativo</w:t>
            </w:r>
            <w:r>
              <w:rPr>
                <w:spacing w:val="-5"/>
              </w:rPr>
              <w:t xml:space="preserve"> </w:t>
            </w:r>
            <w:r>
              <w:t>all’interno</w:t>
            </w:r>
            <w:r>
              <w:rPr>
                <w:spacing w:val="-4"/>
              </w:rPr>
              <w:t xml:space="preserve"> </w:t>
            </w:r>
            <w:r>
              <w:t>della</w:t>
            </w:r>
            <w:r>
              <w:rPr>
                <w:spacing w:val="-6"/>
              </w:rPr>
              <w:t xml:space="preserve"> </w:t>
            </w:r>
            <w:r>
              <w:rPr>
                <w:spacing w:val="-2"/>
              </w:rPr>
              <w:t>classe</w:t>
            </w:r>
          </w:p>
          <w:p w14:paraId="65B62CDD" w14:textId="77777777" w:rsidR="00767E22" w:rsidRDefault="00000000">
            <w:pPr>
              <w:pStyle w:val="TableParagraph"/>
              <w:spacing w:before="0" w:line="251" w:lineRule="exact"/>
            </w:pPr>
            <w:r>
              <w:t>-Sviluppo</w:t>
            </w:r>
            <w:r>
              <w:rPr>
                <w:spacing w:val="-6"/>
              </w:rPr>
              <w:t xml:space="preserve"> </w:t>
            </w:r>
            <w:r>
              <w:t>essenziale</w:t>
            </w:r>
            <w:r>
              <w:rPr>
                <w:spacing w:val="-3"/>
              </w:rPr>
              <w:t xml:space="preserve"> </w:t>
            </w:r>
            <w:r>
              <w:t>delle</w:t>
            </w:r>
            <w:r>
              <w:rPr>
                <w:spacing w:val="-3"/>
              </w:rPr>
              <w:t xml:space="preserve"> </w:t>
            </w:r>
            <w:r>
              <w:t>competenze</w:t>
            </w:r>
            <w:r>
              <w:rPr>
                <w:spacing w:val="-3"/>
              </w:rPr>
              <w:t xml:space="preserve"> </w:t>
            </w:r>
            <w:r>
              <w:t>di</w:t>
            </w:r>
            <w:r>
              <w:rPr>
                <w:spacing w:val="-4"/>
              </w:rPr>
              <w:t xml:space="preserve"> </w:t>
            </w:r>
            <w:r>
              <w:rPr>
                <w:spacing w:val="-2"/>
              </w:rPr>
              <w:t>cittadinanza</w:t>
            </w:r>
          </w:p>
        </w:tc>
      </w:tr>
      <w:tr w:rsidR="00767E22" w14:paraId="4BF86498" w14:textId="77777777" w:rsidTr="009B7350">
        <w:trPr>
          <w:trHeight w:val="1835"/>
        </w:trPr>
        <w:tc>
          <w:tcPr>
            <w:tcW w:w="1819" w:type="dxa"/>
          </w:tcPr>
          <w:p w14:paraId="7DEAEC58" w14:textId="4EC53A0C" w:rsidR="00767E22" w:rsidRDefault="00037957">
            <w:pPr>
              <w:pStyle w:val="TableParagraph"/>
              <w:rPr>
                <w:b/>
              </w:rPr>
            </w:pPr>
            <w:r>
              <w:rPr>
                <w:b/>
                <w:spacing w:val="-2"/>
              </w:rPr>
              <w:lastRenderedPageBreak/>
              <w:t>7</w:t>
            </w:r>
          </w:p>
        </w:tc>
        <w:tc>
          <w:tcPr>
            <w:tcW w:w="7805" w:type="dxa"/>
          </w:tcPr>
          <w:p w14:paraId="3879DC49" w14:textId="3E75E443" w:rsidR="00767E22" w:rsidRPr="00FB567E" w:rsidRDefault="00000000" w:rsidP="00FB567E">
            <w:pPr>
              <w:pStyle w:val="TableParagraph"/>
              <w:jc w:val="both"/>
              <w:rPr>
                <w:bCs/>
              </w:rPr>
            </w:pPr>
            <w:r>
              <w:t>-Sostanziale</w:t>
            </w:r>
            <w:r>
              <w:rPr>
                <w:spacing w:val="-3"/>
              </w:rPr>
              <w:t xml:space="preserve"> </w:t>
            </w:r>
            <w:r>
              <w:t>rispetto</w:t>
            </w:r>
            <w:r>
              <w:rPr>
                <w:spacing w:val="-6"/>
              </w:rPr>
              <w:t xml:space="preserve"> </w:t>
            </w:r>
            <w:r>
              <w:t>del</w:t>
            </w:r>
            <w:r>
              <w:rPr>
                <w:spacing w:val="-4"/>
              </w:rPr>
              <w:t xml:space="preserve"> </w:t>
            </w:r>
            <w:r>
              <w:t>Regolamento</w:t>
            </w:r>
            <w:r>
              <w:rPr>
                <w:spacing w:val="-6"/>
              </w:rPr>
              <w:t xml:space="preserve"> </w:t>
            </w:r>
            <w:r>
              <w:t>di</w:t>
            </w:r>
            <w:r>
              <w:rPr>
                <w:spacing w:val="-4"/>
              </w:rPr>
              <w:t xml:space="preserve"> </w:t>
            </w:r>
            <w:r>
              <w:t>istituto</w:t>
            </w:r>
            <w:r>
              <w:rPr>
                <w:spacing w:val="-5"/>
              </w:rPr>
              <w:t xml:space="preserve"> </w:t>
            </w:r>
            <w:r w:rsidR="00FB567E">
              <w:t>e del Patto educativo di corresponsabilità</w:t>
            </w:r>
            <w:r w:rsidR="00FB567E" w:rsidRPr="00FB567E">
              <w:rPr>
                <w:bCs/>
              </w:rPr>
              <w:t xml:space="preserve"> </w:t>
            </w:r>
            <w:r w:rsidRPr="00FB567E">
              <w:rPr>
                <w:bCs/>
              </w:rPr>
              <w:t>con</w:t>
            </w:r>
            <w:r w:rsidRPr="00FB567E">
              <w:rPr>
                <w:bCs/>
                <w:spacing w:val="1"/>
              </w:rPr>
              <w:t xml:space="preserve"> </w:t>
            </w:r>
            <w:r w:rsidRPr="00FB567E">
              <w:rPr>
                <w:bCs/>
              </w:rPr>
              <w:t>alcuni richiami</w:t>
            </w:r>
            <w:r w:rsidRPr="00FB567E">
              <w:rPr>
                <w:bCs/>
                <w:spacing w:val="-4"/>
              </w:rPr>
              <w:t xml:space="preserve"> </w:t>
            </w:r>
            <w:r w:rsidRPr="00FB567E">
              <w:rPr>
                <w:bCs/>
              </w:rPr>
              <w:t>verbali</w:t>
            </w:r>
            <w:r w:rsidRPr="00FB567E">
              <w:rPr>
                <w:bCs/>
                <w:spacing w:val="-5"/>
              </w:rPr>
              <w:t xml:space="preserve"> </w:t>
            </w:r>
            <w:r w:rsidRPr="00FB567E">
              <w:rPr>
                <w:bCs/>
              </w:rPr>
              <w:t>e</w:t>
            </w:r>
            <w:r w:rsidRPr="00FB567E">
              <w:rPr>
                <w:bCs/>
                <w:spacing w:val="-2"/>
              </w:rPr>
              <w:t xml:space="preserve"> scritti</w:t>
            </w:r>
          </w:p>
          <w:p w14:paraId="3604C126" w14:textId="16F8BFDF" w:rsidR="00767E22" w:rsidRPr="00FB567E" w:rsidRDefault="00000000">
            <w:pPr>
              <w:pStyle w:val="TableParagraph"/>
              <w:spacing w:line="251" w:lineRule="exact"/>
              <w:rPr>
                <w:bCs/>
              </w:rPr>
            </w:pPr>
            <w:r w:rsidRPr="00FB567E">
              <w:rPr>
                <w:bCs/>
              </w:rPr>
              <w:t>-Frequenza</w:t>
            </w:r>
            <w:r w:rsidRPr="00FB567E">
              <w:rPr>
                <w:bCs/>
                <w:spacing w:val="-5"/>
              </w:rPr>
              <w:t xml:space="preserve"> </w:t>
            </w:r>
            <w:r w:rsidRPr="00FB567E">
              <w:rPr>
                <w:bCs/>
              </w:rPr>
              <w:t>solitamente</w:t>
            </w:r>
            <w:r w:rsidRPr="00FB567E">
              <w:rPr>
                <w:bCs/>
                <w:spacing w:val="-4"/>
              </w:rPr>
              <w:t xml:space="preserve"> </w:t>
            </w:r>
            <w:r w:rsidRPr="00FB567E">
              <w:rPr>
                <w:bCs/>
                <w:spacing w:val="-2"/>
              </w:rPr>
              <w:t>assidua</w:t>
            </w:r>
            <w:r w:rsidR="002F22BA">
              <w:rPr>
                <w:bCs/>
                <w:spacing w:val="-2"/>
              </w:rPr>
              <w:t>, con sporadici episodi di ritardo/uscita anticipata</w:t>
            </w:r>
          </w:p>
          <w:p w14:paraId="6F72A678" w14:textId="5FE59DF5" w:rsidR="00767E22" w:rsidRPr="00FB567E" w:rsidRDefault="00000000" w:rsidP="002F22BA">
            <w:pPr>
              <w:pStyle w:val="TableParagraph"/>
              <w:spacing w:before="0"/>
              <w:jc w:val="both"/>
              <w:rPr>
                <w:bCs/>
              </w:rPr>
            </w:pPr>
            <w:r w:rsidRPr="00FB567E">
              <w:rPr>
                <w:bCs/>
              </w:rPr>
              <w:t>-Atteggiamento</w:t>
            </w:r>
            <w:r w:rsidRPr="00FB567E">
              <w:rPr>
                <w:bCs/>
                <w:spacing w:val="-8"/>
              </w:rPr>
              <w:t xml:space="preserve"> </w:t>
            </w:r>
            <w:r w:rsidRPr="00FB567E">
              <w:rPr>
                <w:bCs/>
              </w:rPr>
              <w:t>generalmente</w:t>
            </w:r>
            <w:r w:rsidRPr="00FB567E">
              <w:rPr>
                <w:bCs/>
                <w:spacing w:val="-10"/>
              </w:rPr>
              <w:t xml:space="preserve"> </w:t>
            </w:r>
            <w:r w:rsidRPr="00FB567E">
              <w:rPr>
                <w:bCs/>
              </w:rPr>
              <w:t>corretto</w:t>
            </w:r>
            <w:r w:rsidRPr="00FB567E">
              <w:rPr>
                <w:bCs/>
                <w:spacing w:val="-8"/>
              </w:rPr>
              <w:t xml:space="preserve"> </w:t>
            </w:r>
            <w:r w:rsidRPr="00FB567E">
              <w:rPr>
                <w:bCs/>
              </w:rPr>
              <w:t>nei</w:t>
            </w:r>
            <w:r w:rsidRPr="00FB567E">
              <w:rPr>
                <w:bCs/>
                <w:spacing w:val="-7"/>
              </w:rPr>
              <w:t xml:space="preserve"> </w:t>
            </w:r>
            <w:r w:rsidRPr="00FB567E">
              <w:rPr>
                <w:bCs/>
              </w:rPr>
              <w:t>confronti</w:t>
            </w:r>
            <w:r w:rsidRPr="00FB567E">
              <w:rPr>
                <w:bCs/>
                <w:spacing w:val="-7"/>
              </w:rPr>
              <w:t xml:space="preserve"> </w:t>
            </w:r>
            <w:r w:rsidRPr="00FB567E">
              <w:rPr>
                <w:bCs/>
              </w:rPr>
              <w:t>di</w:t>
            </w:r>
            <w:r w:rsidRPr="00FB567E">
              <w:rPr>
                <w:bCs/>
                <w:spacing w:val="-7"/>
              </w:rPr>
              <w:t xml:space="preserve"> </w:t>
            </w:r>
            <w:r w:rsidRPr="00FB567E">
              <w:rPr>
                <w:bCs/>
              </w:rPr>
              <w:t>coetanei</w:t>
            </w:r>
            <w:r w:rsidRPr="00FB567E">
              <w:rPr>
                <w:bCs/>
                <w:spacing w:val="-7"/>
              </w:rPr>
              <w:t xml:space="preserve"> </w:t>
            </w:r>
            <w:r w:rsidRPr="00FB567E">
              <w:rPr>
                <w:bCs/>
              </w:rPr>
              <w:t>e</w:t>
            </w:r>
            <w:r w:rsidRPr="00FB567E">
              <w:rPr>
                <w:bCs/>
                <w:spacing w:val="-10"/>
              </w:rPr>
              <w:t xml:space="preserve"> </w:t>
            </w:r>
            <w:r w:rsidRPr="00FB567E">
              <w:rPr>
                <w:bCs/>
              </w:rPr>
              <w:t>adulti</w:t>
            </w:r>
            <w:r w:rsidRPr="00FB567E">
              <w:rPr>
                <w:bCs/>
                <w:spacing w:val="-7"/>
              </w:rPr>
              <w:t xml:space="preserve"> </w:t>
            </w:r>
            <w:r w:rsidRPr="00FB567E">
              <w:rPr>
                <w:bCs/>
              </w:rPr>
              <w:t>e</w:t>
            </w:r>
            <w:r w:rsidRPr="00FB567E">
              <w:rPr>
                <w:bCs/>
                <w:spacing w:val="-13"/>
              </w:rPr>
              <w:t xml:space="preserve"> </w:t>
            </w:r>
            <w:r w:rsidRPr="00FB567E">
              <w:rPr>
                <w:bCs/>
              </w:rPr>
              <w:t xml:space="preserve">dell’ambiente scolastico </w:t>
            </w:r>
          </w:p>
          <w:p w14:paraId="1C69375E" w14:textId="27C47855" w:rsidR="00767E22" w:rsidRPr="00FB567E" w:rsidRDefault="00000000">
            <w:pPr>
              <w:pStyle w:val="TableParagraph"/>
              <w:spacing w:line="251" w:lineRule="exact"/>
              <w:rPr>
                <w:bCs/>
              </w:rPr>
            </w:pPr>
            <w:r w:rsidRPr="00FB567E">
              <w:rPr>
                <w:bCs/>
              </w:rPr>
              <w:t>-Adempimento</w:t>
            </w:r>
            <w:r w:rsidRPr="00FB567E">
              <w:rPr>
                <w:bCs/>
                <w:spacing w:val="-6"/>
              </w:rPr>
              <w:t xml:space="preserve"> </w:t>
            </w:r>
            <w:r w:rsidRPr="00FB567E">
              <w:rPr>
                <w:bCs/>
              </w:rPr>
              <w:t>non</w:t>
            </w:r>
            <w:r w:rsidRPr="00FB567E">
              <w:rPr>
                <w:bCs/>
                <w:spacing w:val="-4"/>
              </w:rPr>
              <w:t xml:space="preserve"> </w:t>
            </w:r>
            <w:r w:rsidR="002F22BA">
              <w:rPr>
                <w:bCs/>
                <w:spacing w:val="-4"/>
              </w:rPr>
              <w:t xml:space="preserve">sempre </w:t>
            </w:r>
            <w:r w:rsidRPr="00FB567E">
              <w:rPr>
                <w:bCs/>
              </w:rPr>
              <w:t>costante</w:t>
            </w:r>
            <w:r w:rsidRPr="00FB567E">
              <w:rPr>
                <w:bCs/>
                <w:spacing w:val="-3"/>
              </w:rPr>
              <w:t xml:space="preserve"> </w:t>
            </w:r>
            <w:r w:rsidRPr="00FB567E">
              <w:rPr>
                <w:bCs/>
              </w:rPr>
              <w:t>dei</w:t>
            </w:r>
            <w:r w:rsidRPr="00FB567E">
              <w:rPr>
                <w:bCs/>
                <w:spacing w:val="-5"/>
              </w:rPr>
              <w:t xml:space="preserve"> </w:t>
            </w:r>
            <w:r w:rsidRPr="00FB567E">
              <w:rPr>
                <w:bCs/>
              </w:rPr>
              <w:t xml:space="preserve">doveri </w:t>
            </w:r>
            <w:r w:rsidRPr="00FB567E">
              <w:rPr>
                <w:bCs/>
                <w:spacing w:val="-2"/>
              </w:rPr>
              <w:t>scolastici</w:t>
            </w:r>
          </w:p>
          <w:p w14:paraId="0B7DC8AD" w14:textId="77777777" w:rsidR="00767E22" w:rsidRPr="00FB567E" w:rsidRDefault="00000000">
            <w:pPr>
              <w:pStyle w:val="TableParagraph"/>
              <w:spacing w:before="0" w:line="251" w:lineRule="exact"/>
              <w:rPr>
                <w:bCs/>
              </w:rPr>
            </w:pPr>
            <w:r w:rsidRPr="00FB567E">
              <w:rPr>
                <w:bCs/>
              </w:rPr>
              <w:t>-Ruolo</w:t>
            </w:r>
            <w:r w:rsidRPr="00FB567E">
              <w:rPr>
                <w:bCs/>
                <w:spacing w:val="-4"/>
              </w:rPr>
              <w:t xml:space="preserve"> </w:t>
            </w:r>
            <w:r w:rsidRPr="00FB567E">
              <w:rPr>
                <w:bCs/>
              </w:rPr>
              <w:t>abbastanza</w:t>
            </w:r>
            <w:r w:rsidRPr="00FB567E">
              <w:rPr>
                <w:bCs/>
                <w:spacing w:val="-3"/>
              </w:rPr>
              <w:t xml:space="preserve"> </w:t>
            </w:r>
            <w:r w:rsidRPr="00FB567E">
              <w:rPr>
                <w:bCs/>
              </w:rPr>
              <w:t>collaborativo</w:t>
            </w:r>
            <w:r w:rsidRPr="00FB567E">
              <w:rPr>
                <w:bCs/>
                <w:spacing w:val="-4"/>
              </w:rPr>
              <w:t xml:space="preserve"> </w:t>
            </w:r>
            <w:r w:rsidRPr="00FB567E">
              <w:rPr>
                <w:bCs/>
              </w:rPr>
              <w:t>all’interno</w:t>
            </w:r>
            <w:r w:rsidRPr="00FB567E">
              <w:rPr>
                <w:bCs/>
                <w:spacing w:val="-3"/>
              </w:rPr>
              <w:t xml:space="preserve"> </w:t>
            </w:r>
            <w:r w:rsidRPr="00FB567E">
              <w:rPr>
                <w:bCs/>
              </w:rPr>
              <w:t>della</w:t>
            </w:r>
            <w:r w:rsidRPr="00FB567E">
              <w:rPr>
                <w:bCs/>
                <w:spacing w:val="-5"/>
              </w:rPr>
              <w:t xml:space="preserve"> </w:t>
            </w:r>
            <w:r w:rsidRPr="00FB567E">
              <w:rPr>
                <w:bCs/>
                <w:spacing w:val="-2"/>
              </w:rPr>
              <w:t>classe</w:t>
            </w:r>
          </w:p>
          <w:p w14:paraId="738838CF" w14:textId="77777777" w:rsidR="00767E22" w:rsidRDefault="00000000">
            <w:pPr>
              <w:pStyle w:val="TableParagraph"/>
              <w:spacing w:before="2"/>
            </w:pPr>
            <w:r w:rsidRPr="00FB567E">
              <w:rPr>
                <w:bCs/>
              </w:rPr>
              <w:t>-Sviluppo</w:t>
            </w:r>
            <w:r w:rsidRPr="00FB567E">
              <w:rPr>
                <w:bCs/>
                <w:spacing w:val="-7"/>
              </w:rPr>
              <w:t xml:space="preserve"> </w:t>
            </w:r>
            <w:r w:rsidRPr="00FB567E">
              <w:rPr>
                <w:bCs/>
              </w:rPr>
              <w:t>discreto</w:t>
            </w:r>
            <w:r w:rsidRPr="00FB567E">
              <w:rPr>
                <w:bCs/>
                <w:spacing w:val="-1"/>
              </w:rPr>
              <w:t xml:space="preserve"> </w:t>
            </w:r>
            <w:r w:rsidRPr="00FB567E">
              <w:rPr>
                <w:bCs/>
              </w:rPr>
              <w:t>delle</w:t>
            </w:r>
            <w:r w:rsidRPr="00FB567E">
              <w:rPr>
                <w:bCs/>
                <w:spacing w:val="-4"/>
              </w:rPr>
              <w:t xml:space="preserve"> </w:t>
            </w:r>
            <w:r w:rsidRPr="00FB567E">
              <w:rPr>
                <w:bCs/>
              </w:rPr>
              <w:t>competenze</w:t>
            </w:r>
            <w:r w:rsidRPr="00FB567E">
              <w:rPr>
                <w:bCs/>
                <w:spacing w:val="-3"/>
              </w:rPr>
              <w:t xml:space="preserve"> </w:t>
            </w:r>
            <w:r w:rsidRPr="00FB567E">
              <w:rPr>
                <w:bCs/>
              </w:rPr>
              <w:t xml:space="preserve">di </w:t>
            </w:r>
            <w:r w:rsidRPr="00FB567E">
              <w:rPr>
                <w:bCs/>
                <w:spacing w:val="-2"/>
              </w:rPr>
              <w:t>cittadinanza</w:t>
            </w:r>
          </w:p>
        </w:tc>
      </w:tr>
      <w:tr w:rsidR="00767E22" w14:paraId="23C143CB" w14:textId="77777777" w:rsidTr="009B7350">
        <w:trPr>
          <w:trHeight w:val="1833"/>
        </w:trPr>
        <w:tc>
          <w:tcPr>
            <w:tcW w:w="1819" w:type="dxa"/>
          </w:tcPr>
          <w:p w14:paraId="1337FDC1" w14:textId="17500AE4" w:rsidR="00767E22" w:rsidRDefault="00037957">
            <w:pPr>
              <w:pStyle w:val="TableParagraph"/>
              <w:rPr>
                <w:b/>
              </w:rPr>
            </w:pPr>
            <w:r>
              <w:rPr>
                <w:b/>
                <w:spacing w:val="-2"/>
              </w:rPr>
              <w:t>8</w:t>
            </w:r>
          </w:p>
        </w:tc>
        <w:tc>
          <w:tcPr>
            <w:tcW w:w="7805" w:type="dxa"/>
          </w:tcPr>
          <w:p w14:paraId="660E831E" w14:textId="3AF78782" w:rsidR="00767E22" w:rsidRDefault="00000000" w:rsidP="002F22BA">
            <w:pPr>
              <w:pStyle w:val="TableParagraph"/>
              <w:spacing w:line="251" w:lineRule="exact"/>
              <w:jc w:val="both"/>
            </w:pPr>
            <w:r>
              <w:t>-Sostanziale</w:t>
            </w:r>
            <w:r>
              <w:rPr>
                <w:spacing w:val="-3"/>
              </w:rPr>
              <w:t xml:space="preserve"> </w:t>
            </w:r>
            <w:r>
              <w:t>rispetto</w:t>
            </w:r>
            <w:r>
              <w:rPr>
                <w:spacing w:val="-5"/>
              </w:rPr>
              <w:t xml:space="preserve"> </w:t>
            </w:r>
            <w:r>
              <w:t>del</w:t>
            </w:r>
            <w:r>
              <w:rPr>
                <w:spacing w:val="-4"/>
              </w:rPr>
              <w:t xml:space="preserve"> </w:t>
            </w:r>
            <w:r>
              <w:t>Regolamento</w:t>
            </w:r>
            <w:r>
              <w:rPr>
                <w:spacing w:val="-5"/>
              </w:rPr>
              <w:t xml:space="preserve"> </w:t>
            </w:r>
            <w:r>
              <w:t>di</w:t>
            </w:r>
            <w:r>
              <w:rPr>
                <w:spacing w:val="-4"/>
              </w:rPr>
              <w:t xml:space="preserve"> </w:t>
            </w:r>
            <w:r>
              <w:rPr>
                <w:spacing w:val="-2"/>
              </w:rPr>
              <w:t>istituto</w:t>
            </w:r>
            <w:r w:rsidR="002F22BA">
              <w:rPr>
                <w:spacing w:val="-2"/>
              </w:rPr>
              <w:t xml:space="preserve"> </w:t>
            </w:r>
            <w:r w:rsidR="002F22BA">
              <w:t>e del Patto educativo di corresponsabilità</w:t>
            </w:r>
          </w:p>
          <w:p w14:paraId="55C903F8" w14:textId="77777777" w:rsidR="00767E22" w:rsidRDefault="00000000">
            <w:pPr>
              <w:pStyle w:val="TableParagraph"/>
              <w:spacing w:before="0" w:line="251" w:lineRule="exact"/>
            </w:pPr>
            <w:r>
              <w:t>-Frequenza</w:t>
            </w:r>
            <w:r>
              <w:rPr>
                <w:spacing w:val="-5"/>
              </w:rPr>
              <w:t xml:space="preserve"> </w:t>
            </w:r>
            <w:r>
              <w:t>solitamente</w:t>
            </w:r>
            <w:r>
              <w:rPr>
                <w:spacing w:val="-4"/>
              </w:rPr>
              <w:t xml:space="preserve"> </w:t>
            </w:r>
            <w:r>
              <w:rPr>
                <w:spacing w:val="-2"/>
              </w:rPr>
              <w:t>assidua</w:t>
            </w:r>
          </w:p>
          <w:p w14:paraId="1BAA146B" w14:textId="45164817" w:rsidR="00767E22" w:rsidRDefault="00000000" w:rsidP="002F22BA">
            <w:pPr>
              <w:pStyle w:val="TableParagraph"/>
              <w:jc w:val="both"/>
            </w:pPr>
            <w:r>
              <w:t>-Atteggiamento</w:t>
            </w:r>
            <w:r>
              <w:rPr>
                <w:spacing w:val="-8"/>
              </w:rPr>
              <w:t xml:space="preserve"> </w:t>
            </w:r>
            <w:r>
              <w:t>corretto</w:t>
            </w:r>
            <w:r>
              <w:rPr>
                <w:spacing w:val="-8"/>
              </w:rPr>
              <w:t xml:space="preserve"> </w:t>
            </w:r>
            <w:r>
              <w:t>nei</w:t>
            </w:r>
            <w:r>
              <w:rPr>
                <w:spacing w:val="-7"/>
              </w:rPr>
              <w:t xml:space="preserve"> </w:t>
            </w:r>
            <w:r>
              <w:t>confronti</w:t>
            </w:r>
            <w:r>
              <w:rPr>
                <w:spacing w:val="-7"/>
              </w:rPr>
              <w:t xml:space="preserve"> </w:t>
            </w:r>
            <w:r>
              <w:t>di</w:t>
            </w:r>
            <w:r>
              <w:rPr>
                <w:spacing w:val="-7"/>
              </w:rPr>
              <w:t xml:space="preserve"> </w:t>
            </w:r>
            <w:r>
              <w:t>coetanei</w:t>
            </w:r>
            <w:r>
              <w:rPr>
                <w:spacing w:val="-7"/>
              </w:rPr>
              <w:t xml:space="preserve"> </w:t>
            </w:r>
            <w:r>
              <w:t>e</w:t>
            </w:r>
            <w:r>
              <w:rPr>
                <w:spacing w:val="-10"/>
              </w:rPr>
              <w:t xml:space="preserve"> </w:t>
            </w:r>
            <w:r>
              <w:t>adulti</w:t>
            </w:r>
            <w:r>
              <w:rPr>
                <w:spacing w:val="-7"/>
              </w:rPr>
              <w:t xml:space="preserve"> </w:t>
            </w:r>
            <w:r>
              <w:t>e</w:t>
            </w:r>
            <w:r>
              <w:rPr>
                <w:spacing w:val="-13"/>
              </w:rPr>
              <w:t xml:space="preserve"> </w:t>
            </w:r>
            <w:r>
              <w:t xml:space="preserve">dell’ambiente </w:t>
            </w:r>
            <w:r>
              <w:rPr>
                <w:spacing w:val="-2"/>
              </w:rPr>
              <w:t>scolastico</w:t>
            </w:r>
          </w:p>
          <w:p w14:paraId="66DDFFBF" w14:textId="77777777" w:rsidR="00767E22" w:rsidRDefault="00000000">
            <w:pPr>
              <w:pStyle w:val="TableParagraph"/>
              <w:spacing w:before="0" w:line="251" w:lineRule="exact"/>
            </w:pPr>
            <w:r>
              <w:t>-Adempimento</w:t>
            </w:r>
            <w:r>
              <w:rPr>
                <w:spacing w:val="-4"/>
              </w:rPr>
              <w:t xml:space="preserve"> </w:t>
            </w:r>
            <w:r>
              <w:t>regolare</w:t>
            </w:r>
            <w:r>
              <w:rPr>
                <w:spacing w:val="-5"/>
              </w:rPr>
              <w:t xml:space="preserve"> </w:t>
            </w:r>
            <w:r>
              <w:t>dei</w:t>
            </w:r>
            <w:r>
              <w:rPr>
                <w:spacing w:val="-2"/>
              </w:rPr>
              <w:t xml:space="preserve"> </w:t>
            </w:r>
            <w:r>
              <w:t>doveri</w:t>
            </w:r>
            <w:r>
              <w:rPr>
                <w:spacing w:val="-6"/>
              </w:rPr>
              <w:t xml:space="preserve"> </w:t>
            </w:r>
            <w:r>
              <w:rPr>
                <w:spacing w:val="-2"/>
              </w:rPr>
              <w:t>scolastici</w:t>
            </w:r>
          </w:p>
          <w:p w14:paraId="6DA92909" w14:textId="77777777" w:rsidR="00767E22" w:rsidRDefault="00000000">
            <w:pPr>
              <w:pStyle w:val="TableParagraph"/>
            </w:pPr>
            <w:r>
              <w:t>-Ruolo</w:t>
            </w:r>
            <w:r>
              <w:rPr>
                <w:spacing w:val="-5"/>
              </w:rPr>
              <w:t xml:space="preserve"> </w:t>
            </w:r>
            <w:r>
              <w:t>collaborativo</w:t>
            </w:r>
            <w:r>
              <w:rPr>
                <w:spacing w:val="-3"/>
              </w:rPr>
              <w:t xml:space="preserve"> </w:t>
            </w:r>
            <w:r>
              <w:t>all’interno</w:t>
            </w:r>
            <w:r>
              <w:rPr>
                <w:spacing w:val="-3"/>
              </w:rPr>
              <w:t xml:space="preserve"> </w:t>
            </w:r>
            <w:r>
              <w:t>della</w:t>
            </w:r>
            <w:r>
              <w:rPr>
                <w:spacing w:val="-4"/>
              </w:rPr>
              <w:t xml:space="preserve"> </w:t>
            </w:r>
            <w:r>
              <w:rPr>
                <w:spacing w:val="-2"/>
              </w:rPr>
              <w:t>classe</w:t>
            </w:r>
          </w:p>
          <w:p w14:paraId="0D9838A1" w14:textId="77777777" w:rsidR="00767E22" w:rsidRDefault="00000000">
            <w:pPr>
              <w:pStyle w:val="TableParagraph"/>
              <w:spacing w:before="2"/>
            </w:pPr>
            <w:r>
              <w:t>-Sviluppo</w:t>
            </w:r>
            <w:r>
              <w:rPr>
                <w:spacing w:val="-7"/>
              </w:rPr>
              <w:t xml:space="preserve"> </w:t>
            </w:r>
            <w:r>
              <w:t>adeguato</w:t>
            </w:r>
            <w:r>
              <w:rPr>
                <w:spacing w:val="-2"/>
              </w:rPr>
              <w:t xml:space="preserve"> </w:t>
            </w:r>
            <w:r>
              <w:t>delle</w:t>
            </w:r>
            <w:r>
              <w:rPr>
                <w:spacing w:val="-4"/>
              </w:rPr>
              <w:t xml:space="preserve"> </w:t>
            </w:r>
            <w:r>
              <w:t>competenze</w:t>
            </w:r>
            <w:r>
              <w:rPr>
                <w:spacing w:val="-4"/>
              </w:rPr>
              <w:t xml:space="preserve"> </w:t>
            </w:r>
            <w:r>
              <w:t xml:space="preserve">di </w:t>
            </w:r>
            <w:r>
              <w:rPr>
                <w:spacing w:val="-2"/>
              </w:rPr>
              <w:t>cittadinanza</w:t>
            </w:r>
          </w:p>
        </w:tc>
      </w:tr>
    </w:tbl>
    <w:p w14:paraId="48528B47" w14:textId="77777777" w:rsidR="00767E22" w:rsidRDefault="00767E22">
      <w:pPr>
        <w:sectPr w:rsidR="00767E22">
          <w:type w:val="continuous"/>
          <w:pgSz w:w="11900" w:h="16840"/>
          <w:pgMar w:top="1360" w:right="960" w:bottom="280" w:left="102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9"/>
        <w:gridCol w:w="7805"/>
      </w:tblGrid>
      <w:tr w:rsidR="00767E22" w14:paraId="3C707376" w14:textId="77777777" w:rsidTr="009B7350">
        <w:trPr>
          <w:trHeight w:val="1831"/>
        </w:trPr>
        <w:tc>
          <w:tcPr>
            <w:tcW w:w="1819" w:type="dxa"/>
          </w:tcPr>
          <w:p w14:paraId="21B5F60A" w14:textId="2147B9B9" w:rsidR="00767E22" w:rsidRDefault="00037957">
            <w:pPr>
              <w:pStyle w:val="TableParagraph"/>
              <w:rPr>
                <w:b/>
              </w:rPr>
            </w:pPr>
            <w:r>
              <w:rPr>
                <w:b/>
                <w:spacing w:val="-2"/>
              </w:rPr>
              <w:t>9</w:t>
            </w:r>
          </w:p>
        </w:tc>
        <w:tc>
          <w:tcPr>
            <w:tcW w:w="7805" w:type="dxa"/>
          </w:tcPr>
          <w:p w14:paraId="5CACAFE7" w14:textId="1020CED3" w:rsidR="00767E22" w:rsidRDefault="00000000">
            <w:pPr>
              <w:pStyle w:val="TableParagraph"/>
            </w:pPr>
            <w:r>
              <w:t>-Pieno rispetto</w:t>
            </w:r>
            <w:r>
              <w:rPr>
                <w:spacing w:val="-5"/>
              </w:rPr>
              <w:t xml:space="preserve"> </w:t>
            </w:r>
            <w:r>
              <w:t>del</w:t>
            </w:r>
            <w:r>
              <w:rPr>
                <w:spacing w:val="-3"/>
              </w:rPr>
              <w:t xml:space="preserve"> </w:t>
            </w:r>
            <w:r>
              <w:t>Regolamento</w:t>
            </w:r>
            <w:r>
              <w:rPr>
                <w:spacing w:val="-5"/>
              </w:rPr>
              <w:t xml:space="preserve"> </w:t>
            </w:r>
            <w:r>
              <w:t>di</w:t>
            </w:r>
            <w:r>
              <w:rPr>
                <w:spacing w:val="-3"/>
              </w:rPr>
              <w:t xml:space="preserve"> </w:t>
            </w:r>
            <w:r>
              <w:rPr>
                <w:spacing w:val="-2"/>
              </w:rPr>
              <w:t>istituto</w:t>
            </w:r>
            <w:r w:rsidR="002F22BA">
              <w:rPr>
                <w:spacing w:val="-2"/>
              </w:rPr>
              <w:t xml:space="preserve"> </w:t>
            </w:r>
            <w:r w:rsidR="002F22BA">
              <w:t>e del Patto educativo di corresponsabilità</w:t>
            </w:r>
          </w:p>
          <w:p w14:paraId="67E51BB0" w14:textId="77777777" w:rsidR="00767E22" w:rsidRDefault="00000000">
            <w:pPr>
              <w:pStyle w:val="TableParagraph"/>
              <w:spacing w:line="251" w:lineRule="exact"/>
            </w:pPr>
            <w:r>
              <w:t>-Frequenza</w:t>
            </w:r>
            <w:r>
              <w:rPr>
                <w:spacing w:val="-10"/>
              </w:rPr>
              <w:t xml:space="preserve"> </w:t>
            </w:r>
            <w:r>
              <w:rPr>
                <w:spacing w:val="-2"/>
              </w:rPr>
              <w:t>assidua</w:t>
            </w:r>
          </w:p>
          <w:p w14:paraId="5B6428EB" w14:textId="77777777" w:rsidR="00767E22" w:rsidRDefault="00000000">
            <w:pPr>
              <w:pStyle w:val="TableParagraph"/>
              <w:spacing w:before="0"/>
            </w:pPr>
            <w:r>
              <w:t>-Atteggiamento</w:t>
            </w:r>
            <w:r>
              <w:rPr>
                <w:spacing w:val="-14"/>
              </w:rPr>
              <w:t xml:space="preserve"> </w:t>
            </w:r>
            <w:r>
              <w:t>responsabile</w:t>
            </w:r>
            <w:r>
              <w:rPr>
                <w:spacing w:val="-14"/>
              </w:rPr>
              <w:t xml:space="preserve"> </w:t>
            </w:r>
            <w:r>
              <w:t>e</w:t>
            </w:r>
            <w:r>
              <w:rPr>
                <w:spacing w:val="-14"/>
              </w:rPr>
              <w:t xml:space="preserve"> </w:t>
            </w:r>
            <w:r>
              <w:t>corretto</w:t>
            </w:r>
            <w:r>
              <w:rPr>
                <w:spacing w:val="-10"/>
              </w:rPr>
              <w:t xml:space="preserve"> </w:t>
            </w:r>
            <w:r>
              <w:t>nei</w:t>
            </w:r>
            <w:r>
              <w:rPr>
                <w:spacing w:val="-14"/>
              </w:rPr>
              <w:t xml:space="preserve"> </w:t>
            </w:r>
            <w:r>
              <w:t>confronti</w:t>
            </w:r>
            <w:r>
              <w:rPr>
                <w:spacing w:val="-14"/>
              </w:rPr>
              <w:t xml:space="preserve"> </w:t>
            </w:r>
            <w:r>
              <w:t>di</w:t>
            </w:r>
            <w:r>
              <w:rPr>
                <w:spacing w:val="-14"/>
              </w:rPr>
              <w:t xml:space="preserve"> </w:t>
            </w:r>
            <w:r>
              <w:t>coetanei</w:t>
            </w:r>
            <w:r>
              <w:rPr>
                <w:spacing w:val="-9"/>
              </w:rPr>
              <w:t xml:space="preserve"> </w:t>
            </w:r>
            <w:r>
              <w:t>e</w:t>
            </w:r>
            <w:r>
              <w:rPr>
                <w:spacing w:val="-13"/>
              </w:rPr>
              <w:t xml:space="preserve"> </w:t>
            </w:r>
            <w:r>
              <w:t>adulti</w:t>
            </w:r>
            <w:r>
              <w:rPr>
                <w:spacing w:val="-14"/>
              </w:rPr>
              <w:t xml:space="preserve"> </w:t>
            </w:r>
            <w:r>
              <w:t>e</w:t>
            </w:r>
            <w:r>
              <w:rPr>
                <w:spacing w:val="-13"/>
              </w:rPr>
              <w:t xml:space="preserve"> </w:t>
            </w:r>
            <w:r>
              <w:t xml:space="preserve">dell’ambiente </w:t>
            </w:r>
            <w:r>
              <w:rPr>
                <w:spacing w:val="-2"/>
              </w:rPr>
              <w:t>scolastico</w:t>
            </w:r>
          </w:p>
          <w:p w14:paraId="2C82B47C" w14:textId="77777777" w:rsidR="00767E22" w:rsidRDefault="00000000">
            <w:pPr>
              <w:pStyle w:val="TableParagraph"/>
            </w:pPr>
            <w:r>
              <w:t>-Puntuale</w:t>
            </w:r>
            <w:r>
              <w:rPr>
                <w:spacing w:val="-4"/>
              </w:rPr>
              <w:t xml:space="preserve"> </w:t>
            </w:r>
            <w:r>
              <w:t>adempimento</w:t>
            </w:r>
            <w:r>
              <w:rPr>
                <w:spacing w:val="-5"/>
              </w:rPr>
              <w:t xml:space="preserve"> </w:t>
            </w:r>
            <w:r>
              <w:t>dei</w:t>
            </w:r>
            <w:r>
              <w:rPr>
                <w:spacing w:val="-5"/>
              </w:rPr>
              <w:t xml:space="preserve"> </w:t>
            </w:r>
            <w:r>
              <w:t xml:space="preserve">doveri </w:t>
            </w:r>
            <w:r>
              <w:rPr>
                <w:spacing w:val="-2"/>
              </w:rPr>
              <w:t>scolastici</w:t>
            </w:r>
          </w:p>
          <w:p w14:paraId="2D52CF37" w14:textId="77777777" w:rsidR="00767E22" w:rsidRDefault="00000000">
            <w:pPr>
              <w:pStyle w:val="TableParagraph"/>
              <w:spacing w:before="2" w:line="251" w:lineRule="exact"/>
            </w:pPr>
            <w:r>
              <w:t>-Ruolo</w:t>
            </w:r>
            <w:r>
              <w:rPr>
                <w:spacing w:val="-2"/>
              </w:rPr>
              <w:t xml:space="preserve"> </w:t>
            </w:r>
            <w:r>
              <w:t>collaborativo</w:t>
            </w:r>
            <w:r>
              <w:rPr>
                <w:spacing w:val="-2"/>
              </w:rPr>
              <w:t xml:space="preserve"> </w:t>
            </w:r>
            <w:r>
              <w:t>e</w:t>
            </w:r>
            <w:r>
              <w:rPr>
                <w:spacing w:val="-4"/>
              </w:rPr>
              <w:t xml:space="preserve"> </w:t>
            </w:r>
            <w:r>
              <w:t>propositivo</w:t>
            </w:r>
            <w:r>
              <w:rPr>
                <w:spacing w:val="-7"/>
              </w:rPr>
              <w:t xml:space="preserve"> </w:t>
            </w:r>
            <w:r>
              <w:t>all’interno</w:t>
            </w:r>
            <w:r>
              <w:rPr>
                <w:spacing w:val="-2"/>
              </w:rPr>
              <w:t xml:space="preserve"> </w:t>
            </w:r>
            <w:r>
              <w:t>della</w:t>
            </w:r>
            <w:r>
              <w:rPr>
                <w:spacing w:val="-3"/>
              </w:rPr>
              <w:t xml:space="preserve"> </w:t>
            </w:r>
            <w:r>
              <w:rPr>
                <w:spacing w:val="-2"/>
              </w:rPr>
              <w:t>classe</w:t>
            </w:r>
          </w:p>
          <w:p w14:paraId="5CE44679" w14:textId="77777777" w:rsidR="00767E22" w:rsidRDefault="00000000">
            <w:pPr>
              <w:pStyle w:val="TableParagraph"/>
              <w:spacing w:before="0" w:line="251" w:lineRule="exact"/>
            </w:pPr>
            <w:r>
              <w:t>-Sviluppo</w:t>
            </w:r>
            <w:r>
              <w:rPr>
                <w:spacing w:val="-7"/>
              </w:rPr>
              <w:t xml:space="preserve"> </w:t>
            </w:r>
            <w:r>
              <w:t>soddisfacente</w:t>
            </w:r>
            <w:r>
              <w:rPr>
                <w:spacing w:val="-3"/>
              </w:rPr>
              <w:t xml:space="preserve"> </w:t>
            </w:r>
            <w:r>
              <w:t>delle</w:t>
            </w:r>
            <w:r>
              <w:rPr>
                <w:spacing w:val="-4"/>
              </w:rPr>
              <w:t xml:space="preserve"> </w:t>
            </w:r>
            <w:r>
              <w:t>competenze</w:t>
            </w:r>
            <w:r>
              <w:rPr>
                <w:spacing w:val="-4"/>
              </w:rPr>
              <w:t xml:space="preserve"> </w:t>
            </w:r>
            <w:r>
              <w:t xml:space="preserve">di </w:t>
            </w:r>
            <w:r>
              <w:rPr>
                <w:spacing w:val="-2"/>
              </w:rPr>
              <w:t>cittadinanza</w:t>
            </w:r>
          </w:p>
        </w:tc>
      </w:tr>
      <w:tr w:rsidR="00767E22" w14:paraId="0CBD39B8" w14:textId="77777777" w:rsidTr="009B7350">
        <w:trPr>
          <w:trHeight w:val="1842"/>
        </w:trPr>
        <w:tc>
          <w:tcPr>
            <w:tcW w:w="1819" w:type="dxa"/>
          </w:tcPr>
          <w:p w14:paraId="410A5819" w14:textId="31446886" w:rsidR="00767E22" w:rsidRDefault="00037957">
            <w:pPr>
              <w:pStyle w:val="TableParagraph"/>
              <w:rPr>
                <w:b/>
              </w:rPr>
            </w:pPr>
            <w:r>
              <w:rPr>
                <w:b/>
                <w:spacing w:val="-2"/>
              </w:rPr>
              <w:t>10</w:t>
            </w:r>
          </w:p>
        </w:tc>
        <w:tc>
          <w:tcPr>
            <w:tcW w:w="7805" w:type="dxa"/>
          </w:tcPr>
          <w:p w14:paraId="44E295F1" w14:textId="4B149571" w:rsidR="00767E22" w:rsidRDefault="00000000">
            <w:pPr>
              <w:pStyle w:val="TableParagraph"/>
              <w:spacing w:line="251" w:lineRule="exact"/>
            </w:pPr>
            <w:r>
              <w:t>-Pieno</w:t>
            </w:r>
            <w:r>
              <w:rPr>
                <w:spacing w:val="-1"/>
              </w:rPr>
              <w:t xml:space="preserve"> </w:t>
            </w:r>
            <w:r>
              <w:t>e</w:t>
            </w:r>
            <w:r>
              <w:rPr>
                <w:spacing w:val="-3"/>
              </w:rPr>
              <w:t xml:space="preserve"> </w:t>
            </w:r>
            <w:r>
              <w:t>consapevole</w:t>
            </w:r>
            <w:r>
              <w:rPr>
                <w:spacing w:val="-3"/>
              </w:rPr>
              <w:t xml:space="preserve"> </w:t>
            </w:r>
            <w:r>
              <w:t>rispetto</w:t>
            </w:r>
            <w:r>
              <w:rPr>
                <w:spacing w:val="-1"/>
              </w:rPr>
              <w:t xml:space="preserve"> </w:t>
            </w:r>
            <w:r>
              <w:t>del</w:t>
            </w:r>
            <w:r>
              <w:rPr>
                <w:spacing w:val="-4"/>
              </w:rPr>
              <w:t xml:space="preserve"> </w:t>
            </w:r>
            <w:r>
              <w:t>Regolamento</w:t>
            </w:r>
            <w:r>
              <w:rPr>
                <w:spacing w:val="-6"/>
              </w:rPr>
              <w:t xml:space="preserve"> </w:t>
            </w:r>
            <w:r>
              <w:t>di</w:t>
            </w:r>
            <w:r>
              <w:rPr>
                <w:spacing w:val="-4"/>
              </w:rPr>
              <w:t xml:space="preserve"> </w:t>
            </w:r>
            <w:r>
              <w:rPr>
                <w:spacing w:val="-2"/>
              </w:rPr>
              <w:t>istituto</w:t>
            </w:r>
            <w:r w:rsidR="002F22BA">
              <w:rPr>
                <w:spacing w:val="-2"/>
              </w:rPr>
              <w:t xml:space="preserve"> </w:t>
            </w:r>
            <w:r w:rsidR="002F22BA">
              <w:t>e del Patto educativo di corresponsabilità</w:t>
            </w:r>
          </w:p>
          <w:p w14:paraId="439F16BE" w14:textId="77777777" w:rsidR="00767E22" w:rsidRDefault="00000000">
            <w:pPr>
              <w:pStyle w:val="TableParagraph"/>
              <w:spacing w:before="0" w:line="251" w:lineRule="exact"/>
            </w:pPr>
            <w:r>
              <w:t>-Frequenza</w:t>
            </w:r>
            <w:r>
              <w:rPr>
                <w:spacing w:val="-4"/>
              </w:rPr>
              <w:t xml:space="preserve"> </w:t>
            </w:r>
            <w:r>
              <w:t>assidua</w:t>
            </w:r>
            <w:r>
              <w:rPr>
                <w:spacing w:val="-4"/>
              </w:rPr>
              <w:t xml:space="preserve"> </w:t>
            </w:r>
            <w:r>
              <w:t>e</w:t>
            </w:r>
            <w:r>
              <w:rPr>
                <w:spacing w:val="-3"/>
              </w:rPr>
              <w:t xml:space="preserve"> </w:t>
            </w:r>
            <w:r>
              <w:rPr>
                <w:spacing w:val="-2"/>
              </w:rPr>
              <w:t>regolare</w:t>
            </w:r>
          </w:p>
          <w:p w14:paraId="493848D8" w14:textId="77777777" w:rsidR="00767E22" w:rsidRDefault="00000000" w:rsidP="002F22BA">
            <w:pPr>
              <w:pStyle w:val="TableParagraph"/>
              <w:jc w:val="both"/>
            </w:pPr>
            <w:r>
              <w:t>-Atteggiamento pienamente responsabile e corretto nei confronti di coetanei e adulti e dell’ambiente scolastico</w:t>
            </w:r>
          </w:p>
          <w:p w14:paraId="0F4F6DCC" w14:textId="77777777" w:rsidR="00767E22" w:rsidRDefault="00000000">
            <w:pPr>
              <w:pStyle w:val="TableParagraph"/>
              <w:spacing w:before="3" w:line="251" w:lineRule="exact"/>
            </w:pPr>
            <w:r>
              <w:t>-Puntuale</w:t>
            </w:r>
            <w:r>
              <w:rPr>
                <w:spacing w:val="-4"/>
              </w:rPr>
              <w:t xml:space="preserve"> </w:t>
            </w:r>
            <w:r>
              <w:t>e</w:t>
            </w:r>
            <w:r>
              <w:rPr>
                <w:spacing w:val="-3"/>
              </w:rPr>
              <w:t xml:space="preserve"> </w:t>
            </w:r>
            <w:r>
              <w:t>serio</w:t>
            </w:r>
            <w:r>
              <w:rPr>
                <w:spacing w:val="-6"/>
              </w:rPr>
              <w:t xml:space="preserve"> </w:t>
            </w:r>
            <w:r>
              <w:t>adempimento</w:t>
            </w:r>
            <w:r>
              <w:rPr>
                <w:spacing w:val="-6"/>
              </w:rPr>
              <w:t xml:space="preserve"> </w:t>
            </w:r>
            <w:r>
              <w:t>dei</w:t>
            </w:r>
            <w:r>
              <w:rPr>
                <w:spacing w:val="-1"/>
              </w:rPr>
              <w:t xml:space="preserve"> </w:t>
            </w:r>
            <w:r>
              <w:t xml:space="preserve">doveri </w:t>
            </w:r>
            <w:r>
              <w:rPr>
                <w:spacing w:val="-2"/>
              </w:rPr>
              <w:t>scolastici</w:t>
            </w:r>
          </w:p>
          <w:p w14:paraId="7533F117" w14:textId="77777777" w:rsidR="00767E22" w:rsidRDefault="00000000">
            <w:pPr>
              <w:pStyle w:val="TableParagraph"/>
              <w:spacing w:before="0" w:line="251" w:lineRule="exact"/>
            </w:pPr>
            <w:r>
              <w:t>-Ruolo</w:t>
            </w:r>
            <w:r>
              <w:rPr>
                <w:spacing w:val="-3"/>
              </w:rPr>
              <w:t xml:space="preserve"> </w:t>
            </w:r>
            <w:r>
              <w:t>collaborativo,</w:t>
            </w:r>
            <w:r>
              <w:rPr>
                <w:spacing w:val="-4"/>
              </w:rPr>
              <w:t xml:space="preserve"> </w:t>
            </w:r>
            <w:r>
              <w:t>propositivo</w:t>
            </w:r>
            <w:r>
              <w:rPr>
                <w:spacing w:val="-2"/>
              </w:rPr>
              <w:t xml:space="preserve"> </w:t>
            </w:r>
            <w:r>
              <w:t>e</w:t>
            </w:r>
            <w:r>
              <w:rPr>
                <w:spacing w:val="-8"/>
              </w:rPr>
              <w:t xml:space="preserve"> </w:t>
            </w:r>
            <w:r>
              <w:t>costruttivo</w:t>
            </w:r>
            <w:r>
              <w:rPr>
                <w:spacing w:val="-2"/>
              </w:rPr>
              <w:t xml:space="preserve"> </w:t>
            </w:r>
            <w:r>
              <w:t>all’interno</w:t>
            </w:r>
            <w:r>
              <w:rPr>
                <w:spacing w:val="-3"/>
              </w:rPr>
              <w:t xml:space="preserve"> </w:t>
            </w:r>
            <w:r>
              <w:t>della</w:t>
            </w:r>
            <w:r>
              <w:rPr>
                <w:spacing w:val="-3"/>
              </w:rPr>
              <w:t xml:space="preserve"> </w:t>
            </w:r>
            <w:r>
              <w:rPr>
                <w:spacing w:val="-2"/>
              </w:rPr>
              <w:t>classe</w:t>
            </w:r>
          </w:p>
          <w:p w14:paraId="64B4F238" w14:textId="77777777" w:rsidR="00767E22" w:rsidRDefault="00000000">
            <w:pPr>
              <w:pStyle w:val="TableParagraph"/>
            </w:pPr>
            <w:r>
              <w:t>-Sviluppo</w:t>
            </w:r>
            <w:r>
              <w:rPr>
                <w:spacing w:val="-5"/>
              </w:rPr>
              <w:t xml:space="preserve"> </w:t>
            </w:r>
            <w:r>
              <w:t>pieno</w:t>
            </w:r>
            <w:r>
              <w:rPr>
                <w:spacing w:val="-5"/>
              </w:rPr>
              <w:t xml:space="preserve"> </w:t>
            </w:r>
            <w:r>
              <w:t>delle</w:t>
            </w:r>
            <w:r>
              <w:rPr>
                <w:spacing w:val="-1"/>
              </w:rPr>
              <w:t xml:space="preserve"> </w:t>
            </w:r>
            <w:r>
              <w:t>competenze</w:t>
            </w:r>
            <w:r>
              <w:rPr>
                <w:spacing w:val="-2"/>
              </w:rPr>
              <w:t xml:space="preserve"> </w:t>
            </w:r>
            <w:r>
              <w:t>di</w:t>
            </w:r>
            <w:r>
              <w:rPr>
                <w:spacing w:val="-3"/>
              </w:rPr>
              <w:t xml:space="preserve"> </w:t>
            </w:r>
            <w:r>
              <w:rPr>
                <w:spacing w:val="-2"/>
              </w:rPr>
              <w:t>cittadinanza</w:t>
            </w:r>
          </w:p>
        </w:tc>
      </w:tr>
    </w:tbl>
    <w:p w14:paraId="525C067C" w14:textId="77777777" w:rsidR="00767E22" w:rsidRDefault="00767E22">
      <w:pPr>
        <w:pStyle w:val="Corpotesto"/>
        <w:rPr>
          <w:sz w:val="20"/>
        </w:rPr>
      </w:pPr>
    </w:p>
    <w:p w14:paraId="2F719731" w14:textId="77777777" w:rsidR="00767E22" w:rsidRDefault="00767E22">
      <w:pPr>
        <w:pStyle w:val="Corpotesto"/>
        <w:rPr>
          <w:sz w:val="20"/>
        </w:rPr>
      </w:pPr>
    </w:p>
    <w:p w14:paraId="33C20BF7" w14:textId="77777777" w:rsidR="00767E22" w:rsidRDefault="00767E22">
      <w:pPr>
        <w:pStyle w:val="Corpotesto"/>
        <w:spacing w:before="1"/>
        <w:rPr>
          <w:sz w:val="25"/>
        </w:rPr>
      </w:pPr>
    </w:p>
    <w:sectPr w:rsidR="00767E22">
      <w:type w:val="continuous"/>
      <w:pgSz w:w="11900" w:h="16840"/>
      <w:pgMar w:top="140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02007"/>
    <w:multiLevelType w:val="hybridMultilevel"/>
    <w:tmpl w:val="C2EED134"/>
    <w:lvl w:ilvl="0" w:tplc="650CFDDA">
      <w:numFmt w:val="bullet"/>
      <w:lvlText w:val="-"/>
      <w:lvlJc w:val="left"/>
      <w:pPr>
        <w:ind w:left="832" w:hanging="360"/>
      </w:pPr>
      <w:rPr>
        <w:rFonts w:ascii="Times New Roman" w:eastAsia="Times New Roman" w:hAnsi="Times New Roman" w:cs="Times New Roman" w:hint="default"/>
        <w:b w:val="0"/>
        <w:bCs w:val="0"/>
        <w:i w:val="0"/>
        <w:iCs w:val="0"/>
        <w:w w:val="100"/>
        <w:sz w:val="24"/>
        <w:szCs w:val="24"/>
        <w:lang w:val="it-IT" w:eastAsia="en-US" w:bidi="ar-SA"/>
      </w:rPr>
    </w:lvl>
    <w:lvl w:ilvl="1" w:tplc="205A791E">
      <w:numFmt w:val="bullet"/>
      <w:lvlText w:val="•"/>
      <w:lvlJc w:val="left"/>
      <w:pPr>
        <w:ind w:left="1748" w:hanging="360"/>
      </w:pPr>
      <w:rPr>
        <w:rFonts w:hint="default"/>
        <w:lang w:val="it-IT" w:eastAsia="en-US" w:bidi="ar-SA"/>
      </w:rPr>
    </w:lvl>
    <w:lvl w:ilvl="2" w:tplc="0CC2E866">
      <w:numFmt w:val="bullet"/>
      <w:lvlText w:val="•"/>
      <w:lvlJc w:val="left"/>
      <w:pPr>
        <w:ind w:left="2656" w:hanging="360"/>
      </w:pPr>
      <w:rPr>
        <w:rFonts w:hint="default"/>
        <w:lang w:val="it-IT" w:eastAsia="en-US" w:bidi="ar-SA"/>
      </w:rPr>
    </w:lvl>
    <w:lvl w:ilvl="3" w:tplc="595231AC">
      <w:numFmt w:val="bullet"/>
      <w:lvlText w:val="•"/>
      <w:lvlJc w:val="left"/>
      <w:pPr>
        <w:ind w:left="3564" w:hanging="360"/>
      </w:pPr>
      <w:rPr>
        <w:rFonts w:hint="default"/>
        <w:lang w:val="it-IT" w:eastAsia="en-US" w:bidi="ar-SA"/>
      </w:rPr>
    </w:lvl>
    <w:lvl w:ilvl="4" w:tplc="0374CD36">
      <w:numFmt w:val="bullet"/>
      <w:lvlText w:val="•"/>
      <w:lvlJc w:val="left"/>
      <w:pPr>
        <w:ind w:left="4472" w:hanging="360"/>
      </w:pPr>
      <w:rPr>
        <w:rFonts w:hint="default"/>
        <w:lang w:val="it-IT" w:eastAsia="en-US" w:bidi="ar-SA"/>
      </w:rPr>
    </w:lvl>
    <w:lvl w:ilvl="5" w:tplc="1C5C5348">
      <w:numFmt w:val="bullet"/>
      <w:lvlText w:val="•"/>
      <w:lvlJc w:val="left"/>
      <w:pPr>
        <w:ind w:left="5380" w:hanging="360"/>
      </w:pPr>
      <w:rPr>
        <w:rFonts w:hint="default"/>
        <w:lang w:val="it-IT" w:eastAsia="en-US" w:bidi="ar-SA"/>
      </w:rPr>
    </w:lvl>
    <w:lvl w:ilvl="6" w:tplc="665E9218">
      <w:numFmt w:val="bullet"/>
      <w:lvlText w:val="•"/>
      <w:lvlJc w:val="left"/>
      <w:pPr>
        <w:ind w:left="6288" w:hanging="360"/>
      </w:pPr>
      <w:rPr>
        <w:rFonts w:hint="default"/>
        <w:lang w:val="it-IT" w:eastAsia="en-US" w:bidi="ar-SA"/>
      </w:rPr>
    </w:lvl>
    <w:lvl w:ilvl="7" w:tplc="26CCAEB2">
      <w:numFmt w:val="bullet"/>
      <w:lvlText w:val="•"/>
      <w:lvlJc w:val="left"/>
      <w:pPr>
        <w:ind w:left="7196" w:hanging="360"/>
      </w:pPr>
      <w:rPr>
        <w:rFonts w:hint="default"/>
        <w:lang w:val="it-IT" w:eastAsia="en-US" w:bidi="ar-SA"/>
      </w:rPr>
    </w:lvl>
    <w:lvl w:ilvl="8" w:tplc="5E0661C6">
      <w:numFmt w:val="bullet"/>
      <w:lvlText w:val="•"/>
      <w:lvlJc w:val="left"/>
      <w:pPr>
        <w:ind w:left="8104" w:hanging="360"/>
      </w:pPr>
      <w:rPr>
        <w:rFonts w:hint="default"/>
        <w:lang w:val="it-IT" w:eastAsia="en-US" w:bidi="ar-SA"/>
      </w:rPr>
    </w:lvl>
  </w:abstractNum>
  <w:num w:numId="1" w16cid:durableId="98732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7E22"/>
    <w:rsid w:val="00037957"/>
    <w:rsid w:val="001214BF"/>
    <w:rsid w:val="001D29FB"/>
    <w:rsid w:val="002F22BA"/>
    <w:rsid w:val="00325411"/>
    <w:rsid w:val="00337735"/>
    <w:rsid w:val="00390164"/>
    <w:rsid w:val="003C461E"/>
    <w:rsid w:val="004D42A0"/>
    <w:rsid w:val="00767E22"/>
    <w:rsid w:val="00834F49"/>
    <w:rsid w:val="008C09F1"/>
    <w:rsid w:val="008C6FA2"/>
    <w:rsid w:val="009B7350"/>
    <w:rsid w:val="00A43561"/>
    <w:rsid w:val="00D42FB7"/>
    <w:rsid w:val="00E432F4"/>
    <w:rsid w:val="00EE5994"/>
    <w:rsid w:val="00FB5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14C8"/>
  <w15:docId w15:val="{7CC99627-3580-4E89-B1B4-E5185532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90"/>
      <w:ind w:left="112"/>
      <w:jc w:val="center"/>
      <w:outlineLvl w:val="0"/>
    </w:pPr>
    <w:rPr>
      <w:b/>
      <w:bCs/>
      <w:sz w:val="24"/>
      <w:szCs w:val="24"/>
    </w:rPr>
  </w:style>
  <w:style w:type="paragraph" w:styleId="Titolo2">
    <w:name w:val="heading 2"/>
    <w:basedOn w:val="Normale"/>
    <w:uiPriority w:val="9"/>
    <w:unhideWhenUsed/>
    <w:qFormat/>
    <w:pPr>
      <w:spacing w:line="275" w:lineRule="exact"/>
      <w:ind w:left="112"/>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56"/>
      <w:ind w:left="1406" w:right="1410"/>
      <w:jc w:val="center"/>
    </w:pPr>
    <w:rPr>
      <w:b/>
      <w:bCs/>
      <w:sz w:val="36"/>
      <w:szCs w:val="36"/>
    </w:rPr>
  </w:style>
  <w:style w:type="paragraph" w:styleId="Paragrafoelenco">
    <w:name w:val="List Paragraph"/>
    <w:basedOn w:val="Normale"/>
    <w:uiPriority w:val="1"/>
    <w:qFormat/>
    <w:pPr>
      <w:ind w:left="832" w:right="172" w:hanging="360"/>
      <w:jc w:val="both"/>
    </w:pPr>
  </w:style>
  <w:style w:type="paragraph" w:customStyle="1" w:styleId="TableParagraph">
    <w:name w:val="Table Paragraph"/>
    <w:basedOn w:val="Normale"/>
    <w:uiPriority w:val="1"/>
    <w:qFormat/>
    <w:pPr>
      <w:spacing w:before="1"/>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801</Words>
  <Characters>4572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Microsoft Word - 5. GIUDIZIO COMPORTAMENTO new-1.docx</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 GIUDIZIO COMPORTAMENTO new-1.docx</dc:title>
  <cp:lastModifiedBy>Margherita Ianniello</cp:lastModifiedBy>
  <cp:revision>11</cp:revision>
  <dcterms:created xsi:type="dcterms:W3CDTF">2023-10-29T18:21:00Z</dcterms:created>
  <dcterms:modified xsi:type="dcterms:W3CDTF">2025-03-20T14:13:00Z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Word</vt:lpwstr>
  </property>
  <property fmtid="{D5CDD505-2E9C-101B-9397-08002B2CF9AE}" pid="4" name="LastSaved">
    <vt:filetime>2023-10-29T00:00:00Z</vt:filetime>
  </property>
  <property fmtid="{D5CDD505-2E9C-101B-9397-08002B2CF9AE}" pid="5" name="Producer">
    <vt:lpwstr>macOS Versione 10.15.7 (Build 19H2) Quartz PDFContext</vt:lpwstr>
  </property>
</Properties>
</file>