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2FE" w:rsidRDefault="00D922FE" w:rsidP="00D922FE">
      <w:pPr>
        <w:rPr>
          <w:sz w:val="2"/>
          <w:szCs w:val="2"/>
        </w:rPr>
      </w:pPr>
    </w:p>
    <w:p w:rsidR="00D922FE" w:rsidRDefault="00D922FE" w:rsidP="00D922FE">
      <w:pPr>
        <w:rPr>
          <w:sz w:val="2"/>
          <w:szCs w:val="2"/>
        </w:rPr>
      </w:pPr>
    </w:p>
    <w:p w:rsidR="00D922FE" w:rsidRPr="00813321" w:rsidRDefault="00D922FE" w:rsidP="00D922FE">
      <w:pPr>
        <w:tabs>
          <w:tab w:val="left" w:pos="489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813321">
        <w:rPr>
          <w:rFonts w:ascii="Times New Roman" w:hAnsi="Times New Roman" w:cs="Times New Roman"/>
          <w:b/>
          <w:sz w:val="22"/>
          <w:szCs w:val="22"/>
        </w:rPr>
        <w:t>Criteri di accoglimento e formazione delle classi</w:t>
      </w:r>
    </w:p>
    <w:p w:rsidR="00D922FE" w:rsidRPr="00813321" w:rsidRDefault="00D922FE" w:rsidP="00D922FE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D922FE" w:rsidRPr="00813321" w:rsidRDefault="00D922FE" w:rsidP="00D922FE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13321">
        <w:rPr>
          <w:rFonts w:ascii="Times New Roman" w:hAnsi="Times New Roman" w:cs="Times New Roman"/>
          <w:bCs/>
          <w:sz w:val="22"/>
          <w:szCs w:val="22"/>
        </w:rPr>
        <w:t>I criteri di accoglimento delle domande di iscrizione sono così formulati:</w:t>
      </w:r>
    </w:p>
    <w:p w:rsidR="00D922FE" w:rsidRPr="00813321" w:rsidRDefault="00D922FE" w:rsidP="00D922FE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D922FE" w:rsidRPr="00813321" w:rsidRDefault="00D922FE" w:rsidP="00D922FE">
      <w:pPr>
        <w:rPr>
          <w:rFonts w:ascii="Times New Roman" w:hAnsi="Times New Roman" w:cs="Times New Roman"/>
          <w:b/>
          <w:sz w:val="22"/>
          <w:szCs w:val="22"/>
        </w:rPr>
      </w:pPr>
      <w:r w:rsidRPr="00813321">
        <w:rPr>
          <w:rFonts w:ascii="Times New Roman" w:hAnsi="Times New Roman" w:cs="Times New Roman"/>
          <w:b/>
          <w:sz w:val="22"/>
          <w:szCs w:val="22"/>
        </w:rPr>
        <w:t>SCUOLA PRIMARIA</w:t>
      </w:r>
    </w:p>
    <w:p w:rsidR="00D922FE" w:rsidRPr="00813321" w:rsidRDefault="00D922FE" w:rsidP="00D922FE">
      <w:pPr>
        <w:rPr>
          <w:rFonts w:ascii="Times New Roman" w:hAnsi="Times New Roman" w:cs="Times New Roman"/>
          <w:b/>
          <w:sz w:val="22"/>
          <w:szCs w:val="22"/>
        </w:rPr>
      </w:pPr>
      <w:r w:rsidRPr="00813321">
        <w:rPr>
          <w:rFonts w:ascii="Times New Roman" w:hAnsi="Times New Roman" w:cs="Times New Roman"/>
          <w:b/>
          <w:sz w:val="22"/>
          <w:szCs w:val="22"/>
        </w:rPr>
        <w:t>40 ore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1.  residenti in età anagrafica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 xml:space="preserve">2.  residenti </w:t>
      </w:r>
      <w:proofErr w:type="spellStart"/>
      <w:r w:rsidRPr="00813321">
        <w:rPr>
          <w:rFonts w:ascii="Times New Roman" w:hAnsi="Times New Roman" w:cs="Times New Roman"/>
          <w:sz w:val="22"/>
          <w:szCs w:val="22"/>
        </w:rPr>
        <w:t>anticipatari</w:t>
      </w:r>
      <w:proofErr w:type="spellEnd"/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3.  alunni non residenti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 xml:space="preserve">4.  alunni non residenti </w:t>
      </w:r>
      <w:proofErr w:type="spellStart"/>
      <w:r w:rsidRPr="00813321">
        <w:rPr>
          <w:rFonts w:ascii="Times New Roman" w:hAnsi="Times New Roman" w:cs="Times New Roman"/>
          <w:sz w:val="22"/>
          <w:szCs w:val="22"/>
        </w:rPr>
        <w:t>anticipatari</w:t>
      </w:r>
      <w:proofErr w:type="spellEnd"/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Con parità di requisiti punteggio aggiuntivo (messo in ordine di precedenza) per: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presenza di fratelli frequentanti lo stesso ordine di scuola con uguale modello orario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continuità con la scuola dell’infanzia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 xml:space="preserve">estrema </w:t>
      </w:r>
      <w:r w:rsidRPr="00813321">
        <w:rPr>
          <w:rFonts w:ascii="Times New Roman" w:hAnsi="Times New Roman" w:cs="Times New Roman"/>
          <w:i/>
          <w:sz w:val="22"/>
          <w:szCs w:val="22"/>
        </w:rPr>
        <w:t>ratio</w:t>
      </w:r>
      <w:r w:rsidRPr="00813321">
        <w:rPr>
          <w:rFonts w:ascii="Times New Roman" w:hAnsi="Times New Roman" w:cs="Times New Roman"/>
          <w:sz w:val="22"/>
          <w:szCs w:val="22"/>
        </w:rPr>
        <w:t>: sorteggio</w:t>
      </w:r>
    </w:p>
    <w:p w:rsidR="00D922FE" w:rsidRPr="00813321" w:rsidRDefault="00D922FE" w:rsidP="00D922FE">
      <w:pPr>
        <w:rPr>
          <w:rFonts w:ascii="Times New Roman" w:hAnsi="Times New Roman" w:cs="Times New Roman"/>
          <w:b/>
          <w:sz w:val="22"/>
          <w:szCs w:val="22"/>
        </w:rPr>
      </w:pPr>
      <w:r w:rsidRPr="00813321">
        <w:rPr>
          <w:rFonts w:ascii="Times New Roman" w:hAnsi="Times New Roman" w:cs="Times New Roman"/>
          <w:b/>
          <w:sz w:val="22"/>
          <w:szCs w:val="22"/>
        </w:rPr>
        <w:t>Tutti gli altri modelli orari (30 – 27 e 24 ore)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1.  residenti in età anagrafica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 xml:space="preserve">2.  residenti </w:t>
      </w:r>
      <w:proofErr w:type="spellStart"/>
      <w:r w:rsidRPr="00813321">
        <w:rPr>
          <w:rFonts w:ascii="Times New Roman" w:hAnsi="Times New Roman" w:cs="Times New Roman"/>
          <w:sz w:val="22"/>
          <w:szCs w:val="22"/>
        </w:rPr>
        <w:t>anticipatari</w:t>
      </w:r>
      <w:proofErr w:type="spellEnd"/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3.  non residenti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 xml:space="preserve">4.  non residenti </w:t>
      </w:r>
      <w:proofErr w:type="spellStart"/>
      <w:r w:rsidRPr="00813321">
        <w:rPr>
          <w:rFonts w:ascii="Times New Roman" w:hAnsi="Times New Roman" w:cs="Times New Roman"/>
          <w:sz w:val="22"/>
          <w:szCs w:val="22"/>
        </w:rPr>
        <w:t>anticipatari</w:t>
      </w:r>
      <w:proofErr w:type="spellEnd"/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Con parità di requisiti punteggio aggiuntivo (messo in ordine di precedenza) per: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presenza di fratelli frequentanti lo stesso ordine di scuola con uguale modello orario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continuità con la scuola dell’infanzia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 xml:space="preserve">estrema </w:t>
      </w:r>
      <w:r w:rsidRPr="00813321">
        <w:rPr>
          <w:rFonts w:ascii="Times New Roman" w:hAnsi="Times New Roman" w:cs="Times New Roman"/>
          <w:i/>
          <w:sz w:val="22"/>
          <w:szCs w:val="22"/>
        </w:rPr>
        <w:t>ratio</w:t>
      </w:r>
      <w:r w:rsidRPr="00813321">
        <w:rPr>
          <w:rFonts w:ascii="Times New Roman" w:hAnsi="Times New Roman" w:cs="Times New Roman"/>
          <w:sz w:val="22"/>
          <w:szCs w:val="22"/>
        </w:rPr>
        <w:t>: sorteggio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</w:p>
    <w:p w:rsidR="00D922FE" w:rsidRPr="00813321" w:rsidRDefault="00D922FE" w:rsidP="00D922FE">
      <w:pPr>
        <w:rPr>
          <w:rFonts w:ascii="Times New Roman" w:hAnsi="Times New Roman" w:cs="Times New Roman"/>
          <w:b/>
          <w:sz w:val="22"/>
          <w:szCs w:val="22"/>
        </w:rPr>
      </w:pPr>
      <w:r w:rsidRPr="00813321">
        <w:rPr>
          <w:rFonts w:ascii="Times New Roman" w:hAnsi="Times New Roman" w:cs="Times New Roman"/>
          <w:b/>
          <w:sz w:val="22"/>
          <w:szCs w:val="22"/>
        </w:rPr>
        <w:t>SCUOLA SECONDARIA DI PRIMO GRADO</w:t>
      </w:r>
    </w:p>
    <w:p w:rsidR="00D922FE" w:rsidRPr="00813321" w:rsidRDefault="00D922FE" w:rsidP="00D922FE">
      <w:pPr>
        <w:rPr>
          <w:rFonts w:ascii="Times New Roman" w:hAnsi="Times New Roman" w:cs="Times New Roman"/>
          <w:b/>
          <w:sz w:val="22"/>
          <w:szCs w:val="22"/>
        </w:rPr>
      </w:pPr>
      <w:r w:rsidRPr="00813321">
        <w:rPr>
          <w:rFonts w:ascii="Times New Roman" w:hAnsi="Times New Roman" w:cs="Times New Roman"/>
          <w:b/>
          <w:sz w:val="22"/>
          <w:szCs w:val="22"/>
        </w:rPr>
        <w:t>Tempo pieno o prolungato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1.  alunni residenti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2.  alunni non residenti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Con parità di requisiti punteggio aggiuntivo (messo in ordine di precedenza) per: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continuità nell’IC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presenza di fratelli frequentanti lo stesso ordine di scuola con uguale modello orario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autocertificazione del lavoro di entrambi i genitori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 xml:space="preserve">estrema </w:t>
      </w:r>
      <w:r w:rsidRPr="00813321">
        <w:rPr>
          <w:rFonts w:ascii="Times New Roman" w:hAnsi="Times New Roman" w:cs="Times New Roman"/>
          <w:i/>
          <w:sz w:val="22"/>
          <w:szCs w:val="22"/>
        </w:rPr>
        <w:t>ratio</w:t>
      </w:r>
      <w:r w:rsidRPr="00813321">
        <w:rPr>
          <w:rFonts w:ascii="Times New Roman" w:hAnsi="Times New Roman" w:cs="Times New Roman"/>
          <w:sz w:val="22"/>
          <w:szCs w:val="22"/>
        </w:rPr>
        <w:t>: sorteggio</w:t>
      </w:r>
    </w:p>
    <w:p w:rsidR="00D922FE" w:rsidRPr="00813321" w:rsidRDefault="00D922FE" w:rsidP="00D922FE">
      <w:pPr>
        <w:rPr>
          <w:rFonts w:ascii="Times New Roman" w:hAnsi="Times New Roman" w:cs="Times New Roman"/>
          <w:b/>
          <w:sz w:val="22"/>
          <w:szCs w:val="22"/>
        </w:rPr>
      </w:pPr>
      <w:r w:rsidRPr="00813321">
        <w:rPr>
          <w:rFonts w:ascii="Times New Roman" w:hAnsi="Times New Roman" w:cs="Times New Roman"/>
          <w:b/>
          <w:sz w:val="22"/>
          <w:szCs w:val="22"/>
        </w:rPr>
        <w:t xml:space="preserve">Tempo normale 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1.  alunni residenti</w:t>
      </w:r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2.  alunni non residenti</w:t>
      </w:r>
      <w:bookmarkStart w:id="0" w:name="_GoBack"/>
      <w:bookmarkEnd w:id="0"/>
    </w:p>
    <w:p w:rsidR="00D922FE" w:rsidRPr="00813321" w:rsidRDefault="00D922FE" w:rsidP="00D922FE">
      <w:pPr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Con parità di requisiti punteggio aggiuntivo (messo in ordine di precedenza) per: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continuità nell’IC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presenza di fratelli frequentanti lo stesso ordine di scuola con uguale modello orario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>dichiarazione attività extrascolastiche pomeridiane</w:t>
      </w:r>
    </w:p>
    <w:p w:rsidR="00D922FE" w:rsidRPr="00813321" w:rsidRDefault="00D922FE" w:rsidP="00D922FE">
      <w:pPr>
        <w:pStyle w:val="Paragrafoelenco"/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813321">
        <w:rPr>
          <w:rFonts w:ascii="Times New Roman" w:hAnsi="Times New Roman" w:cs="Times New Roman"/>
          <w:sz w:val="22"/>
          <w:szCs w:val="22"/>
        </w:rPr>
        <w:t xml:space="preserve">estrema </w:t>
      </w:r>
      <w:r w:rsidRPr="00813321">
        <w:rPr>
          <w:rFonts w:ascii="Times New Roman" w:hAnsi="Times New Roman" w:cs="Times New Roman"/>
          <w:i/>
          <w:sz w:val="22"/>
          <w:szCs w:val="22"/>
        </w:rPr>
        <w:t>ratio</w:t>
      </w:r>
      <w:r w:rsidRPr="00813321">
        <w:rPr>
          <w:rFonts w:ascii="Times New Roman" w:hAnsi="Times New Roman" w:cs="Times New Roman"/>
          <w:sz w:val="22"/>
          <w:szCs w:val="22"/>
        </w:rPr>
        <w:t>: sorteggio.</w:t>
      </w:r>
    </w:p>
    <w:p w:rsidR="00D922FE" w:rsidRPr="00813321" w:rsidRDefault="00D922FE" w:rsidP="00D922FE">
      <w:pPr>
        <w:pStyle w:val="Corpodeltesto1"/>
        <w:shd w:val="clear" w:color="auto" w:fill="auto"/>
        <w:spacing w:before="0" w:line="250" w:lineRule="exact"/>
        <w:ind w:left="60" w:right="20" w:firstLine="0"/>
      </w:pPr>
      <w:r w:rsidRPr="00813321">
        <w:t>La formazione delle classi spetta al capo d’Istituto, che predispone la formazione di gruppi eterogenei al loro interno sulla base dei seguenti criteri deliberati dal Collegio dei docenti:</w:t>
      </w:r>
    </w:p>
    <w:p w:rsidR="00D922FE" w:rsidRPr="00813321" w:rsidRDefault="00D922FE" w:rsidP="00D922FE">
      <w:pPr>
        <w:pStyle w:val="Corpodeltesto1"/>
        <w:numPr>
          <w:ilvl w:val="0"/>
          <w:numId w:val="1"/>
        </w:numPr>
        <w:shd w:val="clear" w:color="auto" w:fill="auto"/>
        <w:tabs>
          <w:tab w:val="left" w:pos="1366"/>
        </w:tabs>
        <w:spacing w:before="0" w:line="370" w:lineRule="exact"/>
        <w:ind w:left="1020" w:firstLine="0"/>
      </w:pPr>
      <w:r w:rsidRPr="00813321">
        <w:t>eterogeneità di genere, età, maturazione, preparazione generale degli alunni, stato vaccinale</w:t>
      </w:r>
    </w:p>
    <w:p w:rsidR="00D922FE" w:rsidRPr="00813321" w:rsidRDefault="00D922FE" w:rsidP="00D922FE">
      <w:pPr>
        <w:pStyle w:val="Corpodeltesto1"/>
        <w:numPr>
          <w:ilvl w:val="0"/>
          <w:numId w:val="1"/>
        </w:numPr>
        <w:shd w:val="clear" w:color="auto" w:fill="auto"/>
        <w:tabs>
          <w:tab w:val="left" w:pos="1366"/>
        </w:tabs>
        <w:spacing w:before="0" w:line="370" w:lineRule="exact"/>
        <w:ind w:left="1020" w:firstLine="0"/>
      </w:pPr>
      <w:r w:rsidRPr="00813321">
        <w:t>equa distribuzione degli alunni stranieri non italofoni</w:t>
      </w:r>
    </w:p>
    <w:p w:rsidR="00D922FE" w:rsidRPr="00813321" w:rsidRDefault="00D922FE" w:rsidP="00D922FE">
      <w:pPr>
        <w:pStyle w:val="Corpodeltesto1"/>
        <w:numPr>
          <w:ilvl w:val="0"/>
          <w:numId w:val="1"/>
        </w:numPr>
        <w:shd w:val="clear" w:color="auto" w:fill="auto"/>
        <w:tabs>
          <w:tab w:val="left" w:pos="1366"/>
        </w:tabs>
        <w:spacing w:before="0" w:line="370" w:lineRule="exact"/>
        <w:ind w:left="1020" w:firstLine="0"/>
      </w:pPr>
      <w:r w:rsidRPr="00813321">
        <w:t xml:space="preserve">equa distribuzione degli alunni con disabilità </w:t>
      </w:r>
    </w:p>
    <w:p w:rsidR="00D922FE" w:rsidRPr="00813321" w:rsidRDefault="00D922FE" w:rsidP="00D922FE">
      <w:pPr>
        <w:pStyle w:val="Corpodeltesto1"/>
        <w:numPr>
          <w:ilvl w:val="0"/>
          <w:numId w:val="1"/>
        </w:numPr>
        <w:shd w:val="clear" w:color="auto" w:fill="auto"/>
        <w:tabs>
          <w:tab w:val="left" w:pos="1366"/>
        </w:tabs>
        <w:spacing w:before="0" w:line="370" w:lineRule="exact"/>
        <w:ind w:left="1020" w:firstLine="0"/>
      </w:pPr>
      <w:r w:rsidRPr="00813321">
        <w:t>proposte e indicazioni trasmesse dai docenti del precedente ordine di scuola</w:t>
      </w:r>
    </w:p>
    <w:p w:rsidR="00D922FE" w:rsidRPr="00813321" w:rsidRDefault="00D922FE" w:rsidP="00D922FE">
      <w:pPr>
        <w:pStyle w:val="Corpodeltesto1"/>
        <w:numPr>
          <w:ilvl w:val="0"/>
          <w:numId w:val="1"/>
        </w:numPr>
        <w:shd w:val="clear" w:color="auto" w:fill="auto"/>
        <w:tabs>
          <w:tab w:val="left" w:pos="1366"/>
        </w:tabs>
        <w:spacing w:before="0" w:after="64" w:line="254" w:lineRule="exact"/>
        <w:ind w:left="1380" w:right="20" w:hanging="360"/>
      </w:pPr>
      <w:r w:rsidRPr="00813321">
        <w:t>proposte formulate dai team docenti di classe prima, in seguito ad accurate osservazioni, somministrazioni di test, valutazioni riguardanti gli aspetti di relazione fra coetanei</w:t>
      </w:r>
    </w:p>
    <w:p w:rsidR="00D922FE" w:rsidRPr="00813321" w:rsidRDefault="00D922FE" w:rsidP="00D922FE">
      <w:pPr>
        <w:pStyle w:val="Corpodeltesto1"/>
        <w:numPr>
          <w:ilvl w:val="0"/>
          <w:numId w:val="1"/>
        </w:numPr>
        <w:shd w:val="clear" w:color="auto" w:fill="auto"/>
        <w:tabs>
          <w:tab w:val="left" w:pos="1366"/>
        </w:tabs>
        <w:spacing w:before="0" w:line="250" w:lineRule="exact"/>
        <w:ind w:left="1380" w:right="20" w:hanging="360"/>
      </w:pPr>
      <w:r w:rsidRPr="00813321">
        <w:t>risultati dei test effettuati all’inizio dell’anno scolastico o al termine dell’anno del precedente grado d’istruzione</w:t>
      </w:r>
    </w:p>
    <w:p w:rsidR="00D922FE" w:rsidRPr="00813321" w:rsidRDefault="00D922FE" w:rsidP="00D922FE">
      <w:pPr>
        <w:pStyle w:val="Corpodeltesto1"/>
        <w:numPr>
          <w:ilvl w:val="0"/>
          <w:numId w:val="1"/>
        </w:numPr>
        <w:shd w:val="clear" w:color="auto" w:fill="auto"/>
        <w:tabs>
          <w:tab w:val="left" w:pos="1366"/>
        </w:tabs>
        <w:spacing w:before="0" w:line="250" w:lineRule="exact"/>
        <w:ind w:left="1380" w:right="20" w:hanging="360"/>
      </w:pPr>
      <w:r w:rsidRPr="00813321">
        <w:t>equa distribuzione degli alunni ripetenti e di quelli che si iscrivono nel corso dell’anno scolastico.</w:t>
      </w:r>
    </w:p>
    <w:sectPr w:rsidR="00D922FE" w:rsidRPr="00813321" w:rsidSect="00813321">
      <w:pgSz w:w="11906" w:h="16838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924B9"/>
    <w:multiLevelType w:val="hybridMultilevel"/>
    <w:tmpl w:val="0FCE9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506B6"/>
    <w:multiLevelType w:val="hybridMultilevel"/>
    <w:tmpl w:val="6750E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F2A26"/>
    <w:multiLevelType w:val="multilevel"/>
    <w:tmpl w:val="67E2D09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302206"/>
    <w:multiLevelType w:val="hybridMultilevel"/>
    <w:tmpl w:val="12C80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20431"/>
    <w:multiLevelType w:val="hybridMultilevel"/>
    <w:tmpl w:val="DD0E0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FE"/>
    <w:rsid w:val="0016222A"/>
    <w:rsid w:val="00551314"/>
    <w:rsid w:val="0057272F"/>
    <w:rsid w:val="00585460"/>
    <w:rsid w:val="007C0194"/>
    <w:rsid w:val="00813321"/>
    <w:rsid w:val="00D922FE"/>
    <w:rsid w:val="00DD5110"/>
    <w:rsid w:val="00EA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270E5"/>
  <w15:chartTrackingRefBased/>
  <w15:docId w15:val="{9568AC64-34C5-49B5-8CDB-36410C1E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D922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">
    <w:name w:val="Corpo del testo_"/>
    <w:basedOn w:val="Carpredefinitoparagrafo"/>
    <w:link w:val="Corpodeltesto1"/>
    <w:rsid w:val="00D922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D922FE"/>
    <w:pPr>
      <w:shd w:val="clear" w:color="auto" w:fill="FFFFFF"/>
      <w:spacing w:before="540" w:line="307" w:lineRule="exact"/>
      <w:ind w:hanging="4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D9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Utente01</cp:lastModifiedBy>
  <cp:revision>8</cp:revision>
  <dcterms:created xsi:type="dcterms:W3CDTF">2018-12-05T08:34:00Z</dcterms:created>
  <dcterms:modified xsi:type="dcterms:W3CDTF">2025-02-17T14:06:00Z</dcterms:modified>
</cp:coreProperties>
</file>