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68E2D" w14:textId="1DADC001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DOMANDA PER L’ACCESSO ALLE FUNZIONI STRUMENTALI AL T.P.O.F. A.S. 202</w:t>
      </w:r>
      <w:r w:rsidR="00AB0E19">
        <w:rPr>
          <w:rFonts w:ascii="Calibri-Bold" w:hAnsi="Calibri-Bold" w:cs="Calibri-Bold"/>
          <w:b/>
          <w:bCs/>
        </w:rPr>
        <w:t>4</w:t>
      </w:r>
      <w:r>
        <w:rPr>
          <w:rFonts w:ascii="Calibri-Bold" w:hAnsi="Calibri-Bold" w:cs="Calibri-Bold"/>
          <w:b/>
          <w:bCs/>
        </w:rPr>
        <w:t>-202</w:t>
      </w:r>
      <w:r w:rsidR="00AB0E19">
        <w:rPr>
          <w:rFonts w:ascii="Calibri-Bold" w:hAnsi="Calibri-Bold" w:cs="Calibri-Bold"/>
          <w:b/>
          <w:bCs/>
        </w:rPr>
        <w:t>5</w:t>
      </w:r>
    </w:p>
    <w:p w14:paraId="7CB9215F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IC GRUMELLO DEL MONTE</w:t>
      </w:r>
    </w:p>
    <w:p w14:paraId="65422F39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71A8555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Art. 28 CCNL 26/05/1999, art. 37 del CCNL integrativo del 03/08/1999 e art. 30 CCNL 2002/2005</w:t>
      </w:r>
    </w:p>
    <w:p w14:paraId="0F79EFBD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53EEE1AD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0E5496A6" w14:textId="77777777" w:rsidR="0095006A" w:rsidRPr="00121931" w:rsidRDefault="0095006A" w:rsidP="0095006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21931">
        <w:rPr>
          <w:rFonts w:cs="Calibri"/>
        </w:rPr>
        <w:t>La sotto</w:t>
      </w:r>
      <w:r>
        <w:rPr>
          <w:rFonts w:cs="Calibri"/>
        </w:rPr>
        <w:t>scritta   BONETTI MICHELA nata il 24/02/1980 a CALCINATE</w:t>
      </w:r>
    </w:p>
    <w:p w14:paraId="5E2407E3" w14:textId="77777777" w:rsidR="0095006A" w:rsidRPr="00121931" w:rsidRDefault="0095006A" w:rsidP="0095006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21931">
        <w:rPr>
          <w:rFonts w:cs="ArialMT"/>
        </w:rPr>
        <w:t xml:space="preserve">- </w:t>
      </w:r>
      <w:r w:rsidRPr="00121931">
        <w:rPr>
          <w:rFonts w:cs="Calibri"/>
        </w:rPr>
        <w:t>visti l’art. 28 CCNL 26/05/1999, gli artt. 17 e 37 del CCNL integrativo del 03/08/1999 e l’art. 30 CCNL</w:t>
      </w:r>
    </w:p>
    <w:p w14:paraId="274F8867" w14:textId="77777777" w:rsidR="0095006A" w:rsidRPr="00121931" w:rsidRDefault="0095006A" w:rsidP="0095006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21931">
        <w:rPr>
          <w:rFonts w:cs="Calibri"/>
        </w:rPr>
        <w:t>2002/2005</w:t>
      </w:r>
    </w:p>
    <w:p w14:paraId="31309157" w14:textId="6D2C3F6F" w:rsidR="0095006A" w:rsidRPr="00121931" w:rsidRDefault="0095006A" w:rsidP="0095006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21931">
        <w:rPr>
          <w:rFonts w:cs="ArialMT"/>
        </w:rPr>
        <w:t xml:space="preserve">- </w:t>
      </w:r>
      <w:r w:rsidRPr="00121931">
        <w:rPr>
          <w:rFonts w:cs="Calibri"/>
        </w:rPr>
        <w:t>viste le del</w:t>
      </w:r>
      <w:r>
        <w:rPr>
          <w:rFonts w:cs="Calibri"/>
        </w:rPr>
        <w:t>ibere del Collegio Docenti del 0</w:t>
      </w:r>
      <w:r w:rsidR="00AB0E19">
        <w:rPr>
          <w:rFonts w:cs="Calibri"/>
        </w:rPr>
        <w:t>2</w:t>
      </w:r>
      <w:r w:rsidRPr="00121931">
        <w:rPr>
          <w:rFonts w:cs="Calibri"/>
        </w:rPr>
        <w:t>/09/</w:t>
      </w:r>
      <w:r>
        <w:rPr>
          <w:rFonts w:cs="Calibri"/>
        </w:rPr>
        <w:t>202</w:t>
      </w:r>
      <w:r w:rsidR="00AB0E19">
        <w:rPr>
          <w:rFonts w:cs="Calibri"/>
        </w:rPr>
        <w:t>4</w:t>
      </w:r>
    </w:p>
    <w:p w14:paraId="2F4479BE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0FF3E45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CHIEDE</w:t>
      </w:r>
    </w:p>
    <w:p w14:paraId="0B04CB84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14:paraId="52003063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poter accedere alla Funzione Strumentale al T-P.O.F. identificata dal Collegio Docenti: </w:t>
      </w:r>
    </w:p>
    <w:p w14:paraId="01D1968E" w14:textId="77777777" w:rsidR="00513B0B" w:rsidRDefault="00513B0B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C4D30F6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685C35E4" w14:textId="2ED0386F" w:rsidR="0095006A" w:rsidRDefault="0095006A" w:rsidP="0095006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F95B87">
        <w:rPr>
          <w:rFonts w:ascii="Calibri-Bold" w:hAnsi="Calibri-Bold" w:cs="Calibri-Bold"/>
          <w:b/>
          <w:bCs/>
        </w:rPr>
        <w:t>Area ALUNNI –</w:t>
      </w:r>
      <w:r>
        <w:rPr>
          <w:rFonts w:ascii="Calibri-Bold" w:hAnsi="Calibri-Bold" w:cs="Calibri-Bold"/>
          <w:b/>
          <w:bCs/>
        </w:rPr>
        <w:t xml:space="preserve"> CONTINUITA’</w:t>
      </w:r>
    </w:p>
    <w:p w14:paraId="348C54A7" w14:textId="77777777" w:rsidR="0095006A" w:rsidRPr="00F95B87" w:rsidRDefault="0095006A" w:rsidP="0095006A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069868EE" w14:textId="77777777" w:rsidR="0095006A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Organizzazione degli incontri per illustrare l’offerta formativa della Scuola Secondaria agli alunni di quinta primaria prima dell’Open day rivolto ai genitori.</w:t>
      </w:r>
    </w:p>
    <w:p w14:paraId="1FFE3945" w14:textId="0D8F1AE9" w:rsidR="0095006A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Coordinamento</w:t>
      </w:r>
      <w:r w:rsidR="00AB0E19">
        <w:rPr>
          <w:rFonts w:ascii="Calibri" w:hAnsi="Calibri" w:cs="Calibri"/>
          <w:color w:val="000000"/>
        </w:rPr>
        <w:t>, verifica</w:t>
      </w:r>
      <w:r>
        <w:rPr>
          <w:rFonts w:ascii="Calibri" w:hAnsi="Calibri" w:cs="Calibri"/>
          <w:color w:val="000000"/>
        </w:rPr>
        <w:t xml:space="preserve"> e organizzazione delle attività per il PROGETTO CONTINUITÀ tra Infanzia-Primaria</w:t>
      </w:r>
      <w:r w:rsidR="00AB0E19">
        <w:rPr>
          <w:rFonts w:ascii="Calibri" w:hAnsi="Calibri" w:cs="Calibri"/>
          <w:color w:val="000000"/>
        </w:rPr>
        <w:t>.</w:t>
      </w:r>
    </w:p>
    <w:p w14:paraId="76E7D87E" w14:textId="3891BD1B" w:rsidR="0095006A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Coordinamento</w:t>
      </w:r>
      <w:r w:rsidR="00AB0E19">
        <w:rPr>
          <w:rFonts w:ascii="Calibri" w:hAnsi="Calibri" w:cs="Calibri"/>
          <w:color w:val="000000"/>
        </w:rPr>
        <w:t>, verifica</w:t>
      </w:r>
      <w:r>
        <w:rPr>
          <w:rFonts w:ascii="Calibri" w:hAnsi="Calibri" w:cs="Calibri"/>
          <w:color w:val="000000"/>
        </w:rPr>
        <w:t xml:space="preserve"> e organizzazione delle attività per il </w:t>
      </w:r>
      <w:r w:rsidRPr="000723EF">
        <w:rPr>
          <w:rFonts w:ascii="Calibri" w:hAnsi="Calibri" w:cs="Calibri"/>
          <w:color w:val="000000"/>
        </w:rPr>
        <w:t xml:space="preserve">PROGETTO CONTINUITÀ </w:t>
      </w:r>
      <w:r>
        <w:rPr>
          <w:rFonts w:ascii="Calibri" w:hAnsi="Calibri" w:cs="Calibri"/>
          <w:color w:val="000000"/>
        </w:rPr>
        <w:t>tra Primaria e Secondaria.</w:t>
      </w:r>
    </w:p>
    <w:p w14:paraId="37693E1A" w14:textId="25DB0C06" w:rsidR="0095006A" w:rsidRPr="000723EF" w:rsidRDefault="00AB0E19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</w:t>
      </w:r>
      <w:r w:rsidR="0095006A" w:rsidRPr="000723EF">
        <w:rPr>
          <w:rFonts w:ascii="Calibri" w:hAnsi="Calibri" w:cs="Calibri"/>
          <w:color w:val="000000"/>
        </w:rPr>
        <w:t>oordinamento degli incontri tra insegnanti dei tre ordini di scuola per il passaggio di informazioni sugli</w:t>
      </w:r>
      <w:r w:rsidR="0095006A">
        <w:rPr>
          <w:rFonts w:ascii="Calibri" w:hAnsi="Calibri" w:cs="Calibri"/>
          <w:color w:val="000000"/>
        </w:rPr>
        <w:t xml:space="preserve"> alunni dalla scuola dell’Infanzia alla Primaria e dalla Primaria alla Secondaria.</w:t>
      </w:r>
    </w:p>
    <w:p w14:paraId="5B804DAD" w14:textId="785C15AB" w:rsidR="0095006A" w:rsidRDefault="0095006A" w:rsidP="0095006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Diffusione delle prove standardizzate</w:t>
      </w:r>
      <w:r w:rsidR="00AB0E1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ai colleghi.</w:t>
      </w:r>
    </w:p>
    <w:p w14:paraId="4BAC0504" w14:textId="78BE6811" w:rsidR="00AB0E19" w:rsidRPr="00AB0E19" w:rsidRDefault="00AB0E19" w:rsidP="00AB0E1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Organizzazione momenti formativi interni sulla somministrazione e la correzione delle prove standardizzate MT e AC-MT.</w:t>
      </w:r>
    </w:p>
    <w:p w14:paraId="6430C4B4" w14:textId="77777777" w:rsidR="0095006A" w:rsidRDefault="0095006A" w:rsidP="0095006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Rapporti diretti con le Direttrici delle due Scuole dell’Infanzia.</w:t>
      </w:r>
    </w:p>
    <w:p w14:paraId="3DF72BF2" w14:textId="77777777" w:rsidR="0095006A" w:rsidRPr="000723EF" w:rsidRDefault="0095006A" w:rsidP="0095006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723EF">
        <w:rPr>
          <w:rFonts w:ascii="Calibri" w:hAnsi="Calibri" w:cs="Calibri"/>
          <w:color w:val="000000"/>
        </w:rPr>
        <w:t>Partecipazione al GLI d’Istituto e collaborazione nella progettazione di attività per il passaggio di alunni</w:t>
      </w:r>
      <w:r>
        <w:rPr>
          <w:rFonts w:ascii="Calibri" w:hAnsi="Calibri" w:cs="Calibri"/>
          <w:color w:val="000000"/>
        </w:rPr>
        <w:t xml:space="preserve"> </w:t>
      </w:r>
      <w:r w:rsidRPr="000723EF">
        <w:rPr>
          <w:rFonts w:ascii="Calibri" w:hAnsi="Calibri" w:cs="Calibri"/>
          <w:color w:val="000000"/>
        </w:rPr>
        <w:t>BES da un ordine di scuola all’altro</w:t>
      </w:r>
      <w:r>
        <w:rPr>
          <w:rFonts w:ascii="Calibri" w:hAnsi="Calibri" w:cs="Calibri"/>
          <w:color w:val="000000"/>
        </w:rPr>
        <w:t>.</w:t>
      </w:r>
    </w:p>
    <w:p w14:paraId="4E5DB4BC" w14:textId="77777777" w:rsidR="0095006A" w:rsidRPr="000723EF" w:rsidRDefault="0095006A" w:rsidP="0095006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723EF">
        <w:rPr>
          <w:rFonts w:ascii="Calibri" w:hAnsi="Calibri" w:cs="Calibri"/>
          <w:color w:val="000000"/>
        </w:rPr>
        <w:t>Collaborazione con la Dirigenza e la segreteria per gestione documentazione</w:t>
      </w:r>
      <w:r>
        <w:rPr>
          <w:rFonts w:ascii="Calibri" w:hAnsi="Calibri" w:cs="Calibri"/>
          <w:color w:val="000000"/>
        </w:rPr>
        <w:t>.</w:t>
      </w:r>
      <w:r w:rsidRPr="000723EF">
        <w:rPr>
          <w:rFonts w:ascii="Calibri" w:hAnsi="Calibri" w:cs="Calibri"/>
          <w:color w:val="000000"/>
        </w:rPr>
        <w:t xml:space="preserve"> </w:t>
      </w:r>
    </w:p>
    <w:p w14:paraId="7BEB779F" w14:textId="77777777" w:rsidR="0095006A" w:rsidRDefault="0095006A" w:rsidP="0095006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723EF">
        <w:rPr>
          <w:rFonts w:ascii="Calibri" w:hAnsi="Calibri" w:cs="Calibri"/>
          <w:color w:val="000000"/>
        </w:rPr>
        <w:t>Collaborazione con le altre figure strumentali e lo staff di dirigenza</w:t>
      </w:r>
      <w:r>
        <w:rPr>
          <w:rFonts w:ascii="Calibri" w:hAnsi="Calibri" w:cs="Calibri"/>
          <w:color w:val="000000"/>
        </w:rPr>
        <w:t>.</w:t>
      </w:r>
    </w:p>
    <w:p w14:paraId="1358FB1C" w14:textId="77777777" w:rsidR="0095006A" w:rsidRDefault="0095006A" w:rsidP="0095006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Coordinamento commissione Continuità.</w:t>
      </w:r>
    </w:p>
    <w:p w14:paraId="57A62DAC" w14:textId="77777777" w:rsidR="0095006A" w:rsidRDefault="0095006A" w:rsidP="0095006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Eventuale aggiornamento Protocollo Continuità tra i tre ordini di scuola.</w:t>
      </w:r>
    </w:p>
    <w:p w14:paraId="1D330AC9" w14:textId="77777777" w:rsidR="0095006A" w:rsidRPr="000723EF" w:rsidRDefault="0095006A" w:rsidP="0095006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Tenuta e aggiornamento del registro “Continuità”, depositato in Presidenza.</w:t>
      </w:r>
    </w:p>
    <w:p w14:paraId="4A3178B1" w14:textId="77777777" w:rsidR="0095006A" w:rsidRPr="005F3C35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Rendicontazione del lavoro svolto al Collegio di fine anno scolastico attraverso la presentazione della “Relazione finale”.</w:t>
      </w:r>
    </w:p>
    <w:p w14:paraId="66EFF690" w14:textId="41484BC2" w:rsidR="0095006A" w:rsidRPr="005F3C35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F3C35">
        <w:rPr>
          <w:rFonts w:ascii="Calibri" w:hAnsi="Calibri" w:cs="Calibri"/>
          <w:color w:val="000000"/>
        </w:rPr>
        <w:t xml:space="preserve">Aggiornamento </w:t>
      </w:r>
      <w:r w:rsidR="00AB0E19">
        <w:rPr>
          <w:rFonts w:ascii="Calibri" w:hAnsi="Calibri" w:cs="Calibri"/>
          <w:color w:val="000000"/>
        </w:rPr>
        <w:t>progetto orientamento “I-care” del PTOF.</w:t>
      </w:r>
    </w:p>
    <w:p w14:paraId="1ED2F178" w14:textId="77777777" w:rsidR="0095006A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F3C35">
        <w:rPr>
          <w:rFonts w:ascii="Calibri" w:hAnsi="Calibri" w:cs="Calibri"/>
          <w:color w:val="000000"/>
        </w:rPr>
        <w:t>Definizione di un piccolo gruppo di lavoro, con i Referenti dell’orientamento della Secondaria, come supporto al coordinamento e al monitoraggio delle attività di orientamento.</w:t>
      </w:r>
    </w:p>
    <w:p w14:paraId="2262B557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FD3A14C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A tal fine dichiara:</w:t>
      </w:r>
    </w:p>
    <w:p w14:paraId="34DFC085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06E974FA" w14:textId="77777777" w:rsidR="0095006A" w:rsidRDefault="0095006A" w:rsidP="0095006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A9057B">
        <w:rPr>
          <w:rFonts w:ascii="Calibri" w:hAnsi="Calibri" w:cs="Calibri"/>
          <w:color w:val="000000"/>
        </w:rPr>
        <w:t>di essere disponibile a rimanere nella scuola per la durata dell’incarico</w:t>
      </w:r>
    </w:p>
    <w:p w14:paraId="4539594F" w14:textId="77777777" w:rsidR="0095006A" w:rsidRDefault="0095006A" w:rsidP="0095006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A9057B">
        <w:rPr>
          <w:rFonts w:ascii="Calibri" w:hAnsi="Calibri" w:cs="Calibri"/>
          <w:color w:val="000000"/>
        </w:rPr>
        <w:t>di non trovarsi nella situazione di esonero totale dall’insegnamento</w:t>
      </w:r>
    </w:p>
    <w:p w14:paraId="44241845" w14:textId="77777777" w:rsidR="0095006A" w:rsidRDefault="0095006A" w:rsidP="0095006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A9057B">
        <w:rPr>
          <w:rFonts w:ascii="Calibri" w:hAnsi="Calibri" w:cs="Calibri"/>
          <w:color w:val="000000"/>
        </w:rPr>
        <w:t>di non essere autorizzato/a allo svolgimento della libera professione</w:t>
      </w:r>
    </w:p>
    <w:p w14:paraId="37C3F079" w14:textId="77777777" w:rsidR="0095006A" w:rsidRPr="00A9057B" w:rsidRDefault="0095006A" w:rsidP="0095006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A9057B">
        <w:rPr>
          <w:rFonts w:ascii="Calibri" w:hAnsi="Calibri" w:cs="Calibri"/>
          <w:color w:val="000000"/>
        </w:rPr>
        <w:t>di essere in possesso dei seguenti requisiti:</w:t>
      </w:r>
    </w:p>
    <w:p w14:paraId="72ED30E3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07979FE" w14:textId="77777777" w:rsidR="0095006A" w:rsidRDefault="0095006A" w:rsidP="0095006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01244">
        <w:rPr>
          <w:rFonts w:ascii="Calibri-Bold" w:hAnsi="Calibri-Bold" w:cs="Calibri-Bold"/>
          <w:b/>
          <w:bCs/>
          <w:color w:val="000000"/>
        </w:rPr>
        <w:t>Stato di servizio</w:t>
      </w:r>
      <w:r w:rsidRPr="00701244">
        <w:rPr>
          <w:rFonts w:ascii="Calibri" w:hAnsi="Calibri" w:cs="Calibri"/>
          <w:color w:val="000000"/>
        </w:rPr>
        <w:t xml:space="preserve">: </w:t>
      </w:r>
    </w:p>
    <w:p w14:paraId="1F49AC9D" w14:textId="77777777" w:rsidR="0095006A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docente a tempo</w:t>
      </w:r>
      <w:r w:rsidRPr="00701244">
        <w:rPr>
          <w:rFonts w:ascii="Calibri" w:hAnsi="Calibri" w:cs="Calibri"/>
          <w:color w:val="000000"/>
        </w:rPr>
        <w:t xml:space="preserve"> indeterminato</w:t>
      </w:r>
      <w:r>
        <w:rPr>
          <w:rFonts w:ascii="Calibri" w:hAnsi="Calibri" w:cs="Calibri"/>
          <w:color w:val="000000"/>
        </w:rPr>
        <w:t xml:space="preserve"> </w:t>
      </w:r>
    </w:p>
    <w:p w14:paraId="686FC45F" w14:textId="77777777" w:rsidR="0095006A" w:rsidRDefault="0095006A" w:rsidP="0095006A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2CD5957" w14:textId="77777777" w:rsidR="0095006A" w:rsidRPr="0024109E" w:rsidRDefault="0095006A" w:rsidP="0095006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4109E">
        <w:rPr>
          <w:rFonts w:ascii="Calibri-Bold" w:hAnsi="Calibri-Bold" w:cs="Calibri-Bold"/>
          <w:b/>
          <w:bCs/>
          <w:color w:val="000000"/>
        </w:rPr>
        <w:t>Comprovate competenze culturali, professionali ed esperienziali</w:t>
      </w:r>
      <w:r w:rsidRPr="0024109E">
        <w:rPr>
          <w:rFonts w:ascii="Calibri" w:hAnsi="Calibri" w:cs="Calibri"/>
          <w:color w:val="000000"/>
        </w:rPr>
        <w:t>:</w:t>
      </w:r>
    </w:p>
    <w:p w14:paraId="3AE91681" w14:textId="01A47F4E" w:rsidR="0095006A" w:rsidRPr="00730BCC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2031C">
        <w:rPr>
          <w:rFonts w:ascii="Calibri" w:hAnsi="Calibri" w:cs="Calibri"/>
          <w:i/>
          <w:iCs/>
          <w:color w:val="000000"/>
          <w:u w:val="single"/>
        </w:rPr>
        <w:t>Conoscenza della normativa vigente</w:t>
      </w:r>
      <w:r w:rsidRPr="00730BCC">
        <w:rPr>
          <w:rFonts w:ascii="Calibri" w:hAnsi="Calibri" w:cs="Calibri"/>
          <w:color w:val="000000"/>
        </w:rPr>
        <w:t xml:space="preserve"> inerente </w:t>
      </w:r>
      <w:r w:rsidR="00AB0E19" w:rsidRPr="00730BCC">
        <w:rPr>
          <w:rFonts w:ascii="Calibri" w:hAnsi="Calibri" w:cs="Calibri"/>
          <w:color w:val="000000"/>
        </w:rPr>
        <w:t>alla</w:t>
      </w:r>
      <w:r>
        <w:rPr>
          <w:rFonts w:ascii="Calibri" w:hAnsi="Calibri" w:cs="Calibri"/>
          <w:color w:val="000000"/>
        </w:rPr>
        <w:t xml:space="preserve"> </w:t>
      </w:r>
      <w:r w:rsidRPr="00730BCC">
        <w:rPr>
          <w:rFonts w:ascii="Calibri" w:hAnsi="Calibri" w:cs="Calibri"/>
          <w:color w:val="000000"/>
        </w:rPr>
        <w:t xml:space="preserve">funzione (DPR 275/99, Legge delega n.53 del 2003, Decreto Legislativo n.59 del 2004 nel PECUP, Dm del 31/07/2007 “Indicazioni per il </w:t>
      </w:r>
      <w:r w:rsidRPr="00730BCC">
        <w:rPr>
          <w:rFonts w:ascii="Calibri" w:hAnsi="Calibri" w:cs="Calibri"/>
          <w:color w:val="000000"/>
        </w:rPr>
        <w:lastRenderedPageBreak/>
        <w:t xml:space="preserve">curricolo”, “Indicazioni nazionali per il curricolo della scuola dell’infanzia e del primo ciclo d’istruzione del 2012, Direttiva Ministeriale n. 487 del 1997 attività orientamento, Linee guida e Circolare Ministeriale per l’orientamento permanente 19 </w:t>
      </w:r>
      <w:proofErr w:type="gramStart"/>
      <w:r w:rsidRPr="00730BCC">
        <w:rPr>
          <w:rFonts w:ascii="Calibri" w:hAnsi="Calibri" w:cs="Calibri"/>
          <w:color w:val="000000"/>
        </w:rPr>
        <w:t>Febbraio</w:t>
      </w:r>
      <w:proofErr w:type="gramEnd"/>
      <w:r w:rsidRPr="00730BCC">
        <w:rPr>
          <w:rFonts w:ascii="Calibri" w:hAnsi="Calibri" w:cs="Calibri"/>
          <w:color w:val="000000"/>
        </w:rPr>
        <w:t xml:space="preserve"> 2014)</w:t>
      </w:r>
      <w:r>
        <w:rPr>
          <w:rFonts w:ascii="Calibri" w:hAnsi="Calibri" w:cs="Calibri"/>
          <w:color w:val="000000"/>
        </w:rPr>
        <w:t>.</w:t>
      </w:r>
    </w:p>
    <w:p w14:paraId="1B1119AC" w14:textId="77777777" w:rsidR="0095006A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30BCC">
        <w:rPr>
          <w:rFonts w:ascii="Calibri" w:hAnsi="Calibri" w:cs="Calibri"/>
          <w:color w:val="000000"/>
        </w:rPr>
        <w:t xml:space="preserve">Partecipazione </w:t>
      </w:r>
      <w:r>
        <w:rPr>
          <w:rFonts w:ascii="Calibri" w:hAnsi="Calibri" w:cs="Calibri"/>
          <w:color w:val="000000"/>
        </w:rPr>
        <w:t xml:space="preserve">come </w:t>
      </w:r>
      <w:r w:rsidRPr="00C2031C">
        <w:rPr>
          <w:rFonts w:ascii="Calibri" w:hAnsi="Calibri" w:cs="Calibri"/>
          <w:i/>
          <w:iCs/>
          <w:color w:val="000000"/>
          <w:u w:val="single"/>
        </w:rPr>
        <w:t>membro della commissione</w:t>
      </w:r>
      <w:r w:rsidRPr="00730BCC">
        <w:rPr>
          <w:rFonts w:ascii="Calibri" w:hAnsi="Calibri" w:cs="Calibri"/>
          <w:color w:val="000000"/>
        </w:rPr>
        <w:t xml:space="preserve"> continuità.</w:t>
      </w:r>
    </w:p>
    <w:p w14:paraId="7A12A7E8" w14:textId="77777777" w:rsidR="0095006A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2031C">
        <w:rPr>
          <w:rFonts w:ascii="Calibri" w:hAnsi="Calibri" w:cs="Calibri"/>
          <w:i/>
          <w:iCs/>
          <w:color w:val="000000"/>
          <w:u w:val="single"/>
        </w:rPr>
        <w:t>Formazione Regione Lombardia</w:t>
      </w:r>
      <w:r>
        <w:rPr>
          <w:rFonts w:ascii="Calibri" w:hAnsi="Calibri" w:cs="Calibri"/>
          <w:color w:val="000000"/>
        </w:rPr>
        <w:t xml:space="preserve"> “Life Skills Training”; </w:t>
      </w:r>
      <w:r w:rsidRPr="00C2031C">
        <w:rPr>
          <w:rFonts w:ascii="Calibri" w:hAnsi="Calibri" w:cs="Calibri"/>
          <w:i/>
          <w:iCs/>
          <w:color w:val="000000"/>
          <w:u w:val="single"/>
        </w:rPr>
        <w:t>di ambito</w:t>
      </w:r>
      <w:r>
        <w:rPr>
          <w:rFonts w:ascii="Calibri" w:hAnsi="Calibri" w:cs="Calibri"/>
          <w:color w:val="000000"/>
        </w:rPr>
        <w:t xml:space="preserve"> “Comunicazione e mediazione”, “La gestione della comunicazione”, “Didattica per competenze”, “ADHD: dalla criticità alla bellezza”, “Diverse normalità”; </w:t>
      </w:r>
      <w:r w:rsidRPr="00C2031C">
        <w:rPr>
          <w:rFonts w:ascii="Calibri" w:hAnsi="Calibri" w:cs="Calibri"/>
          <w:i/>
          <w:iCs/>
          <w:color w:val="000000"/>
          <w:u w:val="single"/>
        </w:rPr>
        <w:t>presso i centri territoriali per l’inclusione</w:t>
      </w:r>
      <w:r>
        <w:rPr>
          <w:rFonts w:ascii="Calibri" w:hAnsi="Calibri" w:cs="Calibri"/>
          <w:color w:val="000000"/>
        </w:rPr>
        <w:t xml:space="preserve"> “La mediazione linguistico culturale come strumento inclusivo”; </w:t>
      </w:r>
      <w:r w:rsidRPr="00F93502">
        <w:rPr>
          <w:rFonts w:ascii="Calibri" w:hAnsi="Calibri" w:cs="Calibri"/>
          <w:i/>
          <w:iCs/>
          <w:color w:val="000000"/>
          <w:u w:val="single"/>
        </w:rPr>
        <w:t>seminari di esperienze scolastiche inclusive</w:t>
      </w:r>
      <w:r>
        <w:rPr>
          <w:rFonts w:ascii="Calibri" w:hAnsi="Calibri" w:cs="Calibri"/>
          <w:color w:val="000000"/>
        </w:rPr>
        <w:t xml:space="preserve"> “Io e l’altro”, “tecnologie educative e didattiche per la CAA”, “Il metodo Montessori nella scuola primaria” presso l’I.C. Muzio di Bergamo.</w:t>
      </w:r>
    </w:p>
    <w:p w14:paraId="38C079F9" w14:textId="77777777" w:rsidR="0095006A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2031C">
        <w:rPr>
          <w:rFonts w:ascii="Calibri" w:hAnsi="Calibri" w:cs="Calibri"/>
          <w:i/>
          <w:iCs/>
          <w:color w:val="000000"/>
          <w:u w:val="single"/>
        </w:rPr>
        <w:t>Formazione personale</w:t>
      </w:r>
      <w:r w:rsidRPr="0018352A">
        <w:rPr>
          <w:rFonts w:ascii="Calibri" w:hAnsi="Calibri" w:cs="Calibri"/>
          <w:color w:val="000000"/>
        </w:rPr>
        <w:t>: Corsi Erickson “Esperto in didattica col digitale”, frequenza al convegno internazionale sulla Didattica a RI, “</w:t>
      </w:r>
      <w:r>
        <w:rPr>
          <w:rFonts w:ascii="Calibri" w:hAnsi="Calibri" w:cs="Calibri"/>
          <w:color w:val="000000"/>
        </w:rPr>
        <w:t>A</w:t>
      </w:r>
      <w:r w:rsidRPr="0018352A">
        <w:rPr>
          <w:rFonts w:ascii="Calibri" w:hAnsi="Calibri" w:cs="Calibri"/>
          <w:color w:val="000000"/>
        </w:rPr>
        <w:t>utismo: interventi psicoeducativi e clinici”</w:t>
      </w:r>
      <w:r>
        <w:rPr>
          <w:rFonts w:ascii="Calibri" w:hAnsi="Calibri" w:cs="Calibri"/>
          <w:color w:val="000000"/>
        </w:rPr>
        <w:t>, “BES: come orientarsi?”</w:t>
      </w:r>
      <w:r w:rsidRPr="0018352A">
        <w:rPr>
          <w:rFonts w:ascii="Calibri" w:hAnsi="Calibri" w:cs="Calibri"/>
          <w:color w:val="000000"/>
        </w:rPr>
        <w:t xml:space="preserve">; Università Cattolica del Sacro cuore “Crescere con gli schemi digitali”, </w:t>
      </w:r>
      <w:r>
        <w:rPr>
          <w:rFonts w:ascii="Calibri" w:hAnsi="Calibri" w:cs="Calibri"/>
          <w:color w:val="000000"/>
        </w:rPr>
        <w:t xml:space="preserve">Università di Ng “I DSA e la personalizzazione delle azioni educative”; </w:t>
      </w:r>
      <w:r w:rsidRPr="0018352A">
        <w:rPr>
          <w:rFonts w:ascii="Calibri" w:hAnsi="Calibri" w:cs="Calibri"/>
          <w:color w:val="000000"/>
        </w:rPr>
        <w:t>Corso “Filosofia coi bambini” con Carlo Maria Cirino, Corso AID “Di</w:t>
      </w:r>
      <w:r>
        <w:rPr>
          <w:rFonts w:ascii="Calibri" w:hAnsi="Calibri" w:cs="Calibri"/>
          <w:color w:val="000000"/>
        </w:rPr>
        <w:t>s</w:t>
      </w:r>
      <w:r w:rsidRPr="0018352A">
        <w:rPr>
          <w:rFonts w:ascii="Calibri" w:hAnsi="Calibri" w:cs="Calibri"/>
          <w:color w:val="000000"/>
        </w:rPr>
        <w:t>lessia Amica-livello avanzato”,</w:t>
      </w:r>
      <w:r>
        <w:rPr>
          <w:rFonts w:ascii="Calibri" w:hAnsi="Calibri" w:cs="Calibri"/>
          <w:color w:val="000000"/>
        </w:rPr>
        <w:t xml:space="preserve"> “Il metodo simultaneo” presso Trescore Cremasco, Corso residenziale a Nevegal -gennaio 2013- con la Dott.ssa Lucangeli sulle difficoltà di calcolo e la discalculia evolutiva, corsi sulla linguistica II livello presso l’I.C. di Mapello, “</w:t>
      </w:r>
      <w:proofErr w:type="spellStart"/>
      <w:r>
        <w:rPr>
          <w:rFonts w:ascii="Calibri" w:hAnsi="Calibri" w:cs="Calibri"/>
          <w:color w:val="000000"/>
        </w:rPr>
        <w:t>Teatro&amp;scuola</w:t>
      </w:r>
      <w:proofErr w:type="spellEnd"/>
      <w:r>
        <w:rPr>
          <w:rFonts w:ascii="Calibri" w:hAnsi="Calibri" w:cs="Calibri"/>
          <w:color w:val="000000"/>
        </w:rPr>
        <w:t xml:space="preserve"> chiama” presso l’Istituto Vittorio Emanuele.</w:t>
      </w:r>
    </w:p>
    <w:p w14:paraId="4B1427B0" w14:textId="77777777" w:rsidR="0095006A" w:rsidRPr="005F3C35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2031C">
        <w:rPr>
          <w:rFonts w:ascii="Calibri" w:hAnsi="Calibri" w:cs="Calibri"/>
          <w:i/>
          <w:iCs/>
          <w:color w:val="000000"/>
          <w:u w:val="single"/>
        </w:rPr>
        <w:t>Formazione di Istituto</w:t>
      </w:r>
      <w:r w:rsidRPr="0018352A"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 xml:space="preserve">Accordo Stato Regioni, </w:t>
      </w:r>
      <w:r w:rsidRPr="0018352A">
        <w:rPr>
          <w:rFonts w:ascii="Calibri" w:hAnsi="Calibri" w:cs="Calibri"/>
          <w:color w:val="000000"/>
        </w:rPr>
        <w:t xml:space="preserve">Il digitale nella didattica e la prevenzione al (cyber)bullismo, </w:t>
      </w:r>
      <w:r>
        <w:rPr>
          <w:rFonts w:ascii="Calibri" w:hAnsi="Calibri" w:cs="Calibri"/>
          <w:color w:val="000000"/>
        </w:rPr>
        <w:t>Unisciti alla danza</w:t>
      </w:r>
      <w:r w:rsidRPr="0018352A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Il concetto e il costrutto di competenza e la valutazione per competenze, La riforma della scuola, Stem (I livello), corsi sulla sicurezza, protocollo Anti-Covid, trattamento dei dati personali, spiegazione diabete 1 e 2 e somministrazione relativo farmaco.</w:t>
      </w:r>
    </w:p>
    <w:p w14:paraId="5F4369CC" w14:textId="77777777" w:rsidR="0095006A" w:rsidRPr="005F3C35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F3C35">
        <w:rPr>
          <w:rFonts w:ascii="Calibri" w:hAnsi="Calibri" w:cs="Calibri"/>
          <w:color w:val="000000"/>
        </w:rPr>
        <w:t xml:space="preserve">Dal 9/06/2009 al 25/05/2014 </w:t>
      </w:r>
      <w:r w:rsidRPr="005F3C35">
        <w:rPr>
          <w:rFonts w:ascii="Calibri" w:hAnsi="Calibri" w:cs="Calibri"/>
          <w:i/>
          <w:iCs/>
          <w:color w:val="000000"/>
          <w:u w:val="single"/>
        </w:rPr>
        <w:t>Consigliere Comunale</w:t>
      </w:r>
      <w:r w:rsidRPr="005F3C35">
        <w:rPr>
          <w:rFonts w:ascii="Calibri" w:hAnsi="Calibri" w:cs="Calibri"/>
          <w:color w:val="000000"/>
        </w:rPr>
        <w:t xml:space="preserve"> di Grumello del Monte, con relativa attestazione ai corsi di formazione per i giovani amministratori di enti locali. </w:t>
      </w:r>
    </w:p>
    <w:p w14:paraId="383E8F4D" w14:textId="77777777" w:rsidR="0095006A" w:rsidRPr="005F3C35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F3C35">
        <w:rPr>
          <w:rFonts w:ascii="Calibri" w:hAnsi="Calibri" w:cs="Calibri"/>
          <w:color w:val="000000"/>
        </w:rPr>
        <w:t xml:space="preserve">Dall’11 settembre 2001 a fine agosto 2008 </w:t>
      </w:r>
      <w:r w:rsidRPr="005F3C35">
        <w:rPr>
          <w:rFonts w:ascii="Calibri" w:hAnsi="Calibri" w:cs="Calibri"/>
          <w:color w:val="000000"/>
          <w:u w:val="single"/>
        </w:rPr>
        <w:t>docente presso la Scuola Primaria Paritaria</w:t>
      </w:r>
      <w:r w:rsidRPr="005F3C35">
        <w:rPr>
          <w:rFonts w:ascii="Calibri" w:hAnsi="Calibri" w:cs="Calibri"/>
          <w:color w:val="000000"/>
        </w:rPr>
        <w:t xml:space="preserve"> “Caterina Cittadini” di Bergamo. </w:t>
      </w:r>
    </w:p>
    <w:p w14:paraId="530C4ECB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A37A913" w14:textId="77777777" w:rsidR="0095006A" w:rsidRPr="0024109E" w:rsidRDefault="0095006A" w:rsidP="0095006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4109E">
        <w:rPr>
          <w:rFonts w:ascii="Calibri" w:hAnsi="Calibri" w:cs="Calibri"/>
          <w:color w:val="000000"/>
        </w:rPr>
        <w:t xml:space="preserve"> </w:t>
      </w:r>
      <w:r w:rsidRPr="0024109E">
        <w:rPr>
          <w:rFonts w:ascii="Calibri-Bold" w:hAnsi="Calibri-Bold" w:cs="Calibri-Bold"/>
          <w:b/>
          <w:bCs/>
          <w:color w:val="000000"/>
        </w:rPr>
        <w:t>Incarichi ricoperti e relativi risultati</w:t>
      </w:r>
      <w:r w:rsidRPr="0024109E">
        <w:rPr>
          <w:rFonts w:ascii="Calibri" w:hAnsi="Calibri" w:cs="Calibri"/>
          <w:color w:val="000000"/>
        </w:rPr>
        <w:t>:</w:t>
      </w:r>
    </w:p>
    <w:p w14:paraId="645E03E2" w14:textId="77777777" w:rsidR="0095006A" w:rsidRPr="00934059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4059">
        <w:rPr>
          <w:rFonts w:ascii="Calibri" w:hAnsi="Calibri" w:cs="Calibri"/>
          <w:color w:val="000000"/>
        </w:rPr>
        <w:t>SEGRETARIA DI FASCIA</w:t>
      </w:r>
    </w:p>
    <w:p w14:paraId="05C7E7F8" w14:textId="77777777" w:rsidR="0095006A" w:rsidRPr="00934059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4059">
        <w:rPr>
          <w:rFonts w:ascii="Calibri" w:hAnsi="Calibri" w:cs="Calibri"/>
          <w:color w:val="000000"/>
        </w:rPr>
        <w:t>SVOLGIMENTO DI PROGETTI PER ALUNNI “FORTE FLUSSO MIGRATORIO”</w:t>
      </w:r>
    </w:p>
    <w:p w14:paraId="611ADA07" w14:textId="77777777" w:rsidR="0095006A" w:rsidRPr="00934059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4059">
        <w:rPr>
          <w:rFonts w:ascii="Calibri" w:hAnsi="Calibri" w:cs="Calibri"/>
          <w:color w:val="000000"/>
        </w:rPr>
        <w:t>MEMBRO COMMISSIONE CONTINUITA’</w:t>
      </w:r>
    </w:p>
    <w:p w14:paraId="5E2B1C94" w14:textId="77777777" w:rsidR="0095006A" w:rsidRPr="00934059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4059">
        <w:rPr>
          <w:rFonts w:ascii="Calibri" w:hAnsi="Calibri" w:cs="Calibri"/>
          <w:color w:val="000000"/>
        </w:rPr>
        <w:t xml:space="preserve">TUTOR </w:t>
      </w:r>
      <w:r>
        <w:rPr>
          <w:rFonts w:ascii="Calibri" w:hAnsi="Calibri" w:cs="Calibri"/>
          <w:color w:val="000000"/>
        </w:rPr>
        <w:t>NEL</w:t>
      </w:r>
      <w:r w:rsidRPr="00934059">
        <w:rPr>
          <w:rFonts w:ascii="Calibri" w:hAnsi="Calibri" w:cs="Calibri"/>
          <w:color w:val="000000"/>
        </w:rPr>
        <w:t xml:space="preserve"> TIROCINIO FORMATIVO E ORIENTATIVO </w:t>
      </w:r>
      <w:r>
        <w:rPr>
          <w:rFonts w:ascii="Calibri" w:hAnsi="Calibri" w:cs="Calibri"/>
          <w:color w:val="000000"/>
        </w:rPr>
        <w:t xml:space="preserve">PER </w:t>
      </w:r>
      <w:r w:rsidRPr="00934059">
        <w:rPr>
          <w:rFonts w:ascii="Calibri" w:hAnsi="Calibri" w:cs="Calibri"/>
          <w:color w:val="000000"/>
        </w:rPr>
        <w:t>LICEALI DELLE SCIENZE UMANE</w:t>
      </w:r>
    </w:p>
    <w:p w14:paraId="36F43208" w14:textId="77777777" w:rsidR="0095006A" w:rsidRPr="00934059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4059">
        <w:rPr>
          <w:rFonts w:ascii="Calibri" w:hAnsi="Calibri" w:cs="Calibri"/>
          <w:color w:val="000000"/>
        </w:rPr>
        <w:t>TUTOR AULA VIRTUALE NEL PERCORSO FORMATIVO DI PREPARAZIONE ALLA PROVA SCRITTA AL CONCORSO DOCENTI 2012/13 -IRSEF/IRFED LOMBARDIA</w:t>
      </w:r>
    </w:p>
    <w:p w14:paraId="513035B2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188D0DF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-Bold" w:hAnsi="Calibri-Bold" w:cs="Calibri-Bold"/>
          <w:b/>
          <w:bCs/>
          <w:color w:val="000000"/>
        </w:rPr>
        <w:t>Esperienze e progetti significativi di innovazione didattica realizzati nel corso dell’attività</w:t>
      </w:r>
    </w:p>
    <w:p w14:paraId="38C1C15F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professionale</w:t>
      </w:r>
      <w:r>
        <w:rPr>
          <w:rFonts w:ascii="Calibri" w:hAnsi="Calibri" w:cs="Calibri"/>
          <w:color w:val="000000"/>
        </w:rPr>
        <w:t>:</w:t>
      </w:r>
    </w:p>
    <w:p w14:paraId="7C24227D" w14:textId="77777777" w:rsidR="0095006A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Partecipazione al </w:t>
      </w:r>
      <w:r w:rsidRPr="00D3687C">
        <w:rPr>
          <w:rFonts w:ascii="Calibri" w:hAnsi="Calibri" w:cs="Calibri"/>
          <w:i/>
          <w:iCs/>
          <w:color w:val="000000"/>
        </w:rPr>
        <w:t xml:space="preserve">progetto nazionale Ricerca-azione: </w:t>
      </w:r>
      <w:r w:rsidRPr="00D3687C">
        <w:t>DALLA</w:t>
      </w:r>
      <w:r>
        <w:t xml:space="preserve"> RICERCA ALLA SPERIMENTAZIONE ALL’INNOVAZIONE SPERIMENTAZIONE DELLA CORRESPONSABILITÀ EDUCATIVA DEI GENITORI</w:t>
      </w:r>
      <w:r>
        <w:rPr>
          <w:rFonts w:ascii="Calibri" w:hAnsi="Calibri" w:cs="Calibri"/>
          <w:color w:val="000000"/>
        </w:rPr>
        <w:t xml:space="preserve"> promosso dal Centro Studi Scuole Cattoliche, A.S. 2003/04, 2004/2005.</w:t>
      </w:r>
    </w:p>
    <w:p w14:paraId="114C1278" w14:textId="77777777" w:rsidR="0095006A" w:rsidRDefault="0095006A" w:rsidP="0095006A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E6D3F37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-Bold" w:hAnsi="Calibri-Bold" w:cs="Calibri-Bold"/>
          <w:b/>
          <w:bCs/>
          <w:color w:val="000000"/>
        </w:rPr>
        <w:t>Competenze e capacità relazionali</w:t>
      </w:r>
      <w:r>
        <w:rPr>
          <w:rFonts w:ascii="Calibri" w:hAnsi="Calibri" w:cs="Calibri"/>
          <w:color w:val="000000"/>
        </w:rPr>
        <w:t>:</w:t>
      </w:r>
    </w:p>
    <w:p w14:paraId="301EEE9C" w14:textId="77777777" w:rsidR="0095006A" w:rsidRPr="00823713" w:rsidRDefault="0095006A" w:rsidP="0095006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Predisposizione a lavorare in collaborazione con i membri delle </w:t>
      </w:r>
      <w:r w:rsidRPr="00823713">
        <w:rPr>
          <w:rFonts w:ascii="Calibri" w:hAnsi="Calibri" w:cs="Calibri"/>
          <w:color w:val="000000"/>
        </w:rPr>
        <w:t>commissioni, dello staff e della presidenza.</w:t>
      </w:r>
    </w:p>
    <w:p w14:paraId="2DB4910B" w14:textId="77777777" w:rsidR="0095006A" w:rsidRDefault="0095006A" w:rsidP="0095006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Disponibilità a partecipare ad iniziative di formazione relative all’area di competenza. </w:t>
      </w:r>
    </w:p>
    <w:p w14:paraId="032D1995" w14:textId="77777777" w:rsidR="0095006A" w:rsidRDefault="0095006A" w:rsidP="0095006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Capacità di ascolto, di analisi dei bisogni e di risoluzione condivisa di eventuali criticità.</w:t>
      </w:r>
    </w:p>
    <w:p w14:paraId="743B20A6" w14:textId="77777777" w:rsidR="0095006A" w:rsidRDefault="0095006A" w:rsidP="0095006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Predisposizione nella gestione condivisa di attività e progetti.</w:t>
      </w:r>
    </w:p>
    <w:p w14:paraId="1B607100" w14:textId="77777777" w:rsidR="0095006A" w:rsidRDefault="0095006A" w:rsidP="0095006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Rispetto delle scadenze dei progetti.</w:t>
      </w:r>
    </w:p>
    <w:p w14:paraId="5DDBDE98" w14:textId="77777777" w:rsidR="0095006A" w:rsidRDefault="0095006A" w:rsidP="0095006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Predisposizione al perseguimento degli obiettivi stabiliti.</w:t>
      </w:r>
    </w:p>
    <w:p w14:paraId="56F76601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1106B5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6. </w:t>
      </w:r>
      <w:r>
        <w:rPr>
          <w:rFonts w:ascii="Calibri-Bold" w:hAnsi="Calibri-Bold" w:cs="Calibri-Bold"/>
          <w:b/>
          <w:bCs/>
          <w:color w:val="000000"/>
        </w:rPr>
        <w:t>Titoli e competenze coerenti con l’incarico da svolgere</w:t>
      </w:r>
      <w:r>
        <w:rPr>
          <w:rFonts w:ascii="Calibri" w:hAnsi="Calibri" w:cs="Calibri"/>
          <w:color w:val="000000"/>
        </w:rPr>
        <w:t>:</w:t>
      </w:r>
    </w:p>
    <w:p w14:paraId="643B3F7E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FFFBAA3" w14:textId="77777777" w:rsidR="0095006A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Diploma di maturità magistrale presso l’I.C. “Secco Suardo” di Bergamo.</w:t>
      </w:r>
    </w:p>
    <w:p w14:paraId="20A7CE57" w14:textId="77777777" w:rsidR="0095006A" w:rsidRPr="00D64121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4121">
        <w:rPr>
          <w:rFonts w:ascii="Calibri" w:hAnsi="Calibri" w:cs="Calibri"/>
          <w:color w:val="000000"/>
        </w:rPr>
        <w:t>Diplomi di perfezionamento annuale</w:t>
      </w:r>
      <w:r>
        <w:rPr>
          <w:rFonts w:ascii="Calibri" w:hAnsi="Calibri" w:cs="Calibri"/>
          <w:color w:val="000000"/>
        </w:rPr>
        <w:t xml:space="preserve"> post- diploma, indirizzo insegnamenti della scuola primaria: “La narrazione nella didattica”, “Teorie e tecniche d’integrazione per alunni con handicap sociale e di apprendimento”, “Metodiche e tecniche dell’apprendimento collaborativo”.</w:t>
      </w:r>
    </w:p>
    <w:p w14:paraId="60A3B240" w14:textId="77777777" w:rsidR="0095006A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Corso speciale per insegnanti di scuola primaria per il conseguimento dell’abilitazione o idoneità all’insegnamento presso la Facoltà di Scienze della Formazione dell’Università Bicocca di Milano.</w:t>
      </w:r>
    </w:p>
    <w:p w14:paraId="02FA2881" w14:textId="77777777" w:rsidR="0095006A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Piano di formazione per lo sviluppo delle competenze linguistico- comunicative e metodologico-didattiche in lingua inglese dei docenti della scuola primaria – Università Cattolica del Sacro Cuore di Milano - livello B1 del Quadro Comune Europeo di Riferimento.</w:t>
      </w:r>
    </w:p>
    <w:p w14:paraId="51F09BE1" w14:textId="77777777" w:rsidR="0095006A" w:rsidRPr="004A6623" w:rsidRDefault="0095006A" w:rsidP="009500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Docente titolare di classe della scuola primaria idonea all’IRC con percorso di formazione aggiornato annualmente.</w:t>
      </w:r>
    </w:p>
    <w:p w14:paraId="1698D75E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08AE65A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-Bold" w:hAnsi="Calibri-Bold" w:cs="Calibri-Bold"/>
          <w:b/>
          <w:bCs/>
          <w:color w:val="000000"/>
        </w:rPr>
        <w:t>Motivazioni a svolgere l’incarico</w:t>
      </w:r>
      <w:r>
        <w:rPr>
          <w:rFonts w:ascii="Calibri" w:hAnsi="Calibri" w:cs="Calibri"/>
          <w:color w:val="000000"/>
        </w:rPr>
        <w:t>:</w:t>
      </w:r>
    </w:p>
    <w:p w14:paraId="6BB3BCD2" w14:textId="7C020E6B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Continuare a promuovere adeguatamente la continuità educativa e didattica, instaurare un dialogo collaborativo tra i vari ordini di scuola, </w:t>
      </w:r>
      <w:r w:rsidR="00AB0E19">
        <w:rPr>
          <w:rFonts w:ascii="Calibri" w:hAnsi="Calibri" w:cs="Calibri"/>
          <w:color w:val="000000"/>
        </w:rPr>
        <w:t>analizzare i bisogni formativi</w:t>
      </w:r>
      <w:r w:rsidR="007E4B34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sostenere i progetti di orientamento.</w:t>
      </w:r>
    </w:p>
    <w:p w14:paraId="695FB1FC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3BF2EE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8. </w:t>
      </w:r>
      <w:r>
        <w:rPr>
          <w:rFonts w:ascii="Calibri-Bold" w:hAnsi="Calibri-Bold" w:cs="Calibri-Bold"/>
          <w:b/>
          <w:bCs/>
          <w:color w:val="000000"/>
        </w:rPr>
        <w:t xml:space="preserve">Proposta di gestione delle attività relative alla funzione richiesta e interazioni con le </w:t>
      </w:r>
    </w:p>
    <w:p w14:paraId="71E35AE4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altre funzioni strumentali * (Piano di lavoro, si prega di indicare: tempi, risorse previste/necessarie, strumenti di documentazione e di valutazione del lavoro svolto*)</w:t>
      </w:r>
    </w:p>
    <w:p w14:paraId="3A22D324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650ADEB9" w14:textId="77777777" w:rsidR="0095006A" w:rsidRDefault="0095006A" w:rsidP="0095006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F95B87">
        <w:rPr>
          <w:rFonts w:ascii="Calibri-Bold" w:hAnsi="Calibri-Bold" w:cs="Calibri-Bold"/>
          <w:b/>
          <w:bCs/>
        </w:rPr>
        <w:t>Area ALUNNI –</w:t>
      </w:r>
      <w:r>
        <w:rPr>
          <w:rFonts w:ascii="Calibri-Bold" w:hAnsi="Calibri-Bold" w:cs="Calibri-Bold"/>
          <w:b/>
          <w:bCs/>
        </w:rPr>
        <w:t xml:space="preserve"> CONTINUITA’</w:t>
      </w:r>
    </w:p>
    <w:p w14:paraId="6D0F4675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E0EDBE1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TEMPI: intero anno scolastico</w:t>
      </w:r>
    </w:p>
    <w:p w14:paraId="7F99950E" w14:textId="77777777" w:rsidR="00513B0B" w:rsidRDefault="00513B0B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B163DCD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RISORSE PREVISTE/NECESSARIE:</w:t>
      </w:r>
    </w:p>
    <w:p w14:paraId="3F4DAD13" w14:textId="77777777" w:rsidR="0095006A" w:rsidRDefault="0095006A" w:rsidP="009500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30 ore</w:t>
      </w:r>
    </w:p>
    <w:p w14:paraId="21F5964F" w14:textId="77777777" w:rsidR="0095006A" w:rsidRDefault="0095006A" w:rsidP="0095006A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5941775" w14:textId="77777777" w:rsidR="0095006A" w:rsidRDefault="0095006A" w:rsidP="009500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Commissione Continuità: </w:t>
      </w:r>
    </w:p>
    <w:p w14:paraId="7D54DDA2" w14:textId="77777777" w:rsidR="0095006A" w:rsidRDefault="0095006A" w:rsidP="0095006A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docente di classe quinta Scuola Primaria Grumello</w:t>
      </w:r>
    </w:p>
    <w:p w14:paraId="3BC792E7" w14:textId="77777777" w:rsidR="0095006A" w:rsidRDefault="0095006A" w:rsidP="0095006A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docente di classe quinta Scuola primaria Telgate</w:t>
      </w:r>
    </w:p>
    <w:p w14:paraId="725B75EA" w14:textId="77777777" w:rsidR="0095006A" w:rsidRDefault="0095006A" w:rsidP="0095006A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docente di classe terza Scuola Secondaria Grumello</w:t>
      </w:r>
    </w:p>
    <w:p w14:paraId="39C79595" w14:textId="77777777" w:rsidR="0095006A" w:rsidRDefault="0095006A" w:rsidP="0095006A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docente di classe terza Scuola Secondaria Telgate</w:t>
      </w:r>
    </w:p>
    <w:p w14:paraId="38C24D78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122D45B" w14:textId="2D701800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INCONTRI</w:t>
      </w:r>
      <w:r w:rsidR="00513B0B">
        <w:rPr>
          <w:rFonts w:ascii="Calibri" w:hAnsi="Calibri" w:cs="Calibri"/>
          <w:color w:val="000000"/>
        </w:rPr>
        <w:t>:</w:t>
      </w:r>
    </w:p>
    <w:p w14:paraId="24D8D500" w14:textId="77777777" w:rsidR="00513B0B" w:rsidRPr="00B547D2" w:rsidRDefault="00513B0B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19"/>
      </w:tblGrid>
      <w:tr w:rsidR="0095006A" w14:paraId="3B2BBBCA" w14:textId="77777777" w:rsidTr="001C0ADB">
        <w:tc>
          <w:tcPr>
            <w:tcW w:w="4889" w:type="dxa"/>
          </w:tcPr>
          <w:p w14:paraId="00395FC9" w14:textId="77777777" w:rsidR="0095006A" w:rsidRDefault="0095006A" w:rsidP="001C0A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1°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INCONTRO</w:t>
            </w:r>
          </w:p>
        </w:tc>
        <w:tc>
          <w:tcPr>
            <w:tcW w:w="4889" w:type="dxa"/>
          </w:tcPr>
          <w:p w14:paraId="341C4264" w14:textId="776B0C85" w:rsidR="0095006A" w:rsidRDefault="0095006A" w:rsidP="001C0A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Fine OTTOBR</w:t>
            </w:r>
            <w:r w:rsidR="007E4B34">
              <w:rPr>
                <w:rFonts w:ascii="Calibri" w:hAnsi="Calibri" w:cs="Calibri"/>
                <w:color w:val="000000"/>
              </w:rPr>
              <w:t>E/inizio NOVEMBRE</w:t>
            </w:r>
          </w:p>
        </w:tc>
      </w:tr>
      <w:tr w:rsidR="0095006A" w14:paraId="03D5184D" w14:textId="77777777" w:rsidTr="001C0ADB">
        <w:tc>
          <w:tcPr>
            <w:tcW w:w="4889" w:type="dxa"/>
          </w:tcPr>
          <w:p w14:paraId="17D004DC" w14:textId="77777777" w:rsidR="0095006A" w:rsidRDefault="0095006A" w:rsidP="001C0A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2°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INCONTRO</w:t>
            </w:r>
          </w:p>
        </w:tc>
        <w:tc>
          <w:tcPr>
            <w:tcW w:w="4889" w:type="dxa"/>
          </w:tcPr>
          <w:p w14:paraId="2257228C" w14:textId="5EF02E10" w:rsidR="0095006A" w:rsidRDefault="0095006A" w:rsidP="001C0A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="007E4B34">
              <w:rPr>
                <w:rFonts w:ascii="Calibri" w:hAnsi="Calibri" w:cs="Calibri"/>
                <w:color w:val="000000"/>
              </w:rPr>
              <w:t>ine F</w:t>
            </w:r>
            <w:r>
              <w:rPr>
                <w:rFonts w:ascii="Calibri" w:hAnsi="Calibri" w:cs="Calibri"/>
                <w:color w:val="000000"/>
              </w:rPr>
              <w:t>EBBRAIO</w:t>
            </w:r>
          </w:p>
        </w:tc>
      </w:tr>
      <w:tr w:rsidR="0095006A" w14:paraId="7D3A5077" w14:textId="77777777" w:rsidTr="001C0ADB">
        <w:tc>
          <w:tcPr>
            <w:tcW w:w="4889" w:type="dxa"/>
          </w:tcPr>
          <w:p w14:paraId="2111E15F" w14:textId="48DC6E8A" w:rsidR="0095006A" w:rsidRDefault="007E4B34" w:rsidP="001C0A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Possibilità di un </w:t>
            </w:r>
            <w:proofErr w:type="gramStart"/>
            <w:r w:rsidR="0095006A">
              <w:rPr>
                <w:rFonts w:ascii="Calibri" w:hAnsi="Calibri" w:cs="Calibri"/>
                <w:color w:val="000000"/>
              </w:rPr>
              <w:t>3°</w:t>
            </w:r>
            <w:proofErr w:type="gramEnd"/>
            <w:r w:rsidR="0095006A">
              <w:rPr>
                <w:rFonts w:ascii="Calibri" w:hAnsi="Calibri" w:cs="Calibri"/>
                <w:color w:val="000000"/>
              </w:rPr>
              <w:t xml:space="preserve"> INCONTRO</w:t>
            </w:r>
            <w:r w:rsidR="00513B0B">
              <w:rPr>
                <w:rFonts w:ascii="Calibri" w:hAnsi="Calibri" w:cs="Calibri"/>
                <w:color w:val="000000"/>
              </w:rPr>
              <w:t xml:space="preserve"> di verifica</w:t>
            </w:r>
          </w:p>
        </w:tc>
        <w:tc>
          <w:tcPr>
            <w:tcW w:w="4889" w:type="dxa"/>
          </w:tcPr>
          <w:p w14:paraId="45FFB11C" w14:textId="61377337" w:rsidR="0095006A" w:rsidRDefault="007E4B34" w:rsidP="001C0A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GIUGNO</w:t>
            </w:r>
          </w:p>
        </w:tc>
      </w:tr>
    </w:tbl>
    <w:p w14:paraId="412DE881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3D7FB2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DOCUMENTAZIONE:</w:t>
      </w:r>
    </w:p>
    <w:p w14:paraId="6758998B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Rendicontazione dei risultati raggiunti al Collegio Docenti.</w:t>
      </w:r>
    </w:p>
    <w:p w14:paraId="148051CB" w14:textId="77777777" w:rsidR="00513B0B" w:rsidRPr="005A20A6" w:rsidRDefault="00513B0B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074715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B3EC573" w14:textId="45C640E4" w:rsidR="0095006A" w:rsidRPr="000C0F73" w:rsidRDefault="000C0F73" w:rsidP="000C0F7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0C0F73">
        <w:rPr>
          <w:rFonts w:ascii="Calibri" w:hAnsi="Calibri" w:cs="Calibri"/>
          <w:b/>
          <w:bCs/>
          <w:color w:val="000000"/>
        </w:rPr>
        <w:t>Area</w:t>
      </w:r>
      <w:r w:rsidR="0095006A" w:rsidRPr="000C0F73">
        <w:rPr>
          <w:rFonts w:ascii="Calibri" w:hAnsi="Calibri" w:cs="Calibri"/>
          <w:b/>
          <w:bCs/>
          <w:color w:val="000000"/>
        </w:rPr>
        <w:t xml:space="preserve"> ORIENTAMENTO</w:t>
      </w:r>
    </w:p>
    <w:p w14:paraId="222997EF" w14:textId="77777777" w:rsidR="0095006A" w:rsidRPr="00FE09BC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highlight w:val="yellow"/>
        </w:rPr>
      </w:pPr>
    </w:p>
    <w:p w14:paraId="663ED068" w14:textId="12CE16DA" w:rsidR="008B191F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5A88">
        <w:rPr>
          <w:rFonts w:ascii="Calibri" w:hAnsi="Calibri" w:cs="Calibri"/>
          <w:color w:val="000000"/>
        </w:rPr>
        <w:t>TEMPI: intero anno scolastico</w:t>
      </w:r>
    </w:p>
    <w:p w14:paraId="771C8F52" w14:textId="77777777" w:rsidR="00513B0B" w:rsidRPr="00935A88" w:rsidRDefault="00513B0B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83F25B" w14:textId="77777777" w:rsidR="0095006A" w:rsidRPr="00935A88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5A88">
        <w:rPr>
          <w:rFonts w:ascii="Calibri" w:hAnsi="Calibri" w:cs="Calibri"/>
          <w:color w:val="000000"/>
        </w:rPr>
        <w:t>RISORSE PREVISTE/NECESSARIE:</w:t>
      </w:r>
    </w:p>
    <w:p w14:paraId="40F584F2" w14:textId="05935DAC" w:rsidR="0095006A" w:rsidRPr="00935A88" w:rsidRDefault="000C0F73" w:rsidP="009500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6</w:t>
      </w:r>
      <w:proofErr w:type="gramEnd"/>
      <w:r w:rsidR="0095006A" w:rsidRPr="00935A88">
        <w:rPr>
          <w:rFonts w:ascii="Calibri" w:hAnsi="Calibri" w:cs="Calibri"/>
          <w:color w:val="000000"/>
        </w:rPr>
        <w:t xml:space="preserve"> ore</w:t>
      </w:r>
    </w:p>
    <w:p w14:paraId="25FA035E" w14:textId="77777777" w:rsidR="0095006A" w:rsidRPr="00935A88" w:rsidRDefault="0095006A" w:rsidP="0095006A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360039F" w14:textId="1B182EBF" w:rsidR="0095006A" w:rsidRPr="00935A88" w:rsidRDefault="00513B0B" w:rsidP="009500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Collaborazione con un gruppo di lavoro</w:t>
      </w:r>
      <w:r w:rsidR="0095006A" w:rsidRPr="00935A88">
        <w:rPr>
          <w:rFonts w:ascii="Calibri" w:hAnsi="Calibri" w:cs="Calibri"/>
          <w:color w:val="000000"/>
        </w:rPr>
        <w:t xml:space="preserve"> ORIENTAMENTO: </w:t>
      </w:r>
    </w:p>
    <w:p w14:paraId="15778F68" w14:textId="77777777" w:rsidR="0095006A" w:rsidRPr="00935A88" w:rsidRDefault="0095006A" w:rsidP="0095006A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5A88">
        <w:rPr>
          <w:rFonts w:ascii="Calibri" w:hAnsi="Calibri" w:cs="Calibri"/>
          <w:color w:val="000000"/>
        </w:rPr>
        <w:t>1 docente Scuola Secondaria Grumello</w:t>
      </w:r>
    </w:p>
    <w:p w14:paraId="0B2FDDD3" w14:textId="32B928B1" w:rsidR="008B191F" w:rsidRPr="008B191F" w:rsidRDefault="0095006A" w:rsidP="008B191F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5A88">
        <w:rPr>
          <w:rFonts w:ascii="Calibri" w:hAnsi="Calibri" w:cs="Calibri"/>
          <w:color w:val="000000"/>
        </w:rPr>
        <w:t>1 docente Scuola Secondaria Telgate</w:t>
      </w:r>
    </w:p>
    <w:p w14:paraId="769FED6A" w14:textId="77777777" w:rsidR="0095006A" w:rsidRPr="00935A88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63F2A4" w14:textId="28AC90A1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5A88">
        <w:rPr>
          <w:rFonts w:ascii="Calibri" w:hAnsi="Calibri" w:cs="Calibri"/>
          <w:color w:val="000000"/>
        </w:rPr>
        <w:t>INCONTRI</w:t>
      </w:r>
      <w:r w:rsidR="00513B0B">
        <w:rPr>
          <w:rFonts w:ascii="Calibri" w:hAnsi="Calibri" w:cs="Calibri"/>
          <w:color w:val="000000"/>
        </w:rPr>
        <w:t>:</w:t>
      </w:r>
    </w:p>
    <w:p w14:paraId="391859B5" w14:textId="77777777" w:rsidR="00513B0B" w:rsidRPr="00935A88" w:rsidRDefault="00513B0B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95006A" w:rsidRPr="00935A88" w14:paraId="14BA4D7E" w14:textId="77777777" w:rsidTr="007E4B34">
        <w:tc>
          <w:tcPr>
            <w:tcW w:w="4815" w:type="dxa"/>
          </w:tcPr>
          <w:p w14:paraId="45607670" w14:textId="77777777" w:rsidR="0095006A" w:rsidRPr="00935A88" w:rsidRDefault="0095006A" w:rsidP="001C0A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gramStart"/>
            <w:r w:rsidRPr="00935A88">
              <w:rPr>
                <w:rFonts w:ascii="Calibri" w:hAnsi="Calibri" w:cs="Calibri"/>
                <w:color w:val="000000"/>
              </w:rPr>
              <w:t>1°</w:t>
            </w:r>
            <w:proofErr w:type="gramEnd"/>
            <w:r w:rsidRPr="00935A88">
              <w:rPr>
                <w:rFonts w:ascii="Calibri" w:hAnsi="Calibri" w:cs="Calibri"/>
                <w:color w:val="000000"/>
              </w:rPr>
              <w:t xml:space="preserve"> INCONTRO</w:t>
            </w:r>
          </w:p>
        </w:tc>
        <w:tc>
          <w:tcPr>
            <w:tcW w:w="4813" w:type="dxa"/>
          </w:tcPr>
          <w:p w14:paraId="20AC8014" w14:textId="074F4E73" w:rsidR="0095006A" w:rsidRPr="00935A88" w:rsidRDefault="0095006A" w:rsidP="001C0A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35A88">
              <w:rPr>
                <w:rFonts w:ascii="Calibri" w:hAnsi="Calibri" w:cs="Calibri"/>
                <w:color w:val="000000"/>
              </w:rPr>
              <w:t>OTTOBRE</w:t>
            </w:r>
            <w:r w:rsidR="008B191F">
              <w:rPr>
                <w:rFonts w:ascii="Calibri" w:hAnsi="Calibri" w:cs="Calibri"/>
                <w:color w:val="000000"/>
              </w:rPr>
              <w:t xml:space="preserve"> per visionare e integrare</w:t>
            </w:r>
            <w:r w:rsidR="002A061D">
              <w:rPr>
                <w:rFonts w:ascii="Calibri" w:hAnsi="Calibri" w:cs="Calibri"/>
                <w:color w:val="000000"/>
              </w:rPr>
              <w:t xml:space="preserve"> con nuove attività</w:t>
            </w:r>
            <w:r w:rsidR="008B191F">
              <w:rPr>
                <w:rFonts w:ascii="Calibri" w:hAnsi="Calibri" w:cs="Calibri"/>
                <w:color w:val="000000"/>
              </w:rPr>
              <w:t xml:space="preserve"> il progetto “I-care” nell’Offerta Formativa </w:t>
            </w:r>
            <w:r w:rsidR="008B191F">
              <w:rPr>
                <w:rFonts w:ascii="Calibri" w:hAnsi="Calibri" w:cs="Calibri"/>
                <w:color w:val="000000"/>
              </w:rPr>
              <w:lastRenderedPageBreak/>
              <w:t>del nostro istituto</w:t>
            </w:r>
            <w:r w:rsidR="002A061D">
              <w:rPr>
                <w:rFonts w:ascii="Calibri" w:hAnsi="Calibri" w:cs="Calibri"/>
                <w:color w:val="000000"/>
              </w:rPr>
              <w:t>, per una visione formativa dell’alunno.</w:t>
            </w:r>
          </w:p>
        </w:tc>
      </w:tr>
      <w:tr w:rsidR="0095006A" w:rsidRPr="00935A88" w14:paraId="097A81B4" w14:textId="77777777" w:rsidTr="007E4B34">
        <w:tc>
          <w:tcPr>
            <w:tcW w:w="4815" w:type="dxa"/>
          </w:tcPr>
          <w:p w14:paraId="4A3BA687" w14:textId="4E9B3EC2" w:rsidR="0095006A" w:rsidRPr="00935A88" w:rsidRDefault="000C0F73" w:rsidP="001C0A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Se necessario </w:t>
            </w:r>
            <w:proofErr w:type="gramStart"/>
            <w:r w:rsidR="0095006A" w:rsidRPr="00935A88">
              <w:rPr>
                <w:rFonts w:ascii="Calibri" w:hAnsi="Calibri" w:cs="Calibri"/>
                <w:color w:val="000000"/>
              </w:rPr>
              <w:t>2°</w:t>
            </w:r>
            <w:proofErr w:type="gramEnd"/>
            <w:r w:rsidR="0095006A" w:rsidRPr="00935A88">
              <w:rPr>
                <w:rFonts w:ascii="Calibri" w:hAnsi="Calibri" w:cs="Calibri"/>
                <w:color w:val="000000"/>
              </w:rPr>
              <w:t xml:space="preserve"> INCONTRO</w:t>
            </w:r>
          </w:p>
        </w:tc>
        <w:tc>
          <w:tcPr>
            <w:tcW w:w="4813" w:type="dxa"/>
          </w:tcPr>
          <w:p w14:paraId="6D705505" w14:textId="08710EAC" w:rsidR="0095006A" w:rsidRPr="00935A88" w:rsidRDefault="007E4B34" w:rsidP="001C0A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Periodo da definire</w:t>
            </w:r>
          </w:p>
        </w:tc>
      </w:tr>
    </w:tbl>
    <w:p w14:paraId="6FD1B682" w14:textId="77777777" w:rsidR="00513B0B" w:rsidRDefault="00513B0B" w:rsidP="00513B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7456CF9" w14:textId="17B9AE9F" w:rsidR="008B191F" w:rsidRPr="00513B0B" w:rsidRDefault="008B191F" w:rsidP="00513B0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3B0B">
        <w:rPr>
          <w:rFonts w:ascii="Calibri" w:hAnsi="Calibri" w:cs="Calibri"/>
          <w:color w:val="000000"/>
        </w:rPr>
        <w:t>Partecipazione della F.S. all’Ambito Territoriale con la Dirigenza per conoscere, programmare e rafforzare la presa in carico integrata, valorizzando la rete sociale territoriale</w:t>
      </w:r>
      <w:r w:rsidR="00513B0B">
        <w:rPr>
          <w:rFonts w:ascii="Calibri" w:hAnsi="Calibri" w:cs="Calibri"/>
          <w:color w:val="000000"/>
        </w:rPr>
        <w:t xml:space="preserve"> e al fine di costruire linguaggi condivisi</w:t>
      </w:r>
      <w:r w:rsidRPr="00513B0B">
        <w:rPr>
          <w:rFonts w:ascii="Calibri" w:hAnsi="Calibri" w:cs="Calibri"/>
          <w:color w:val="000000"/>
        </w:rPr>
        <w:t>.</w:t>
      </w:r>
    </w:p>
    <w:p w14:paraId="70070375" w14:textId="77777777" w:rsidR="008B191F" w:rsidRPr="008B191F" w:rsidRDefault="008B191F" w:rsidP="008B191F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8332AFB" w14:textId="77777777" w:rsidR="0095006A" w:rsidRPr="00935A88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5A88">
        <w:rPr>
          <w:rFonts w:ascii="Calibri" w:hAnsi="Calibri" w:cs="Calibri"/>
          <w:color w:val="000000"/>
        </w:rPr>
        <w:t>DOCUMENTAZIONE:</w:t>
      </w:r>
    </w:p>
    <w:p w14:paraId="1E04BDF9" w14:textId="626C0D6B" w:rsidR="0095006A" w:rsidRPr="005A20A6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5A88">
        <w:rPr>
          <w:rFonts w:ascii="Calibri" w:hAnsi="Calibri" w:cs="Calibri"/>
          <w:color w:val="000000"/>
        </w:rPr>
        <w:t>Rendicontazione dei risultati raggiunti al Collegio Docenti.</w:t>
      </w:r>
    </w:p>
    <w:p w14:paraId="36F8B1F4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A1951DA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866048B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       Firma</w:t>
      </w:r>
    </w:p>
    <w:p w14:paraId="0CC91500" w14:textId="592851B0" w:rsidR="0095006A" w:rsidRPr="000C0F73" w:rsidRDefault="000C0F73" w:rsidP="000C0F73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Forte Forward"/>
          <w:color w:val="000000"/>
        </w:rPr>
      </w:pPr>
      <w:r>
        <w:rPr>
          <w:rFonts w:ascii="Baguet Script" w:hAnsi="Baguet Script" w:cs="Forte Forward"/>
          <w:color w:val="000000"/>
        </w:rPr>
        <w:t xml:space="preserve">                          </w:t>
      </w:r>
      <w:r>
        <w:rPr>
          <w:rFonts w:ascii="Baguet Script" w:hAnsi="Baguet Script" w:cs="Forte Forward"/>
          <w:color w:val="000000"/>
        </w:rPr>
        <w:tab/>
      </w:r>
      <w:r>
        <w:rPr>
          <w:rFonts w:ascii="Baguet Script" w:hAnsi="Baguet Script" w:cs="Forte Forward"/>
          <w:color w:val="000000"/>
        </w:rPr>
        <w:tab/>
      </w:r>
      <w:r>
        <w:rPr>
          <w:rFonts w:ascii="Baguet Script" w:hAnsi="Baguet Script" w:cs="Forte Forward"/>
          <w:color w:val="000000"/>
        </w:rPr>
        <w:tab/>
      </w:r>
      <w:r>
        <w:rPr>
          <w:rFonts w:ascii="Baguet Script" w:hAnsi="Baguet Script" w:cs="Forte Forward"/>
          <w:color w:val="000000"/>
        </w:rPr>
        <w:tab/>
      </w:r>
      <w:r>
        <w:rPr>
          <w:rFonts w:ascii="Baguet Script" w:hAnsi="Baguet Script" w:cs="Forte Forward"/>
          <w:color w:val="000000"/>
        </w:rPr>
        <w:tab/>
      </w:r>
      <w:r>
        <w:rPr>
          <w:rFonts w:ascii="Baguet Script" w:hAnsi="Baguet Script" w:cs="Forte Forward"/>
          <w:color w:val="000000"/>
        </w:rPr>
        <w:tab/>
      </w:r>
      <w:r>
        <w:rPr>
          <w:rFonts w:ascii="Baguet Script" w:hAnsi="Baguet Script" w:cs="Forte Forward"/>
          <w:color w:val="000000"/>
        </w:rPr>
        <w:tab/>
      </w:r>
      <w:r>
        <w:rPr>
          <w:rFonts w:ascii="Baguet Script" w:hAnsi="Baguet Script" w:cs="Forte Forward"/>
          <w:color w:val="000000"/>
        </w:rPr>
        <w:tab/>
      </w:r>
      <w:r>
        <w:rPr>
          <w:rFonts w:ascii="Baguet Script" w:hAnsi="Baguet Script" w:cs="Forte Forward"/>
          <w:color w:val="000000"/>
        </w:rPr>
        <w:tab/>
        <w:t>Bonetti Michela</w:t>
      </w:r>
    </w:p>
    <w:p w14:paraId="193765F0" w14:textId="77777777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Data: Grumello del Monte</w:t>
      </w:r>
    </w:p>
    <w:p w14:paraId="7D4E5FDB" w14:textId="550642AC" w:rsidR="0095006A" w:rsidRDefault="0095006A" w:rsidP="009500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1</w:t>
      </w:r>
      <w:r w:rsidR="000C0F73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settembre 202</w:t>
      </w:r>
      <w:r w:rsidR="000C0F73">
        <w:rPr>
          <w:rFonts w:ascii="Calibri" w:hAnsi="Calibri" w:cs="Calibri"/>
          <w:color w:val="000000"/>
        </w:rPr>
        <w:t>4</w:t>
      </w:r>
    </w:p>
    <w:p w14:paraId="5506722E" w14:textId="77777777" w:rsidR="0095006A" w:rsidRDefault="0095006A"/>
    <w:sectPr w:rsidR="0095006A" w:rsidSect="0095006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Forte Forward">
    <w:panose1 w:val="00000000000000000000"/>
    <w:charset w:val="4D"/>
    <w:family w:val="auto"/>
    <w:pitch w:val="variable"/>
    <w:sig w:usb0="A00000FF" w:usb1="5000604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245F2"/>
    <w:multiLevelType w:val="hybridMultilevel"/>
    <w:tmpl w:val="491AD0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088"/>
    <w:multiLevelType w:val="hybridMultilevel"/>
    <w:tmpl w:val="C6E499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A5055"/>
    <w:multiLevelType w:val="hybridMultilevel"/>
    <w:tmpl w:val="8BD0512C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Calibri-Bold" w:hAnsi="Calibri-Bold" w:cs="Calibri-Bold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A443A"/>
    <w:multiLevelType w:val="hybridMultilevel"/>
    <w:tmpl w:val="042C7906"/>
    <w:lvl w:ilvl="0" w:tplc="DD5C9A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B41E8"/>
    <w:multiLevelType w:val="hybridMultilevel"/>
    <w:tmpl w:val="2CA400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665D1"/>
    <w:multiLevelType w:val="hybridMultilevel"/>
    <w:tmpl w:val="002E61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A2A8B"/>
    <w:multiLevelType w:val="hybridMultilevel"/>
    <w:tmpl w:val="B7C6A6AE"/>
    <w:lvl w:ilvl="0" w:tplc="150E1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85FD5"/>
    <w:multiLevelType w:val="hybridMultilevel"/>
    <w:tmpl w:val="72860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2064C"/>
    <w:multiLevelType w:val="hybridMultilevel"/>
    <w:tmpl w:val="8BD0512C"/>
    <w:lvl w:ilvl="0" w:tplc="BB24E090">
      <w:start w:val="1"/>
      <w:numFmt w:val="decimal"/>
      <w:lvlText w:val="%1-"/>
      <w:lvlJc w:val="left"/>
      <w:pPr>
        <w:ind w:left="720" w:hanging="360"/>
      </w:pPr>
      <w:rPr>
        <w:rFonts w:ascii="Calibri-Bold" w:hAnsi="Calibri-Bold" w:cs="Calibri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337739">
    <w:abstractNumId w:val="8"/>
  </w:num>
  <w:num w:numId="2" w16cid:durableId="751662671">
    <w:abstractNumId w:val="0"/>
  </w:num>
  <w:num w:numId="3" w16cid:durableId="1098018100">
    <w:abstractNumId w:val="7"/>
  </w:num>
  <w:num w:numId="4" w16cid:durableId="180749669">
    <w:abstractNumId w:val="5"/>
  </w:num>
  <w:num w:numId="5" w16cid:durableId="926041381">
    <w:abstractNumId w:val="3"/>
  </w:num>
  <w:num w:numId="6" w16cid:durableId="2002584042">
    <w:abstractNumId w:val="6"/>
  </w:num>
  <w:num w:numId="7" w16cid:durableId="1640301832">
    <w:abstractNumId w:val="4"/>
  </w:num>
  <w:num w:numId="8" w16cid:durableId="446386288">
    <w:abstractNumId w:val="2"/>
  </w:num>
  <w:num w:numId="9" w16cid:durableId="202362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6A"/>
    <w:rsid w:val="000C0F73"/>
    <w:rsid w:val="002A061D"/>
    <w:rsid w:val="00513B0B"/>
    <w:rsid w:val="007E4B34"/>
    <w:rsid w:val="008B191F"/>
    <w:rsid w:val="0095006A"/>
    <w:rsid w:val="00AA40DD"/>
    <w:rsid w:val="00AB0E19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AAB6B0"/>
  <w15:chartTrackingRefBased/>
  <w15:docId w15:val="{EDE29849-8C33-344B-9B9A-D3D161B3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06A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0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0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0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0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0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0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0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0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0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0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0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00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00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00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00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00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00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0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0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00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00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00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0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00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006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500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belotti</dc:creator>
  <cp:keywords/>
  <dc:description/>
  <cp:lastModifiedBy>mario belotti</cp:lastModifiedBy>
  <cp:revision>5</cp:revision>
  <dcterms:created xsi:type="dcterms:W3CDTF">2024-09-14T09:23:00Z</dcterms:created>
  <dcterms:modified xsi:type="dcterms:W3CDTF">2024-09-15T09:56:00Z</dcterms:modified>
</cp:coreProperties>
</file>