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D8457" w14:textId="5D91E9AA" w:rsidR="00926A87" w:rsidRPr="00BF45F0" w:rsidRDefault="00926A87" w:rsidP="00926A87">
      <w:pPr>
        <w:spacing w:after="0" w:line="240" w:lineRule="auto"/>
        <w:rPr>
          <w:rFonts w:ascii="Arial" w:eastAsia="Times New Roman" w:hAnsi="Arial" w:cs="Arial"/>
          <w:kern w:val="0"/>
          <w:sz w:val="24"/>
          <w:szCs w:val="24"/>
          <w:lang w:eastAsia="it-IT"/>
          <w14:ligatures w14:val="none"/>
        </w:rPr>
      </w:pPr>
      <w:r w:rsidRPr="00BF45F0">
        <w:rPr>
          <w:rFonts w:ascii="Arial" w:eastAsia="Times New Roman" w:hAnsi="Arial" w:cs="Arial"/>
          <w:b/>
          <w:kern w:val="0"/>
          <w:sz w:val="24"/>
          <w:szCs w:val="24"/>
          <w:lang w:eastAsia="it-IT"/>
          <w14:ligatures w14:val="none"/>
        </w:rPr>
        <w:t>VERBALE DEL COLLEGIO DOCENTI</w:t>
      </w:r>
      <w:r w:rsidRPr="00BF45F0">
        <w:rPr>
          <w:rFonts w:ascii="Arial" w:eastAsia="Times New Roman" w:hAnsi="Arial" w:cs="Arial"/>
          <w:b/>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 xml:space="preserve">       </w:t>
      </w:r>
      <w:r w:rsidR="003A5506">
        <w:rPr>
          <w:rFonts w:ascii="Arial" w:eastAsia="Times New Roman" w:hAnsi="Arial" w:cs="Arial"/>
          <w:kern w:val="0"/>
          <w:sz w:val="24"/>
          <w:szCs w:val="24"/>
          <w:lang w:eastAsia="it-IT"/>
          <w14:ligatures w14:val="none"/>
        </w:rPr>
        <w:t>2</w:t>
      </w:r>
      <w:r w:rsidR="00DF2F84">
        <w:rPr>
          <w:rFonts w:ascii="Arial" w:eastAsia="Times New Roman" w:hAnsi="Arial" w:cs="Arial"/>
          <w:kern w:val="0"/>
          <w:sz w:val="24"/>
          <w:szCs w:val="24"/>
          <w:lang w:eastAsia="it-IT"/>
          <w14:ligatures w14:val="none"/>
        </w:rPr>
        <w:t>1</w:t>
      </w:r>
      <w:r>
        <w:rPr>
          <w:rFonts w:ascii="Arial" w:eastAsia="Times New Roman" w:hAnsi="Arial" w:cs="Arial"/>
          <w:kern w:val="0"/>
          <w:sz w:val="24"/>
          <w:szCs w:val="24"/>
          <w:lang w:eastAsia="it-IT"/>
          <w14:ligatures w14:val="none"/>
        </w:rPr>
        <w:t xml:space="preserve"> </w:t>
      </w:r>
      <w:r w:rsidR="003A5506">
        <w:rPr>
          <w:rFonts w:ascii="Arial" w:eastAsia="Times New Roman" w:hAnsi="Arial" w:cs="Arial"/>
          <w:kern w:val="0"/>
          <w:sz w:val="24"/>
          <w:szCs w:val="24"/>
          <w:lang w:eastAsia="it-IT"/>
          <w14:ligatures w14:val="none"/>
        </w:rPr>
        <w:t>maggio</w:t>
      </w:r>
      <w:r>
        <w:rPr>
          <w:rFonts w:ascii="Arial" w:eastAsia="Times New Roman" w:hAnsi="Arial" w:cs="Arial"/>
          <w:kern w:val="0"/>
          <w:sz w:val="24"/>
          <w:szCs w:val="24"/>
          <w:lang w:eastAsia="it-IT"/>
          <w14:ligatures w14:val="none"/>
        </w:rPr>
        <w:t xml:space="preserve"> 202</w:t>
      </w:r>
      <w:r w:rsidR="00DF2F84">
        <w:rPr>
          <w:rFonts w:ascii="Arial" w:eastAsia="Times New Roman" w:hAnsi="Arial" w:cs="Arial"/>
          <w:kern w:val="0"/>
          <w:sz w:val="24"/>
          <w:szCs w:val="24"/>
          <w:lang w:eastAsia="it-IT"/>
          <w14:ligatures w14:val="none"/>
        </w:rPr>
        <w:t>4</w:t>
      </w:r>
    </w:p>
    <w:p w14:paraId="357AE11C" w14:textId="77777777" w:rsidR="00926A87" w:rsidRPr="00BF45F0" w:rsidRDefault="00926A87" w:rsidP="00926A87">
      <w:pPr>
        <w:spacing w:after="0" w:line="240" w:lineRule="auto"/>
        <w:rPr>
          <w:rFonts w:ascii="Arial" w:eastAsia="Times New Roman" w:hAnsi="Arial" w:cs="Arial"/>
          <w:kern w:val="0"/>
          <w:sz w:val="24"/>
          <w:szCs w:val="24"/>
          <w:lang w:eastAsia="it-IT"/>
          <w14:ligatures w14:val="none"/>
        </w:rPr>
      </w:pPr>
    </w:p>
    <w:p w14:paraId="461AD167" w14:textId="37D24A0B" w:rsidR="00926A87" w:rsidRPr="00BF45F0" w:rsidRDefault="00926A87" w:rsidP="00926A87">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 xml:space="preserve">Il giorno </w:t>
      </w:r>
      <w:r>
        <w:rPr>
          <w:rFonts w:ascii="Arial" w:eastAsia="Times New Roman" w:hAnsi="Arial" w:cs="Arial"/>
          <w:kern w:val="0"/>
          <w:sz w:val="24"/>
          <w:szCs w:val="24"/>
          <w:lang w:eastAsia="it-IT"/>
          <w14:ligatures w14:val="none"/>
        </w:rPr>
        <w:t>2</w:t>
      </w:r>
      <w:r w:rsidR="00DF2F84">
        <w:rPr>
          <w:rFonts w:ascii="Arial" w:eastAsia="Times New Roman" w:hAnsi="Arial" w:cs="Arial"/>
          <w:kern w:val="0"/>
          <w:sz w:val="24"/>
          <w:szCs w:val="24"/>
          <w:lang w:eastAsia="it-IT"/>
          <w14:ligatures w14:val="none"/>
        </w:rPr>
        <w:t>1</w:t>
      </w:r>
      <w:r>
        <w:rPr>
          <w:rFonts w:ascii="Arial" w:eastAsia="Times New Roman" w:hAnsi="Arial" w:cs="Arial"/>
          <w:kern w:val="0"/>
          <w:sz w:val="24"/>
          <w:szCs w:val="24"/>
          <w:lang w:eastAsia="it-IT"/>
          <w14:ligatures w14:val="none"/>
        </w:rPr>
        <w:t xml:space="preserve"> maggio 202</w:t>
      </w:r>
      <w:r w:rsidR="00DF2F84">
        <w:rPr>
          <w:rFonts w:ascii="Arial" w:eastAsia="Times New Roman" w:hAnsi="Arial" w:cs="Arial"/>
          <w:kern w:val="0"/>
          <w:sz w:val="24"/>
          <w:szCs w:val="24"/>
          <w:lang w:eastAsia="it-IT"/>
          <w14:ligatures w14:val="none"/>
        </w:rPr>
        <w:t>4</w:t>
      </w:r>
      <w:r w:rsidRPr="00BF45F0">
        <w:rPr>
          <w:rFonts w:ascii="Arial" w:eastAsia="Times New Roman" w:hAnsi="Arial" w:cs="Arial"/>
          <w:kern w:val="0"/>
          <w:sz w:val="24"/>
          <w:szCs w:val="24"/>
          <w:lang w:eastAsia="it-IT"/>
          <w14:ligatures w14:val="none"/>
        </w:rPr>
        <w:t xml:space="preserve"> alle ore 16,30, </w:t>
      </w:r>
      <w:r w:rsidR="00DF2F84">
        <w:rPr>
          <w:rFonts w:ascii="Arial" w:eastAsia="Times New Roman" w:hAnsi="Arial" w:cs="Arial"/>
          <w:kern w:val="0"/>
          <w:sz w:val="24"/>
          <w:szCs w:val="24"/>
          <w:lang w:eastAsia="it-IT"/>
          <w14:ligatures w14:val="none"/>
        </w:rPr>
        <w:t xml:space="preserve">presso la Scuola Primaria Ravasio, </w:t>
      </w:r>
      <w:r w:rsidRPr="00BF45F0">
        <w:rPr>
          <w:rFonts w:ascii="Arial" w:eastAsia="Times New Roman" w:hAnsi="Arial" w:cs="Arial"/>
          <w:kern w:val="0"/>
          <w:sz w:val="24"/>
          <w:szCs w:val="24"/>
          <w:lang w:eastAsia="it-IT"/>
          <w14:ligatures w14:val="none"/>
        </w:rPr>
        <w:t xml:space="preserve">si riunisce il </w:t>
      </w:r>
      <w:r>
        <w:rPr>
          <w:rFonts w:ascii="Arial" w:eastAsia="Times New Roman" w:hAnsi="Arial" w:cs="Arial"/>
          <w:kern w:val="0"/>
          <w:sz w:val="24"/>
          <w:szCs w:val="24"/>
          <w:lang w:eastAsia="it-IT"/>
          <w14:ligatures w14:val="none"/>
        </w:rPr>
        <w:t>C</w:t>
      </w:r>
      <w:r w:rsidRPr="00BF45F0">
        <w:rPr>
          <w:rFonts w:ascii="Arial" w:eastAsia="Times New Roman" w:hAnsi="Arial" w:cs="Arial"/>
          <w:kern w:val="0"/>
          <w:sz w:val="24"/>
          <w:szCs w:val="24"/>
          <w:lang w:eastAsia="it-IT"/>
          <w14:ligatures w14:val="none"/>
        </w:rPr>
        <w:t xml:space="preserve">ollegio dei </w:t>
      </w:r>
      <w:r>
        <w:rPr>
          <w:rFonts w:ascii="Arial" w:eastAsia="Times New Roman" w:hAnsi="Arial" w:cs="Arial"/>
          <w:kern w:val="0"/>
          <w:sz w:val="24"/>
          <w:szCs w:val="24"/>
          <w:lang w:eastAsia="it-IT"/>
          <w14:ligatures w14:val="none"/>
        </w:rPr>
        <w:t>D</w:t>
      </w:r>
      <w:r w:rsidRPr="00BF45F0">
        <w:rPr>
          <w:rFonts w:ascii="Arial" w:eastAsia="Times New Roman" w:hAnsi="Arial" w:cs="Arial"/>
          <w:kern w:val="0"/>
          <w:sz w:val="24"/>
          <w:szCs w:val="24"/>
          <w:lang w:eastAsia="it-IT"/>
          <w14:ligatures w14:val="none"/>
        </w:rPr>
        <w:t>ocenti</w:t>
      </w:r>
      <w:r w:rsidR="00DF2F84">
        <w:rPr>
          <w:rFonts w:ascii="Arial" w:eastAsia="Times New Roman" w:hAnsi="Arial" w:cs="Arial"/>
          <w:kern w:val="0"/>
          <w:sz w:val="24"/>
          <w:szCs w:val="24"/>
          <w:lang w:eastAsia="it-IT"/>
          <w14:ligatures w14:val="none"/>
        </w:rPr>
        <w:t xml:space="preserve"> Dell’IC di Grumello del Monte</w:t>
      </w:r>
    </w:p>
    <w:p w14:paraId="0DE03B48" w14:textId="77777777" w:rsidR="00926A87" w:rsidRDefault="00926A87" w:rsidP="00926A87">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L’incontro prevede la trattazione del seguente o.d.g.:</w:t>
      </w:r>
    </w:p>
    <w:p w14:paraId="7478437E" w14:textId="77777777" w:rsidR="00DF2F84" w:rsidRDefault="00DF2F84" w:rsidP="00926A87">
      <w:pPr>
        <w:spacing w:after="0" w:line="240" w:lineRule="auto"/>
        <w:jc w:val="both"/>
        <w:rPr>
          <w:rFonts w:ascii="Arial" w:eastAsia="Times New Roman" w:hAnsi="Arial" w:cs="Arial"/>
          <w:kern w:val="0"/>
          <w:sz w:val="24"/>
          <w:szCs w:val="24"/>
          <w:lang w:eastAsia="it-IT"/>
          <w14:ligatures w14:val="none"/>
        </w:rPr>
      </w:pPr>
    </w:p>
    <w:p w14:paraId="1044AB30"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1) Lettura e approvazione verbale seduta collegiale precedente (delibera); </w:t>
      </w:r>
    </w:p>
    <w:p w14:paraId="73C3EA28" w14:textId="494F988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2) Adozione libri di testo ed eventuale superamento tetto di spesa a.</w:t>
      </w:r>
      <w:r w:rsidR="001801E1">
        <w:rPr>
          <w:rFonts w:ascii="Arial" w:hAnsi="Arial" w:cs="Arial"/>
          <w:sz w:val="24"/>
          <w:szCs w:val="24"/>
        </w:rPr>
        <w:t xml:space="preserve"> </w:t>
      </w:r>
      <w:r w:rsidRPr="00DF2F84">
        <w:rPr>
          <w:rFonts w:ascii="Arial" w:hAnsi="Arial" w:cs="Arial"/>
          <w:sz w:val="24"/>
          <w:szCs w:val="24"/>
        </w:rPr>
        <w:t xml:space="preserve">s. 2024/25 (delibera); </w:t>
      </w:r>
    </w:p>
    <w:p w14:paraId="61E7B793"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3) Esami di stato scuola secondaria di primo grado (delibera); </w:t>
      </w:r>
    </w:p>
    <w:p w14:paraId="22C9334E"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4) PNRR D66 progetto complessivo (delibera); </w:t>
      </w:r>
    </w:p>
    <w:p w14:paraId="79A79BBD"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5) Motivazioni per deroga validità anno scolastico, aggiornamento (delibera); </w:t>
      </w:r>
    </w:p>
    <w:p w14:paraId="02E5C724"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6) Attività di educazione civica plesso Marenzi, scuola in ascolto (delibera); </w:t>
      </w:r>
    </w:p>
    <w:p w14:paraId="1E6855B1" w14:textId="06D9EC23"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7) Progetto di ricerca “talento in azione” (delibera)</w:t>
      </w:r>
      <w:r w:rsidR="00721046">
        <w:rPr>
          <w:rFonts w:ascii="Arial" w:hAnsi="Arial" w:cs="Arial"/>
          <w:sz w:val="24"/>
          <w:szCs w:val="24"/>
        </w:rPr>
        <w:t>;</w:t>
      </w:r>
      <w:r w:rsidRPr="00DF2F84">
        <w:rPr>
          <w:rFonts w:ascii="Arial" w:hAnsi="Arial" w:cs="Arial"/>
          <w:sz w:val="24"/>
          <w:szCs w:val="24"/>
        </w:rPr>
        <w:t xml:space="preserve"> </w:t>
      </w:r>
    </w:p>
    <w:p w14:paraId="047C260C" w14:textId="29CC51BC"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8) Progetto “Educatore di plesso” (delibera); </w:t>
      </w:r>
    </w:p>
    <w:p w14:paraId="1EDC3B53"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9) P.D.S prossimo anno scolastico, proposte; </w:t>
      </w:r>
    </w:p>
    <w:p w14:paraId="0AE2C343" w14:textId="3CB2F7AB"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10)</w:t>
      </w:r>
      <w:r>
        <w:rPr>
          <w:rFonts w:ascii="Arial" w:hAnsi="Arial" w:cs="Arial"/>
          <w:sz w:val="24"/>
          <w:szCs w:val="24"/>
        </w:rPr>
        <w:t xml:space="preserve"> </w:t>
      </w:r>
      <w:r w:rsidRPr="00DF2F84">
        <w:rPr>
          <w:rFonts w:ascii="Arial" w:hAnsi="Arial" w:cs="Arial"/>
          <w:sz w:val="24"/>
          <w:szCs w:val="24"/>
        </w:rPr>
        <w:t xml:space="preserve">Piano Estate 2023-24 e 2024-25 (delibera); </w:t>
      </w:r>
    </w:p>
    <w:p w14:paraId="43E6D0F5" w14:textId="0D9B57E6"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11) PNRR nuovo decreto n.19/2024 adesione (delibera); </w:t>
      </w:r>
    </w:p>
    <w:p w14:paraId="3D160A23" w14:textId="38D43B54"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12)</w:t>
      </w:r>
      <w:r>
        <w:rPr>
          <w:rFonts w:ascii="Arial" w:hAnsi="Arial" w:cs="Arial"/>
          <w:sz w:val="24"/>
          <w:szCs w:val="24"/>
        </w:rPr>
        <w:t xml:space="preserve"> </w:t>
      </w:r>
      <w:r w:rsidRPr="00DF2F84">
        <w:rPr>
          <w:rFonts w:ascii="Arial" w:hAnsi="Arial" w:cs="Arial"/>
          <w:sz w:val="24"/>
          <w:szCs w:val="24"/>
        </w:rPr>
        <w:t xml:space="preserve">Possibilità di dislocazione sede per lavori socialmente utili (delibera); </w:t>
      </w:r>
    </w:p>
    <w:p w14:paraId="4F8AA710" w14:textId="77777777"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 xml:space="preserve">13) Aggiornamento dotazione organico; </w:t>
      </w:r>
    </w:p>
    <w:p w14:paraId="1DAD74C8" w14:textId="40F4E80C"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14)</w:t>
      </w:r>
      <w:r>
        <w:rPr>
          <w:rFonts w:ascii="Arial" w:hAnsi="Arial" w:cs="Arial"/>
          <w:sz w:val="24"/>
          <w:szCs w:val="24"/>
        </w:rPr>
        <w:t xml:space="preserve"> </w:t>
      </w:r>
      <w:r w:rsidRPr="00DF2F84">
        <w:rPr>
          <w:rFonts w:ascii="Arial" w:hAnsi="Arial" w:cs="Arial"/>
          <w:sz w:val="24"/>
          <w:szCs w:val="24"/>
        </w:rPr>
        <w:t xml:space="preserve">Commissione curricolo, argomenti di lavoro: regolamento viaggi d’istruzione, valutazione scuola primaria, voto di condotta; </w:t>
      </w:r>
    </w:p>
    <w:p w14:paraId="390DC195" w14:textId="0E76E8BB" w:rsidR="00DF2F84" w:rsidRPr="00DF2F84" w:rsidRDefault="00DF2F84" w:rsidP="00DF2F84">
      <w:pPr>
        <w:spacing w:after="0" w:line="276" w:lineRule="auto"/>
        <w:jc w:val="both"/>
        <w:rPr>
          <w:rFonts w:ascii="Arial" w:hAnsi="Arial" w:cs="Arial"/>
          <w:sz w:val="24"/>
          <w:szCs w:val="24"/>
        </w:rPr>
      </w:pPr>
      <w:r w:rsidRPr="00DF2F84">
        <w:rPr>
          <w:rFonts w:ascii="Arial" w:hAnsi="Arial" w:cs="Arial"/>
          <w:sz w:val="24"/>
          <w:szCs w:val="24"/>
        </w:rPr>
        <w:t>15)</w:t>
      </w:r>
      <w:r>
        <w:rPr>
          <w:rFonts w:ascii="Arial" w:hAnsi="Arial" w:cs="Arial"/>
          <w:sz w:val="24"/>
          <w:szCs w:val="24"/>
        </w:rPr>
        <w:t xml:space="preserve"> </w:t>
      </w:r>
      <w:r w:rsidRPr="00DF2F84">
        <w:rPr>
          <w:rFonts w:ascii="Arial" w:hAnsi="Arial" w:cs="Arial"/>
          <w:sz w:val="24"/>
          <w:szCs w:val="24"/>
        </w:rPr>
        <w:t xml:space="preserve">Esame candidati privatisti, tempistiche e data; </w:t>
      </w:r>
    </w:p>
    <w:p w14:paraId="69FC8165" w14:textId="02CB15A5" w:rsidR="00DF2F84" w:rsidRPr="00DF2F84" w:rsidRDefault="00DF2F84" w:rsidP="00DF2F84">
      <w:pPr>
        <w:spacing w:after="0" w:line="276" w:lineRule="auto"/>
        <w:jc w:val="both"/>
        <w:rPr>
          <w:rFonts w:ascii="Arial" w:eastAsia="Times New Roman" w:hAnsi="Arial" w:cs="Arial"/>
          <w:kern w:val="0"/>
          <w:sz w:val="24"/>
          <w:szCs w:val="24"/>
          <w:lang w:eastAsia="it-IT"/>
          <w14:ligatures w14:val="none"/>
        </w:rPr>
      </w:pPr>
      <w:r w:rsidRPr="00DF2F84">
        <w:rPr>
          <w:rFonts w:ascii="Arial" w:hAnsi="Arial" w:cs="Arial"/>
          <w:sz w:val="24"/>
          <w:szCs w:val="24"/>
        </w:rPr>
        <w:t>16)</w:t>
      </w:r>
      <w:r>
        <w:rPr>
          <w:rFonts w:ascii="Arial" w:hAnsi="Arial" w:cs="Arial"/>
          <w:sz w:val="24"/>
          <w:szCs w:val="24"/>
        </w:rPr>
        <w:t xml:space="preserve"> </w:t>
      </w:r>
      <w:r w:rsidRPr="00DF2F84">
        <w:rPr>
          <w:rFonts w:ascii="Arial" w:hAnsi="Arial" w:cs="Arial"/>
          <w:sz w:val="24"/>
          <w:szCs w:val="24"/>
        </w:rPr>
        <w:t>Varie ed eventuali.</w:t>
      </w:r>
    </w:p>
    <w:p w14:paraId="6E4EEAFB" w14:textId="77777777" w:rsidR="00926A87" w:rsidRPr="00BF45F0" w:rsidRDefault="00926A87" w:rsidP="00926A87">
      <w:pPr>
        <w:spacing w:after="0" w:line="240" w:lineRule="auto"/>
        <w:jc w:val="both"/>
        <w:rPr>
          <w:rFonts w:ascii="Arial" w:eastAsia="Times New Roman" w:hAnsi="Arial" w:cs="Arial"/>
          <w:color w:val="000000"/>
          <w:kern w:val="0"/>
          <w:sz w:val="24"/>
          <w:szCs w:val="24"/>
          <w:lang w:eastAsia="it-IT"/>
          <w14:ligatures w14:val="none"/>
        </w:rPr>
      </w:pPr>
    </w:p>
    <w:p w14:paraId="6962384B" w14:textId="34117BD4" w:rsidR="00D15E07" w:rsidRPr="001801E1" w:rsidRDefault="00926A87" w:rsidP="00DF2F84">
      <w:pPr>
        <w:pStyle w:val="Paragrafoelenco"/>
        <w:numPr>
          <w:ilvl w:val="0"/>
          <w:numId w:val="2"/>
        </w:numPr>
        <w:spacing w:after="0" w:line="240" w:lineRule="auto"/>
        <w:jc w:val="both"/>
        <w:rPr>
          <w:rFonts w:ascii="Arial" w:eastAsia="Times New Roman" w:hAnsi="Arial" w:cs="Arial"/>
          <w:kern w:val="0"/>
          <w:sz w:val="24"/>
          <w:szCs w:val="24"/>
          <w:lang w:eastAsia="it-IT"/>
          <w14:ligatures w14:val="none"/>
        </w:rPr>
      </w:pPr>
      <w:r w:rsidRPr="00926A87">
        <w:rPr>
          <w:rFonts w:ascii="Arial" w:eastAsia="Times New Roman" w:hAnsi="Arial" w:cs="Arial"/>
          <w:kern w:val="0"/>
          <w:sz w:val="24"/>
          <w:szCs w:val="24"/>
          <w:lang w:eastAsia="it-IT"/>
          <w14:ligatures w14:val="none"/>
        </w:rPr>
        <w:t xml:space="preserve">Il verbale della seduta del </w:t>
      </w:r>
      <w:r w:rsidR="00DF2F84">
        <w:rPr>
          <w:rFonts w:ascii="Arial" w:eastAsia="Times New Roman" w:hAnsi="Arial" w:cs="Arial"/>
          <w:kern w:val="0"/>
          <w:sz w:val="24"/>
          <w:szCs w:val="24"/>
          <w:lang w:eastAsia="it-IT"/>
          <w14:ligatures w14:val="none"/>
        </w:rPr>
        <w:t>14 febbraio</w:t>
      </w:r>
      <w:r w:rsidRPr="00926A87">
        <w:rPr>
          <w:rFonts w:ascii="Arial" w:eastAsia="Times New Roman" w:hAnsi="Arial" w:cs="Arial"/>
          <w:kern w:val="0"/>
          <w:sz w:val="24"/>
          <w:szCs w:val="24"/>
          <w:lang w:eastAsia="it-IT"/>
          <w14:ligatures w14:val="none"/>
        </w:rPr>
        <w:t xml:space="preserve"> è stato inviato con la convocazione del presente incontro</w:t>
      </w:r>
      <w:r>
        <w:rPr>
          <w:rFonts w:ascii="Arial" w:eastAsia="Times New Roman" w:hAnsi="Arial" w:cs="Arial"/>
          <w:kern w:val="0"/>
          <w:sz w:val="24"/>
          <w:szCs w:val="24"/>
          <w:lang w:eastAsia="it-IT"/>
          <w14:ligatures w14:val="none"/>
        </w:rPr>
        <w:t>:</w:t>
      </w:r>
      <w:r w:rsidRPr="00926A87">
        <w:rPr>
          <w:rFonts w:ascii="Arial" w:eastAsia="Times New Roman" w:hAnsi="Arial" w:cs="Arial"/>
          <w:kern w:val="0"/>
          <w:sz w:val="24"/>
          <w:szCs w:val="24"/>
          <w:lang w:eastAsia="it-IT"/>
          <w14:ligatures w14:val="none"/>
        </w:rPr>
        <w:t xml:space="preserve"> viene approvato </w:t>
      </w:r>
      <w:r w:rsidRPr="001801E1">
        <w:rPr>
          <w:rFonts w:ascii="Arial" w:eastAsia="Times New Roman" w:hAnsi="Arial" w:cs="Arial"/>
          <w:kern w:val="0"/>
          <w:sz w:val="24"/>
          <w:szCs w:val="24"/>
          <w:lang w:eastAsia="it-IT"/>
          <w14:ligatures w14:val="none"/>
        </w:rPr>
        <w:t xml:space="preserve">all’unanimità, con </w:t>
      </w:r>
      <w:r w:rsidR="001801E1">
        <w:rPr>
          <w:rFonts w:ascii="Arial" w:eastAsia="Times New Roman" w:hAnsi="Arial" w:cs="Arial"/>
          <w:kern w:val="0"/>
          <w:sz w:val="24"/>
          <w:szCs w:val="24"/>
          <w:lang w:eastAsia="it-IT"/>
          <w14:ligatures w14:val="none"/>
        </w:rPr>
        <w:t>due astenuti, assenti</w:t>
      </w:r>
      <w:r w:rsidRPr="001801E1">
        <w:rPr>
          <w:rFonts w:ascii="Arial" w:eastAsia="Times New Roman" w:hAnsi="Arial" w:cs="Arial"/>
          <w:kern w:val="0"/>
          <w:sz w:val="24"/>
          <w:szCs w:val="24"/>
          <w:lang w:eastAsia="it-IT"/>
          <w14:ligatures w14:val="none"/>
        </w:rPr>
        <w:t xml:space="preserve"> alla seduta </w:t>
      </w:r>
      <w:r w:rsidR="001801E1">
        <w:rPr>
          <w:rFonts w:ascii="Arial" w:eastAsia="Times New Roman" w:hAnsi="Arial" w:cs="Arial"/>
          <w:kern w:val="0"/>
          <w:sz w:val="24"/>
          <w:szCs w:val="24"/>
          <w:lang w:eastAsia="it-IT"/>
          <w14:ligatures w14:val="none"/>
        </w:rPr>
        <w:t>del 14.02.24</w:t>
      </w:r>
      <w:r w:rsidRPr="001801E1">
        <w:rPr>
          <w:rFonts w:ascii="Arial" w:eastAsia="Times New Roman" w:hAnsi="Arial" w:cs="Arial"/>
          <w:kern w:val="0"/>
          <w:sz w:val="24"/>
          <w:szCs w:val="24"/>
          <w:lang w:eastAsia="it-IT"/>
          <w14:ligatures w14:val="none"/>
        </w:rPr>
        <w:t xml:space="preserve">. </w:t>
      </w:r>
      <w:bookmarkStart w:id="0" w:name="_Hlk97311013"/>
      <w:r w:rsidRPr="001801E1">
        <w:rPr>
          <w:rFonts w:ascii="Arial" w:eastAsia="Times New Roman" w:hAnsi="Arial" w:cs="Arial"/>
          <w:kern w:val="0"/>
          <w:sz w:val="24"/>
          <w:szCs w:val="24"/>
          <w:lang w:eastAsia="it-IT"/>
          <w14:ligatures w14:val="none"/>
        </w:rPr>
        <w:t xml:space="preserve">(DELIBERA </w:t>
      </w:r>
      <w:r w:rsidRPr="001801E1">
        <w:rPr>
          <w:rFonts w:ascii="Arial" w:eastAsia="Times New Roman" w:hAnsi="Arial" w:cs="Arial"/>
          <w:b/>
          <w:bCs/>
          <w:kern w:val="0"/>
          <w:sz w:val="24"/>
          <w:szCs w:val="24"/>
          <w:lang w:eastAsia="it-IT"/>
          <w14:ligatures w14:val="none"/>
        </w:rPr>
        <w:t>n°4</w:t>
      </w:r>
      <w:r w:rsidR="00DF2F84" w:rsidRPr="001801E1">
        <w:rPr>
          <w:rFonts w:ascii="Arial" w:eastAsia="Times New Roman" w:hAnsi="Arial" w:cs="Arial"/>
          <w:b/>
          <w:bCs/>
          <w:kern w:val="0"/>
          <w:sz w:val="24"/>
          <w:szCs w:val="24"/>
          <w:lang w:eastAsia="it-IT"/>
          <w14:ligatures w14:val="none"/>
        </w:rPr>
        <w:t>2</w:t>
      </w:r>
      <w:r w:rsidRPr="001801E1">
        <w:rPr>
          <w:rFonts w:ascii="Arial" w:eastAsia="Times New Roman" w:hAnsi="Arial" w:cs="Arial"/>
          <w:kern w:val="0"/>
          <w:sz w:val="24"/>
          <w:szCs w:val="24"/>
          <w:lang w:eastAsia="it-IT"/>
          <w14:ligatures w14:val="none"/>
        </w:rPr>
        <w:t>)</w:t>
      </w:r>
    </w:p>
    <w:p w14:paraId="03625BB6" w14:textId="77777777" w:rsidR="00DF2F84" w:rsidRPr="00DF2F84" w:rsidRDefault="00DF2F84" w:rsidP="00DF2F84">
      <w:pPr>
        <w:pStyle w:val="Paragrafoelenco"/>
        <w:spacing w:after="0" w:line="240" w:lineRule="auto"/>
        <w:jc w:val="both"/>
        <w:rPr>
          <w:rFonts w:ascii="Arial" w:eastAsia="Times New Roman" w:hAnsi="Arial" w:cs="Arial"/>
          <w:kern w:val="0"/>
          <w:sz w:val="24"/>
          <w:szCs w:val="24"/>
          <w:lang w:eastAsia="it-IT"/>
          <w14:ligatures w14:val="none"/>
        </w:rPr>
      </w:pPr>
    </w:p>
    <w:p w14:paraId="41EB194D" w14:textId="571F27C4" w:rsidR="00DF2F84" w:rsidRDefault="00926A87" w:rsidP="00DF2F84">
      <w:pPr>
        <w:pStyle w:val="Paragrafoelenco"/>
        <w:numPr>
          <w:ilvl w:val="0"/>
          <w:numId w:val="2"/>
        </w:numPr>
        <w:spacing w:after="0" w:line="240" w:lineRule="auto"/>
        <w:jc w:val="both"/>
        <w:rPr>
          <w:rFonts w:ascii="Arial" w:eastAsia="Times New Roman" w:hAnsi="Arial" w:cs="Arial"/>
          <w:kern w:val="0"/>
          <w:sz w:val="24"/>
          <w:szCs w:val="24"/>
          <w:lang w:eastAsia="it-IT"/>
          <w14:ligatures w14:val="none"/>
        </w:rPr>
      </w:pPr>
      <w:r w:rsidRPr="00926A87">
        <w:rPr>
          <w:rFonts w:ascii="Arial" w:eastAsia="Times New Roman" w:hAnsi="Arial" w:cs="Arial"/>
          <w:kern w:val="0"/>
          <w:sz w:val="24"/>
          <w:szCs w:val="24"/>
          <w:lang w:eastAsia="it-IT"/>
          <w14:ligatures w14:val="none"/>
        </w:rPr>
        <w:t xml:space="preserve">Le proposte di adozione dei libri di testo per il prossimo anno scolastico sono già state condivise nei collegi di plesso delle scuole secondarie e nei consigli di interclasse delle scuole primarie. </w:t>
      </w:r>
      <w:r>
        <w:rPr>
          <w:rFonts w:ascii="Arial" w:eastAsia="Times New Roman" w:hAnsi="Arial" w:cs="Arial"/>
          <w:kern w:val="0"/>
          <w:sz w:val="24"/>
          <w:szCs w:val="24"/>
          <w:lang w:eastAsia="it-IT"/>
          <w14:ligatures w14:val="none"/>
        </w:rPr>
        <w:t>Su</w:t>
      </w:r>
      <w:r w:rsidRPr="00926A87">
        <w:rPr>
          <w:rFonts w:ascii="Arial" w:eastAsia="Times New Roman" w:hAnsi="Arial" w:cs="Arial"/>
          <w:kern w:val="0"/>
          <w:sz w:val="24"/>
          <w:szCs w:val="24"/>
          <w:lang w:eastAsia="it-IT"/>
          <w14:ligatures w14:val="none"/>
        </w:rPr>
        <w:t xml:space="preserve"> richiesta della segreteria</w:t>
      </w:r>
      <w:r>
        <w:rPr>
          <w:rFonts w:ascii="Arial" w:eastAsia="Times New Roman" w:hAnsi="Arial" w:cs="Arial"/>
          <w:kern w:val="0"/>
          <w:sz w:val="24"/>
          <w:szCs w:val="24"/>
          <w:lang w:eastAsia="it-IT"/>
          <w14:ligatures w14:val="none"/>
        </w:rPr>
        <w:t xml:space="preserve">, </w:t>
      </w:r>
      <w:r w:rsidRPr="00926A87">
        <w:rPr>
          <w:rFonts w:ascii="Arial" w:eastAsia="Times New Roman" w:hAnsi="Arial" w:cs="Arial"/>
          <w:kern w:val="0"/>
          <w:sz w:val="24"/>
          <w:szCs w:val="24"/>
          <w:lang w:eastAsia="it-IT"/>
          <w14:ligatures w14:val="none"/>
        </w:rPr>
        <w:t xml:space="preserve">i docenti </w:t>
      </w:r>
      <w:r>
        <w:rPr>
          <w:rFonts w:ascii="Arial" w:eastAsia="Times New Roman" w:hAnsi="Arial" w:cs="Arial"/>
          <w:kern w:val="0"/>
          <w:sz w:val="24"/>
          <w:szCs w:val="24"/>
          <w:lang w:eastAsia="it-IT"/>
          <w14:ligatures w14:val="none"/>
        </w:rPr>
        <w:t>hanno verificato</w:t>
      </w:r>
      <w:r w:rsidRPr="00926A87">
        <w:rPr>
          <w:rFonts w:ascii="Arial" w:eastAsia="Times New Roman" w:hAnsi="Arial" w:cs="Arial"/>
          <w:kern w:val="0"/>
          <w:sz w:val="24"/>
          <w:szCs w:val="24"/>
          <w:lang w:eastAsia="it-IT"/>
          <w14:ligatures w14:val="none"/>
        </w:rPr>
        <w:t xml:space="preserve"> sul registro Nuvola l’esattezza dei codici dei libri. Il collegio delibera all’unanimità l’adozione dei libri di testo e l’eventuale scostamento del 10% per </w:t>
      </w:r>
      <w:r w:rsidR="00840E77">
        <w:rPr>
          <w:rFonts w:ascii="Arial" w:eastAsia="Times New Roman" w:hAnsi="Arial" w:cs="Arial"/>
          <w:kern w:val="0"/>
          <w:sz w:val="24"/>
          <w:szCs w:val="24"/>
          <w:lang w:eastAsia="it-IT"/>
          <w14:ligatures w14:val="none"/>
        </w:rPr>
        <w:t>la scuola secondaria di primo grado</w:t>
      </w:r>
      <w:proofErr w:type="gramStart"/>
      <w:r w:rsidR="00840E77">
        <w:rPr>
          <w:rFonts w:ascii="Arial" w:eastAsia="Times New Roman" w:hAnsi="Arial" w:cs="Arial"/>
          <w:kern w:val="0"/>
          <w:sz w:val="24"/>
          <w:szCs w:val="24"/>
          <w:lang w:eastAsia="it-IT"/>
          <w14:ligatures w14:val="none"/>
        </w:rPr>
        <w:t xml:space="preserve">. </w:t>
      </w:r>
      <w:proofErr w:type="gramEnd"/>
      <w:r w:rsidR="00840E77">
        <w:rPr>
          <w:rFonts w:ascii="Arial" w:eastAsia="Times New Roman" w:hAnsi="Arial" w:cs="Arial"/>
          <w:kern w:val="0"/>
          <w:sz w:val="24"/>
          <w:szCs w:val="24"/>
          <w:lang w:eastAsia="it-IT"/>
          <w14:ligatures w14:val="none"/>
        </w:rPr>
        <w:t>con l’adozione opzionale del libro di IRC per la scuola Signorelli</w:t>
      </w:r>
      <w:r w:rsidRPr="00926A87">
        <w:rPr>
          <w:rFonts w:ascii="Arial" w:eastAsia="Times New Roman" w:hAnsi="Arial" w:cs="Arial"/>
          <w:kern w:val="0"/>
          <w:sz w:val="24"/>
          <w:szCs w:val="24"/>
          <w:lang w:eastAsia="it-IT"/>
          <w14:ligatures w14:val="none"/>
        </w:rPr>
        <w:t xml:space="preserve">. (DELIBERA </w:t>
      </w:r>
      <w:r w:rsidRPr="00926A87">
        <w:rPr>
          <w:rFonts w:ascii="Arial" w:eastAsia="Times New Roman" w:hAnsi="Arial" w:cs="Arial"/>
          <w:b/>
          <w:bCs/>
          <w:kern w:val="0"/>
          <w:sz w:val="24"/>
          <w:szCs w:val="24"/>
          <w:lang w:eastAsia="it-IT"/>
          <w14:ligatures w14:val="none"/>
        </w:rPr>
        <w:t>n°4</w:t>
      </w:r>
      <w:r w:rsidR="00DF2F84">
        <w:rPr>
          <w:rFonts w:ascii="Arial" w:eastAsia="Times New Roman" w:hAnsi="Arial" w:cs="Arial"/>
          <w:b/>
          <w:bCs/>
          <w:kern w:val="0"/>
          <w:sz w:val="24"/>
          <w:szCs w:val="24"/>
          <w:lang w:eastAsia="it-IT"/>
          <w14:ligatures w14:val="none"/>
        </w:rPr>
        <w:t>3</w:t>
      </w:r>
      <w:r w:rsidRPr="00926A87">
        <w:rPr>
          <w:rFonts w:ascii="Arial" w:eastAsia="Times New Roman" w:hAnsi="Arial" w:cs="Arial"/>
          <w:kern w:val="0"/>
          <w:sz w:val="24"/>
          <w:szCs w:val="24"/>
          <w:lang w:eastAsia="it-IT"/>
          <w14:ligatures w14:val="none"/>
        </w:rPr>
        <w:t>)</w:t>
      </w:r>
    </w:p>
    <w:p w14:paraId="25DE7986" w14:textId="77777777" w:rsidR="00DF2F84" w:rsidRPr="00DF2F84" w:rsidRDefault="00DF2F84" w:rsidP="00DF2F84">
      <w:pPr>
        <w:spacing w:after="0" w:line="240" w:lineRule="auto"/>
        <w:jc w:val="both"/>
        <w:rPr>
          <w:rFonts w:ascii="Arial" w:eastAsia="Times New Roman" w:hAnsi="Arial" w:cs="Arial"/>
          <w:kern w:val="0"/>
          <w:sz w:val="24"/>
          <w:szCs w:val="24"/>
          <w:lang w:eastAsia="it-IT"/>
          <w14:ligatures w14:val="none"/>
        </w:rPr>
      </w:pPr>
    </w:p>
    <w:p w14:paraId="34DEFA87" w14:textId="3C6B5639" w:rsidR="00926A87" w:rsidRDefault="00E13728" w:rsidP="00F84223">
      <w:pPr>
        <w:pStyle w:val="Paragrafoelenco"/>
        <w:numPr>
          <w:ilvl w:val="0"/>
          <w:numId w:val="2"/>
        </w:numPr>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Vengono presentati dalla Vicaria il calendario dell’Esame di stato 202</w:t>
      </w:r>
      <w:r w:rsidR="00DF2F84">
        <w:rPr>
          <w:rFonts w:ascii="Arial" w:eastAsia="Times New Roman" w:hAnsi="Arial" w:cs="Arial"/>
          <w:kern w:val="0"/>
          <w:sz w:val="24"/>
          <w:szCs w:val="24"/>
          <w:lang w:eastAsia="it-IT"/>
          <w14:ligatures w14:val="none"/>
        </w:rPr>
        <w:t>4</w:t>
      </w:r>
      <w:r>
        <w:rPr>
          <w:rFonts w:ascii="Arial" w:eastAsia="Times New Roman" w:hAnsi="Arial" w:cs="Arial"/>
          <w:kern w:val="0"/>
          <w:sz w:val="24"/>
          <w:szCs w:val="24"/>
          <w:lang w:eastAsia="it-IT"/>
          <w14:ligatures w14:val="none"/>
        </w:rPr>
        <w:t xml:space="preserve"> e i criteri di valutazione delle tre prove scritte e del colloquio stabiliti dalle aree della scuola secondaria. La Vicaria ricorda a tutti che si è tenuti al segreto professionale in merito alle date </w:t>
      </w:r>
      <w:r w:rsidR="001801E1">
        <w:rPr>
          <w:rFonts w:ascii="Arial" w:eastAsia="Times New Roman" w:hAnsi="Arial" w:cs="Arial"/>
          <w:kern w:val="0"/>
          <w:sz w:val="24"/>
          <w:szCs w:val="24"/>
          <w:lang w:eastAsia="it-IT"/>
          <w14:ligatures w14:val="none"/>
        </w:rPr>
        <w:t>delle prove orali</w:t>
      </w:r>
      <w:r>
        <w:rPr>
          <w:rFonts w:ascii="Arial" w:eastAsia="Times New Roman" w:hAnsi="Arial" w:cs="Arial"/>
          <w:kern w:val="0"/>
          <w:sz w:val="24"/>
          <w:szCs w:val="24"/>
          <w:lang w:eastAsia="it-IT"/>
          <w14:ligatures w14:val="none"/>
        </w:rPr>
        <w:t>: non devono essere comunicate ad alunni e genitori</w:t>
      </w:r>
      <w:r w:rsidR="00DF2F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 comunque fuori dal Collegio</w:t>
      </w:r>
      <w:r w:rsidR="00DF2F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le date dei colloqui che</w:t>
      </w:r>
      <w:r w:rsidR="00DF2F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per legge</w:t>
      </w:r>
      <w:r w:rsidR="00DF2F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vengono esposte il giorno del primo scritto.</w:t>
      </w:r>
      <w:r w:rsidR="002B774F">
        <w:rPr>
          <w:rFonts w:ascii="Arial" w:eastAsia="Times New Roman" w:hAnsi="Arial" w:cs="Arial"/>
          <w:kern w:val="0"/>
          <w:sz w:val="24"/>
          <w:szCs w:val="24"/>
          <w:lang w:eastAsia="it-IT"/>
          <w14:ligatures w14:val="none"/>
        </w:rPr>
        <w:t xml:space="preserve"> Il calendario sarà inviato dopo il Collegio ai docenti della scuola secondaria</w:t>
      </w:r>
      <w:r w:rsidR="001801E1">
        <w:rPr>
          <w:rFonts w:ascii="Arial" w:eastAsia="Times New Roman" w:hAnsi="Arial" w:cs="Arial"/>
          <w:kern w:val="0"/>
          <w:sz w:val="24"/>
          <w:szCs w:val="24"/>
          <w:lang w:eastAsia="it-IT"/>
          <w14:ligatures w14:val="none"/>
        </w:rPr>
        <w:t>, così come le assistenze alle prove scritte.</w:t>
      </w:r>
    </w:p>
    <w:p w14:paraId="254AF77D" w14:textId="17C1AA73" w:rsidR="005910FC" w:rsidRDefault="00E13728" w:rsidP="00F84223">
      <w:pPr>
        <w:pStyle w:val="Paragrafoelenco"/>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Collegio approva all’unanimità calendario e criteri di valutazione (DELIBERA </w:t>
      </w:r>
      <w:r w:rsidRPr="00E13728">
        <w:rPr>
          <w:rFonts w:ascii="Arial" w:eastAsia="Times New Roman" w:hAnsi="Arial" w:cs="Arial"/>
          <w:b/>
          <w:bCs/>
          <w:kern w:val="0"/>
          <w:sz w:val="24"/>
          <w:szCs w:val="24"/>
          <w:lang w:eastAsia="it-IT"/>
          <w14:ligatures w14:val="none"/>
        </w:rPr>
        <w:t xml:space="preserve">n° </w:t>
      </w:r>
      <w:r w:rsidR="00DF2F84">
        <w:rPr>
          <w:rFonts w:ascii="Arial" w:eastAsia="Times New Roman" w:hAnsi="Arial" w:cs="Arial"/>
          <w:b/>
          <w:bCs/>
          <w:kern w:val="0"/>
          <w:sz w:val="24"/>
          <w:szCs w:val="24"/>
          <w:lang w:eastAsia="it-IT"/>
          <w14:ligatures w14:val="none"/>
        </w:rPr>
        <w:t>44</w:t>
      </w:r>
      <w:r>
        <w:rPr>
          <w:rFonts w:ascii="Arial" w:eastAsia="Times New Roman" w:hAnsi="Arial" w:cs="Arial"/>
          <w:kern w:val="0"/>
          <w:sz w:val="24"/>
          <w:szCs w:val="24"/>
          <w:lang w:eastAsia="it-IT"/>
          <w14:ligatures w14:val="none"/>
        </w:rPr>
        <w:t>).</w:t>
      </w:r>
    </w:p>
    <w:p w14:paraId="0E1482EB" w14:textId="77777777" w:rsidR="001F00CA" w:rsidRDefault="001F00CA" w:rsidP="001F00CA">
      <w:pPr>
        <w:pStyle w:val="Paragrafoelenco"/>
        <w:suppressAutoHyphens/>
        <w:spacing w:before="120"/>
        <w:jc w:val="both"/>
        <w:rPr>
          <w:rFonts w:ascii="Arial" w:eastAsia="Times New Roman" w:hAnsi="Arial" w:cs="Arial"/>
          <w:kern w:val="0"/>
          <w:sz w:val="24"/>
          <w:szCs w:val="24"/>
          <w:lang w:eastAsia="it-IT"/>
          <w14:ligatures w14:val="none"/>
        </w:rPr>
      </w:pPr>
    </w:p>
    <w:p w14:paraId="5316AF00" w14:textId="1AEE4E41" w:rsidR="001F00CA" w:rsidRPr="001801E1" w:rsidRDefault="001801E1" w:rsidP="00F84223">
      <w:pPr>
        <w:pStyle w:val="Paragrafoelenco"/>
        <w:numPr>
          <w:ilvl w:val="0"/>
          <w:numId w:val="2"/>
        </w:numPr>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Si ricorda ai docenti che il </w:t>
      </w:r>
      <w:r w:rsidRPr="00DF2F84">
        <w:rPr>
          <w:rFonts w:ascii="Arial" w:hAnsi="Arial" w:cs="Arial"/>
          <w:sz w:val="24"/>
          <w:szCs w:val="24"/>
        </w:rPr>
        <w:t>PNRR D66</w:t>
      </w:r>
      <w:r>
        <w:rPr>
          <w:rFonts w:ascii="Arial" w:hAnsi="Arial" w:cs="Arial"/>
          <w:sz w:val="24"/>
          <w:szCs w:val="24"/>
        </w:rPr>
        <w:t xml:space="preserve"> è il finanziamento dedicato alla formazione del personale che il nostro IC svilupperà attraverso:</w:t>
      </w:r>
    </w:p>
    <w:p w14:paraId="0D77F17D" w14:textId="4B7F361C" w:rsidR="001801E1" w:rsidRDefault="001801E1" w:rsidP="00F84223">
      <w:pPr>
        <w:pStyle w:val="Paragrafoelenco"/>
        <w:suppressAutoHyphens/>
        <w:spacing w:before="120" w:line="240" w:lineRule="auto"/>
        <w:jc w:val="both"/>
        <w:rPr>
          <w:rFonts w:ascii="Arial" w:hAnsi="Arial" w:cs="Arial"/>
          <w:sz w:val="24"/>
          <w:szCs w:val="24"/>
        </w:rPr>
      </w:pPr>
      <w:r>
        <w:rPr>
          <w:rFonts w:ascii="Arial" w:hAnsi="Arial" w:cs="Arial"/>
          <w:sz w:val="24"/>
          <w:szCs w:val="24"/>
        </w:rPr>
        <w:t>- formazione sulla Privacy con Vargiu</w:t>
      </w:r>
    </w:p>
    <w:p w14:paraId="718A007F" w14:textId="7144B95A" w:rsidR="001801E1" w:rsidRDefault="001801E1" w:rsidP="00F84223">
      <w:pPr>
        <w:pStyle w:val="Paragrafoelenco"/>
        <w:suppressAutoHyphens/>
        <w:spacing w:before="120" w:line="240" w:lineRule="auto"/>
        <w:jc w:val="both"/>
        <w:rPr>
          <w:rFonts w:ascii="Arial" w:hAnsi="Arial" w:cs="Arial"/>
          <w:sz w:val="24"/>
          <w:szCs w:val="24"/>
        </w:rPr>
      </w:pPr>
      <w:r>
        <w:rPr>
          <w:rFonts w:ascii="Arial" w:hAnsi="Arial" w:cs="Arial"/>
          <w:sz w:val="24"/>
          <w:szCs w:val="24"/>
        </w:rPr>
        <w:t>-formazione Matnet in collaborazione con l’</w:t>
      </w:r>
      <w:r w:rsidR="00F67944">
        <w:rPr>
          <w:rFonts w:ascii="Arial" w:hAnsi="Arial" w:cs="Arial"/>
          <w:sz w:val="24"/>
          <w:szCs w:val="24"/>
        </w:rPr>
        <w:t>U</w:t>
      </w:r>
      <w:r>
        <w:rPr>
          <w:rFonts w:ascii="Arial" w:hAnsi="Arial" w:cs="Arial"/>
          <w:sz w:val="24"/>
          <w:szCs w:val="24"/>
        </w:rPr>
        <w:t>niversità</w:t>
      </w:r>
      <w:r w:rsidR="00F67944">
        <w:rPr>
          <w:rFonts w:ascii="Arial" w:hAnsi="Arial" w:cs="Arial"/>
          <w:sz w:val="24"/>
          <w:szCs w:val="24"/>
        </w:rPr>
        <w:t xml:space="preserve"> di Bergamo</w:t>
      </w:r>
      <w:r>
        <w:rPr>
          <w:rFonts w:ascii="Arial" w:hAnsi="Arial" w:cs="Arial"/>
          <w:sz w:val="24"/>
          <w:szCs w:val="24"/>
        </w:rPr>
        <w:t>, secondo le indicazioni emerse dai contributi dei docenti.</w:t>
      </w:r>
    </w:p>
    <w:p w14:paraId="148C8186" w14:textId="65F13EC7" w:rsidR="00800275" w:rsidRDefault="00800275" w:rsidP="00F84223">
      <w:pPr>
        <w:pStyle w:val="Paragrafoelenco"/>
        <w:suppressAutoHyphens/>
        <w:spacing w:before="120" w:line="240" w:lineRule="auto"/>
        <w:jc w:val="both"/>
        <w:rPr>
          <w:rFonts w:ascii="Arial" w:eastAsia="Times New Roman" w:hAnsi="Arial" w:cs="Arial"/>
          <w:kern w:val="0"/>
          <w:sz w:val="24"/>
          <w:szCs w:val="24"/>
          <w:lang w:eastAsia="it-IT"/>
          <w14:ligatures w14:val="none"/>
        </w:rPr>
      </w:pPr>
      <w:r>
        <w:rPr>
          <w:rFonts w:ascii="Arial" w:hAnsi="Arial" w:cs="Arial"/>
          <w:sz w:val="24"/>
          <w:szCs w:val="24"/>
        </w:rPr>
        <w:lastRenderedPageBreak/>
        <w:t>La DS ricorda che le prime indicazioni operative sulla misurazione e valutazione della performance individuale preved</w:t>
      </w:r>
      <w:r w:rsidR="00F67944">
        <w:rPr>
          <w:rFonts w:ascii="Arial" w:hAnsi="Arial" w:cs="Arial"/>
          <w:sz w:val="24"/>
          <w:szCs w:val="24"/>
        </w:rPr>
        <w:t>ono</w:t>
      </w:r>
      <w:r>
        <w:rPr>
          <w:rFonts w:ascii="Arial" w:hAnsi="Arial" w:cs="Arial"/>
          <w:sz w:val="24"/>
          <w:szCs w:val="24"/>
        </w:rPr>
        <w:t xml:space="preserve"> una formazione di 25h annue e che le nostre scelte vanno in quella direzione.</w:t>
      </w:r>
    </w:p>
    <w:p w14:paraId="325E644E" w14:textId="367D3981" w:rsidR="001F00CA" w:rsidRPr="00840E77" w:rsidRDefault="001F00CA" w:rsidP="00840E77">
      <w:pPr>
        <w:pStyle w:val="Paragrafoelenco"/>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Collegio approva all’unanimità</w:t>
      </w:r>
      <w:r w:rsidR="00800275">
        <w:rPr>
          <w:rFonts w:ascii="Arial" w:eastAsia="Times New Roman" w:hAnsi="Arial" w:cs="Arial"/>
          <w:kern w:val="0"/>
          <w:sz w:val="24"/>
          <w:szCs w:val="24"/>
          <w:lang w:eastAsia="it-IT"/>
          <w14:ligatures w14:val="none"/>
        </w:rPr>
        <w:t xml:space="preserve"> il Progetto complessivo del PNRR D66</w:t>
      </w:r>
      <w:r w:rsidR="00840E77">
        <w:rPr>
          <w:rFonts w:ascii="Arial" w:eastAsia="Times New Roman" w:hAnsi="Arial" w:cs="Arial"/>
          <w:kern w:val="0"/>
          <w:sz w:val="24"/>
          <w:szCs w:val="24"/>
          <w:lang w:eastAsia="it-IT"/>
          <w14:ligatures w14:val="none"/>
        </w:rPr>
        <w:t xml:space="preserve">, allegato alla convocazione. </w:t>
      </w:r>
      <w:proofErr w:type="gramStart"/>
      <w:r w:rsidRPr="00840E77">
        <w:rPr>
          <w:rFonts w:ascii="Arial" w:eastAsia="Times New Roman" w:hAnsi="Arial" w:cs="Arial"/>
          <w:kern w:val="0"/>
          <w:sz w:val="24"/>
          <w:szCs w:val="24"/>
          <w:lang w:eastAsia="it-IT"/>
          <w14:ligatures w14:val="none"/>
        </w:rPr>
        <w:t>(</w:t>
      </w:r>
      <w:proofErr w:type="gramEnd"/>
      <w:r w:rsidRPr="00840E77">
        <w:rPr>
          <w:rFonts w:ascii="Arial" w:eastAsia="Times New Roman" w:hAnsi="Arial" w:cs="Arial"/>
          <w:kern w:val="0"/>
          <w:sz w:val="24"/>
          <w:szCs w:val="24"/>
          <w:lang w:eastAsia="it-IT"/>
          <w14:ligatures w14:val="none"/>
        </w:rPr>
        <w:t xml:space="preserve">DELIBERA </w:t>
      </w:r>
      <w:r w:rsidRPr="00840E77">
        <w:rPr>
          <w:rFonts w:ascii="Arial" w:eastAsia="Times New Roman" w:hAnsi="Arial" w:cs="Arial"/>
          <w:b/>
          <w:bCs/>
          <w:kern w:val="0"/>
          <w:sz w:val="24"/>
          <w:szCs w:val="24"/>
          <w:lang w:eastAsia="it-IT"/>
          <w14:ligatures w14:val="none"/>
        </w:rPr>
        <w:t>n° 45</w:t>
      </w:r>
      <w:r w:rsidRPr="00840E77">
        <w:rPr>
          <w:rFonts w:ascii="Arial" w:eastAsia="Times New Roman" w:hAnsi="Arial" w:cs="Arial"/>
          <w:kern w:val="0"/>
          <w:sz w:val="24"/>
          <w:szCs w:val="24"/>
          <w:lang w:eastAsia="it-IT"/>
          <w14:ligatures w14:val="none"/>
        </w:rPr>
        <w:t>).</w:t>
      </w:r>
    </w:p>
    <w:p w14:paraId="3586D5DB" w14:textId="77777777" w:rsidR="00800275" w:rsidRPr="001F00CA" w:rsidRDefault="00800275" w:rsidP="00800275">
      <w:pPr>
        <w:pStyle w:val="Paragrafoelenco"/>
        <w:suppressAutoHyphens/>
        <w:spacing w:before="120"/>
        <w:jc w:val="both"/>
        <w:rPr>
          <w:rFonts w:ascii="Arial" w:eastAsia="Times New Roman" w:hAnsi="Arial" w:cs="Arial"/>
          <w:kern w:val="0"/>
          <w:sz w:val="24"/>
          <w:szCs w:val="24"/>
          <w:lang w:eastAsia="it-IT"/>
          <w14:ligatures w14:val="none"/>
        </w:rPr>
      </w:pPr>
    </w:p>
    <w:p w14:paraId="186FF4F4" w14:textId="14860206" w:rsidR="001F00CA" w:rsidRDefault="00800275" w:rsidP="00F84223">
      <w:pPr>
        <w:pStyle w:val="Paragrafoelenco"/>
        <w:numPr>
          <w:ilvl w:val="0"/>
          <w:numId w:val="2"/>
        </w:numPr>
        <w:spacing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DS invita la prof.ssa Cinzia Bonicchio, come portavoce di una istanza emersa dalla secondaria di Telgate. La docente sottolinea quanto sia </w:t>
      </w:r>
      <w:r w:rsidR="00F67944">
        <w:rPr>
          <w:rFonts w:ascii="Arial" w:eastAsia="Times New Roman" w:hAnsi="Arial" w:cs="Arial"/>
          <w:kern w:val="0"/>
          <w:sz w:val="24"/>
          <w:szCs w:val="24"/>
          <w:lang w:eastAsia="it-IT"/>
          <w14:ligatures w14:val="none"/>
        </w:rPr>
        <w:t>faticosa</w:t>
      </w:r>
      <w:r>
        <w:rPr>
          <w:rFonts w:ascii="Arial" w:eastAsia="Times New Roman" w:hAnsi="Arial" w:cs="Arial"/>
          <w:kern w:val="0"/>
          <w:sz w:val="24"/>
          <w:szCs w:val="24"/>
          <w:lang w:eastAsia="it-IT"/>
          <w14:ligatures w14:val="none"/>
        </w:rPr>
        <w:t xml:space="preserve"> nel plesso la frequenza regolare: raggiungere i ¾ delle presenze annuali per alcuni alunni </w:t>
      </w:r>
      <w:r w:rsidR="00723188">
        <w:rPr>
          <w:rFonts w:ascii="Arial" w:eastAsia="Times New Roman" w:hAnsi="Arial" w:cs="Arial"/>
          <w:kern w:val="0"/>
          <w:sz w:val="24"/>
          <w:szCs w:val="24"/>
          <w:lang w:eastAsia="it-IT"/>
          <w14:ligatures w14:val="none"/>
        </w:rPr>
        <w:t xml:space="preserve">di nazionalità non italiana </w:t>
      </w:r>
      <w:r>
        <w:rPr>
          <w:rFonts w:ascii="Arial" w:eastAsia="Times New Roman" w:hAnsi="Arial" w:cs="Arial"/>
          <w:kern w:val="0"/>
          <w:sz w:val="24"/>
          <w:szCs w:val="24"/>
          <w:lang w:eastAsia="it-IT"/>
          <w14:ligatures w14:val="none"/>
        </w:rPr>
        <w:t xml:space="preserve">non è </w:t>
      </w:r>
      <w:r w:rsidR="00F67944">
        <w:rPr>
          <w:rFonts w:ascii="Arial" w:eastAsia="Times New Roman" w:hAnsi="Arial" w:cs="Arial"/>
          <w:kern w:val="0"/>
          <w:sz w:val="24"/>
          <w:szCs w:val="24"/>
          <w:lang w:eastAsia="it-IT"/>
          <w14:ligatures w14:val="none"/>
        </w:rPr>
        <w:t xml:space="preserve">sempre </w:t>
      </w:r>
      <w:r>
        <w:rPr>
          <w:rFonts w:ascii="Arial" w:eastAsia="Times New Roman" w:hAnsi="Arial" w:cs="Arial"/>
          <w:kern w:val="0"/>
          <w:sz w:val="24"/>
          <w:szCs w:val="24"/>
          <w:lang w:eastAsia="it-IT"/>
          <w14:ligatures w14:val="none"/>
        </w:rPr>
        <w:t xml:space="preserve">possibile a causa di assenze prolungate per il rientro nel paese di origine. </w:t>
      </w:r>
      <w:r w:rsidR="00F67944">
        <w:rPr>
          <w:rFonts w:ascii="Arial" w:eastAsia="Times New Roman" w:hAnsi="Arial" w:cs="Arial"/>
          <w:kern w:val="0"/>
          <w:sz w:val="24"/>
          <w:szCs w:val="24"/>
          <w:lang w:eastAsia="it-IT"/>
          <w14:ligatures w14:val="none"/>
        </w:rPr>
        <w:t>A nome del plesso, c</w:t>
      </w:r>
      <w:r>
        <w:rPr>
          <w:rFonts w:ascii="Arial" w:eastAsia="Times New Roman" w:hAnsi="Arial" w:cs="Arial"/>
          <w:kern w:val="0"/>
          <w:sz w:val="24"/>
          <w:szCs w:val="24"/>
          <w:lang w:eastAsia="it-IT"/>
          <w14:ligatures w14:val="none"/>
        </w:rPr>
        <w:t>hiede al Collegio la possibilità di aggiungere alle</w:t>
      </w:r>
      <w:r w:rsidR="00840E7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deroghe già presenti nel TPOF due altre motivazioni documentate</w:t>
      </w:r>
      <w:r w:rsidR="00723188">
        <w:rPr>
          <w:rFonts w:ascii="Arial" w:eastAsia="Times New Roman" w:hAnsi="Arial" w:cs="Arial"/>
          <w:kern w:val="0"/>
          <w:sz w:val="24"/>
          <w:szCs w:val="24"/>
          <w:lang w:eastAsia="it-IT"/>
          <w14:ligatures w14:val="none"/>
        </w:rPr>
        <w:t xml:space="preserve"> per il mancato raggiungimento del 75% delle presenze</w:t>
      </w:r>
      <w:r>
        <w:rPr>
          <w:rFonts w:ascii="Arial" w:eastAsia="Times New Roman" w:hAnsi="Arial" w:cs="Arial"/>
          <w:kern w:val="0"/>
          <w:sz w:val="24"/>
          <w:szCs w:val="24"/>
          <w:lang w:eastAsia="it-IT"/>
          <w14:ligatures w14:val="none"/>
        </w:rPr>
        <w:t>:</w:t>
      </w:r>
    </w:p>
    <w:p w14:paraId="70AD2CD8" w14:textId="45C2C06C" w:rsidR="00CF3B46" w:rsidRPr="00723188" w:rsidRDefault="00CF3B46" w:rsidP="00CF3B46">
      <w:pPr>
        <w:pStyle w:val="Paragrafoelenco"/>
        <w:numPr>
          <w:ilvl w:val="0"/>
          <w:numId w:val="6"/>
        </w:numPr>
        <w:spacing w:after="0" w:line="240" w:lineRule="auto"/>
        <w:jc w:val="both"/>
        <w:rPr>
          <w:rFonts w:ascii="Arial" w:hAnsi="Arial" w:cs="Arial"/>
          <w:sz w:val="24"/>
          <w:szCs w:val="24"/>
        </w:rPr>
      </w:pPr>
      <w:r w:rsidRPr="00723188">
        <w:rPr>
          <w:rFonts w:ascii="Arial" w:hAnsi="Arial" w:cs="Arial"/>
          <w:sz w:val="24"/>
          <w:szCs w:val="24"/>
        </w:rPr>
        <w:t>impedimenti per motivi non dipendenti dalla volontà del soggetto riconducibili a cause di forza maggiore: calamità naturali, scioperi, disordini interni, che impediscono la regolare frequenza;</w:t>
      </w:r>
    </w:p>
    <w:p w14:paraId="68BD7174" w14:textId="61457892" w:rsidR="00F84223" w:rsidRDefault="00CF3B46" w:rsidP="00F84223">
      <w:pPr>
        <w:pStyle w:val="Paragrafoelenco"/>
        <w:numPr>
          <w:ilvl w:val="0"/>
          <w:numId w:val="6"/>
        </w:numPr>
        <w:spacing w:after="0" w:line="240" w:lineRule="auto"/>
        <w:jc w:val="both"/>
        <w:rPr>
          <w:rFonts w:ascii="Arial" w:hAnsi="Arial" w:cs="Arial"/>
          <w:sz w:val="24"/>
          <w:szCs w:val="24"/>
        </w:rPr>
      </w:pPr>
      <w:r w:rsidRPr="00723188">
        <w:rPr>
          <w:rFonts w:ascii="Arial" w:hAnsi="Arial" w:cs="Arial"/>
          <w:sz w:val="24"/>
          <w:szCs w:val="24"/>
        </w:rPr>
        <w:t>frequenza presso una scuola all’estero per un periodo dell’anno scolastico.</w:t>
      </w:r>
    </w:p>
    <w:p w14:paraId="412F683C" w14:textId="32E47E97" w:rsidR="00093AD6" w:rsidRPr="00093AD6" w:rsidRDefault="00093AD6" w:rsidP="00093AD6">
      <w:pPr>
        <w:spacing w:after="0" w:line="240" w:lineRule="auto"/>
        <w:ind w:left="720"/>
        <w:jc w:val="both"/>
        <w:rPr>
          <w:rFonts w:ascii="Arial" w:hAnsi="Arial" w:cs="Arial"/>
          <w:sz w:val="24"/>
          <w:szCs w:val="24"/>
        </w:rPr>
      </w:pPr>
      <w:r>
        <w:rPr>
          <w:rFonts w:ascii="Arial" w:hAnsi="Arial" w:cs="Arial"/>
          <w:sz w:val="24"/>
          <w:szCs w:val="24"/>
        </w:rPr>
        <w:t>Prende la parola l’</w:t>
      </w:r>
      <w:proofErr w:type="spellStart"/>
      <w:r>
        <w:rPr>
          <w:rFonts w:ascii="Arial" w:hAnsi="Arial" w:cs="Arial"/>
          <w:sz w:val="24"/>
          <w:szCs w:val="24"/>
        </w:rPr>
        <w:t>ins.te</w:t>
      </w:r>
      <w:proofErr w:type="spellEnd"/>
      <w:r>
        <w:rPr>
          <w:rFonts w:ascii="Arial" w:hAnsi="Arial" w:cs="Arial"/>
          <w:sz w:val="24"/>
          <w:szCs w:val="24"/>
        </w:rPr>
        <w:t xml:space="preserve"> Vecchi, la quale sottolinea la gravità di </w:t>
      </w:r>
      <w:r w:rsidR="00610CC8">
        <w:rPr>
          <w:rFonts w:ascii="Arial" w:hAnsi="Arial" w:cs="Arial"/>
          <w:sz w:val="24"/>
          <w:szCs w:val="24"/>
        </w:rPr>
        <w:t>queste assenze, molto penalizzanti sugli apprendimenti anche per gli alunni della scuola primaria, per i quali non è pre</w:t>
      </w:r>
      <w:r w:rsidR="00AB493F">
        <w:rPr>
          <w:rFonts w:ascii="Arial" w:hAnsi="Arial" w:cs="Arial"/>
          <w:sz w:val="24"/>
          <w:szCs w:val="24"/>
        </w:rPr>
        <w:t>v</w:t>
      </w:r>
      <w:r w:rsidR="00610CC8">
        <w:rPr>
          <w:rFonts w:ascii="Arial" w:hAnsi="Arial" w:cs="Arial"/>
          <w:sz w:val="24"/>
          <w:szCs w:val="24"/>
        </w:rPr>
        <w:t>ista tale soglia per la promozione.</w:t>
      </w:r>
    </w:p>
    <w:p w14:paraId="74BEA693" w14:textId="6A194281" w:rsidR="00610CC8" w:rsidRDefault="00CF3B46" w:rsidP="00F84223">
      <w:pPr>
        <w:spacing w:after="0" w:line="240" w:lineRule="auto"/>
        <w:ind w:left="720"/>
        <w:jc w:val="both"/>
        <w:rPr>
          <w:rFonts w:ascii="Arial" w:hAnsi="Arial" w:cs="Arial"/>
          <w:sz w:val="24"/>
          <w:szCs w:val="24"/>
        </w:rPr>
      </w:pPr>
      <w:r w:rsidRPr="00F84223">
        <w:rPr>
          <w:rFonts w:ascii="Arial" w:hAnsi="Arial" w:cs="Arial"/>
          <w:sz w:val="24"/>
          <w:szCs w:val="24"/>
        </w:rPr>
        <w:t xml:space="preserve">Si fa presente che </w:t>
      </w:r>
      <w:r w:rsidR="00610CC8">
        <w:rPr>
          <w:rFonts w:ascii="Arial" w:hAnsi="Arial" w:cs="Arial"/>
          <w:sz w:val="24"/>
          <w:szCs w:val="24"/>
        </w:rPr>
        <w:t xml:space="preserve">verranno disincentivati in tutti i modi questi viaggi così prolungati, anche con la segnalazione alle autorità per evasione dell’obbligo, in caso non venga presentato l’atto notorio per tali assenze. </w:t>
      </w:r>
    </w:p>
    <w:p w14:paraId="5481803C" w14:textId="7BA38329" w:rsidR="00F84223" w:rsidRDefault="00610CC8" w:rsidP="00F84223">
      <w:pPr>
        <w:spacing w:after="0" w:line="240" w:lineRule="auto"/>
        <w:ind w:left="720"/>
        <w:jc w:val="both"/>
        <w:rPr>
          <w:rFonts w:ascii="Arial" w:hAnsi="Arial" w:cs="Arial"/>
          <w:sz w:val="24"/>
          <w:szCs w:val="24"/>
        </w:rPr>
      </w:pPr>
      <w:r>
        <w:rPr>
          <w:rFonts w:ascii="Arial" w:hAnsi="Arial" w:cs="Arial"/>
          <w:sz w:val="24"/>
          <w:szCs w:val="24"/>
        </w:rPr>
        <w:t xml:space="preserve">La prof.ssa Bonicchio precisa che </w:t>
      </w:r>
      <w:r w:rsidR="00CF3B46" w:rsidRPr="00F84223">
        <w:rPr>
          <w:rFonts w:ascii="Arial" w:hAnsi="Arial" w:cs="Arial"/>
          <w:sz w:val="24"/>
          <w:szCs w:val="24"/>
        </w:rPr>
        <w:t>in tutti i casi il numero di assenze non dovrà pregiudicare la possibilità di valutare l’alunno nel secondo periodo dell’anno scolastico attraverso un congruo numero di prove, almeno due, sugli argomenti fondamentali delle singole discipline.</w:t>
      </w:r>
      <w:r w:rsidR="00F84223">
        <w:rPr>
          <w:rFonts w:ascii="Arial" w:hAnsi="Arial" w:cs="Arial"/>
          <w:sz w:val="24"/>
          <w:szCs w:val="24"/>
        </w:rPr>
        <w:t xml:space="preserve"> </w:t>
      </w:r>
    </w:p>
    <w:p w14:paraId="7C07D4D2" w14:textId="56A0D43A" w:rsidR="001F00CA" w:rsidRDefault="001F00CA" w:rsidP="00F84223">
      <w:pPr>
        <w:spacing w:after="0" w:line="240" w:lineRule="auto"/>
        <w:ind w:left="720"/>
        <w:jc w:val="both"/>
        <w:rPr>
          <w:rFonts w:ascii="Arial" w:eastAsia="Times New Roman" w:hAnsi="Arial" w:cs="Arial"/>
          <w:kern w:val="0"/>
          <w:sz w:val="24"/>
          <w:szCs w:val="24"/>
          <w:lang w:eastAsia="it-IT"/>
          <w14:ligatures w14:val="none"/>
        </w:rPr>
      </w:pPr>
      <w:r w:rsidRPr="00CF3B46">
        <w:rPr>
          <w:rFonts w:ascii="Arial" w:eastAsia="Times New Roman" w:hAnsi="Arial" w:cs="Arial"/>
          <w:kern w:val="0"/>
          <w:sz w:val="24"/>
          <w:szCs w:val="24"/>
          <w:lang w:eastAsia="it-IT"/>
          <w14:ligatures w14:val="none"/>
        </w:rPr>
        <w:t xml:space="preserve">Il Collegio approva </w:t>
      </w:r>
      <w:r w:rsidR="00723188">
        <w:rPr>
          <w:rFonts w:ascii="Arial" w:eastAsia="Times New Roman" w:hAnsi="Arial" w:cs="Arial"/>
          <w:kern w:val="0"/>
          <w:sz w:val="24"/>
          <w:szCs w:val="24"/>
          <w:lang w:eastAsia="it-IT"/>
          <w14:ligatures w14:val="none"/>
        </w:rPr>
        <w:t>a maggioranza (3 astenuti e 7 contrari) la proposta d</w:t>
      </w:r>
      <w:r w:rsidR="00AB493F">
        <w:rPr>
          <w:rFonts w:ascii="Arial" w:eastAsia="Times New Roman" w:hAnsi="Arial" w:cs="Arial"/>
          <w:kern w:val="0"/>
          <w:sz w:val="24"/>
          <w:szCs w:val="24"/>
          <w:lang w:eastAsia="it-IT"/>
          <w14:ligatures w14:val="none"/>
        </w:rPr>
        <w:t xml:space="preserve">elle </w:t>
      </w:r>
      <w:r w:rsidR="00723188">
        <w:rPr>
          <w:rFonts w:ascii="Arial" w:eastAsia="Times New Roman" w:hAnsi="Arial" w:cs="Arial"/>
          <w:kern w:val="0"/>
          <w:sz w:val="24"/>
          <w:szCs w:val="24"/>
          <w:lang w:eastAsia="it-IT"/>
          <w14:ligatures w14:val="none"/>
        </w:rPr>
        <w:t>derog</w:t>
      </w:r>
      <w:r w:rsidR="00AB493F">
        <w:rPr>
          <w:rFonts w:ascii="Arial" w:eastAsia="Times New Roman" w:hAnsi="Arial" w:cs="Arial"/>
          <w:kern w:val="0"/>
          <w:sz w:val="24"/>
          <w:szCs w:val="24"/>
          <w:lang w:eastAsia="it-IT"/>
          <w14:ligatures w14:val="none"/>
        </w:rPr>
        <w:t>he presentate</w:t>
      </w:r>
      <w:r w:rsidR="00723188">
        <w:rPr>
          <w:rFonts w:ascii="Arial" w:eastAsia="Times New Roman" w:hAnsi="Arial" w:cs="Arial"/>
          <w:kern w:val="0"/>
          <w:sz w:val="24"/>
          <w:szCs w:val="24"/>
          <w:lang w:eastAsia="it-IT"/>
          <w14:ligatures w14:val="none"/>
        </w:rPr>
        <w:t xml:space="preserve"> ai ¾ del monte ore. </w:t>
      </w:r>
      <w:r w:rsidRPr="00CF3B46">
        <w:rPr>
          <w:rFonts w:ascii="Arial" w:eastAsia="Times New Roman" w:hAnsi="Arial" w:cs="Arial"/>
          <w:kern w:val="0"/>
          <w:sz w:val="24"/>
          <w:szCs w:val="24"/>
          <w:lang w:eastAsia="it-IT"/>
          <w14:ligatures w14:val="none"/>
        </w:rPr>
        <w:t xml:space="preserve">(DELIBERA </w:t>
      </w:r>
      <w:r w:rsidRPr="00CF3B46">
        <w:rPr>
          <w:rFonts w:ascii="Arial" w:eastAsia="Times New Roman" w:hAnsi="Arial" w:cs="Arial"/>
          <w:b/>
          <w:bCs/>
          <w:kern w:val="0"/>
          <w:sz w:val="24"/>
          <w:szCs w:val="24"/>
          <w:lang w:eastAsia="it-IT"/>
          <w14:ligatures w14:val="none"/>
        </w:rPr>
        <w:t>n° 46</w:t>
      </w:r>
      <w:r w:rsidRPr="00CF3B46">
        <w:rPr>
          <w:rFonts w:ascii="Arial" w:eastAsia="Times New Roman" w:hAnsi="Arial" w:cs="Arial"/>
          <w:kern w:val="0"/>
          <w:sz w:val="24"/>
          <w:szCs w:val="24"/>
          <w:lang w:eastAsia="it-IT"/>
          <w14:ligatures w14:val="none"/>
        </w:rPr>
        <w:t>).</w:t>
      </w:r>
    </w:p>
    <w:p w14:paraId="2E52C598" w14:textId="77777777" w:rsidR="00F84223" w:rsidRPr="00723188" w:rsidRDefault="00F84223" w:rsidP="00F84223">
      <w:pPr>
        <w:spacing w:after="0" w:line="240" w:lineRule="auto"/>
        <w:ind w:left="720"/>
        <w:jc w:val="both"/>
        <w:rPr>
          <w:rFonts w:ascii="Arial" w:hAnsi="Arial" w:cs="Arial"/>
          <w:sz w:val="24"/>
          <w:szCs w:val="24"/>
        </w:rPr>
      </w:pPr>
    </w:p>
    <w:p w14:paraId="7A461AB4" w14:textId="6E052D5F" w:rsidR="001C21A0" w:rsidRPr="00F84223" w:rsidRDefault="00723188" w:rsidP="00F84223">
      <w:pPr>
        <w:pStyle w:val="Paragrafoelenco"/>
        <w:numPr>
          <w:ilvl w:val="0"/>
          <w:numId w:val="2"/>
        </w:numPr>
        <w:spacing w:line="240" w:lineRule="auto"/>
        <w:jc w:val="both"/>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La prof.ssa Bonicchio illustra sinteticamente le iniziative che vedono gli alunni del plesso coinvolti nella cittadinanza attiva attraverso la partecipazione alle manifestazion</w:t>
      </w:r>
      <w:r w:rsidR="00840E77">
        <w:rPr>
          <w:rFonts w:ascii="Arial" w:eastAsia="Times New Roman" w:hAnsi="Arial" w:cs="Arial"/>
          <w:kern w:val="0"/>
          <w:sz w:val="24"/>
          <w:szCs w:val="24"/>
          <w:lang w:eastAsia="it-IT"/>
          <w14:ligatures w14:val="none"/>
        </w:rPr>
        <w:t>i</w:t>
      </w:r>
      <w:r w:rsidRPr="00F84223">
        <w:rPr>
          <w:rFonts w:ascii="Arial" w:eastAsia="Times New Roman" w:hAnsi="Arial" w:cs="Arial"/>
          <w:kern w:val="0"/>
          <w:sz w:val="24"/>
          <w:szCs w:val="24"/>
          <w:lang w:eastAsia="it-IT"/>
          <w14:ligatures w14:val="none"/>
        </w:rPr>
        <w:t xml:space="preserve"> civili organizzate dall’Amministrazione Comunale. Tali cerimonie</w:t>
      </w:r>
      <w:r w:rsidR="001C21A0" w:rsidRPr="00F84223">
        <w:rPr>
          <w:rFonts w:ascii="Arial" w:eastAsia="Times New Roman" w:hAnsi="Arial" w:cs="Arial"/>
          <w:kern w:val="0"/>
          <w:sz w:val="24"/>
          <w:szCs w:val="24"/>
          <w:lang w:eastAsia="it-IT"/>
          <w14:ligatures w14:val="none"/>
        </w:rPr>
        <w:t xml:space="preserve"> (4 novembre, 25 aprile, 2 giugno)</w:t>
      </w:r>
      <w:r w:rsidRPr="00F84223">
        <w:rPr>
          <w:rFonts w:ascii="Arial" w:eastAsia="Times New Roman" w:hAnsi="Arial" w:cs="Arial"/>
          <w:kern w:val="0"/>
          <w:sz w:val="24"/>
          <w:szCs w:val="24"/>
          <w:lang w:eastAsia="it-IT"/>
          <w14:ligatures w14:val="none"/>
        </w:rPr>
        <w:t xml:space="preserve"> si svolgono solitamente di domenica e la docente informa che</w:t>
      </w:r>
      <w:r w:rsidR="00F67944" w:rsidRPr="00F84223">
        <w:rPr>
          <w:rFonts w:ascii="Arial" w:eastAsia="Times New Roman" w:hAnsi="Arial" w:cs="Arial"/>
          <w:kern w:val="0"/>
          <w:sz w:val="24"/>
          <w:szCs w:val="24"/>
          <w:lang w:eastAsia="it-IT"/>
          <w14:ligatures w14:val="none"/>
        </w:rPr>
        <w:t>,</w:t>
      </w:r>
      <w:r w:rsidRPr="00F84223">
        <w:rPr>
          <w:rFonts w:ascii="Arial" w:eastAsia="Times New Roman" w:hAnsi="Arial" w:cs="Arial"/>
          <w:kern w:val="0"/>
          <w:sz w:val="24"/>
          <w:szCs w:val="24"/>
          <w:lang w:eastAsia="it-IT"/>
          <w14:ligatures w14:val="none"/>
        </w:rPr>
        <w:t xml:space="preserve"> con i colleghi</w:t>
      </w:r>
      <w:r w:rsidR="00F67944" w:rsidRPr="00F84223">
        <w:rPr>
          <w:rFonts w:ascii="Arial" w:eastAsia="Times New Roman" w:hAnsi="Arial" w:cs="Arial"/>
          <w:kern w:val="0"/>
          <w:sz w:val="24"/>
          <w:szCs w:val="24"/>
          <w:lang w:eastAsia="it-IT"/>
          <w14:ligatures w14:val="none"/>
        </w:rPr>
        <w:t>,</w:t>
      </w:r>
      <w:r w:rsidRPr="00F84223">
        <w:rPr>
          <w:rFonts w:ascii="Arial" w:eastAsia="Times New Roman" w:hAnsi="Arial" w:cs="Arial"/>
          <w:kern w:val="0"/>
          <w:sz w:val="24"/>
          <w:szCs w:val="24"/>
          <w:lang w:eastAsia="it-IT"/>
          <w14:ligatures w14:val="none"/>
        </w:rPr>
        <w:t xml:space="preserve"> propone che i </w:t>
      </w:r>
      <w:r w:rsidR="00840E77">
        <w:rPr>
          <w:rFonts w:ascii="Arial" w:eastAsia="Times New Roman" w:hAnsi="Arial" w:cs="Arial"/>
          <w:kern w:val="0"/>
          <w:sz w:val="24"/>
          <w:szCs w:val="24"/>
          <w:lang w:eastAsia="it-IT"/>
          <w14:ligatures w14:val="none"/>
        </w:rPr>
        <w:t xml:space="preserve">partecipanti </w:t>
      </w:r>
      <w:r w:rsidRPr="00F84223">
        <w:rPr>
          <w:rFonts w:ascii="Arial" w:eastAsia="Times New Roman" w:hAnsi="Arial" w:cs="Arial"/>
          <w:kern w:val="0"/>
          <w:sz w:val="24"/>
          <w:szCs w:val="24"/>
          <w:lang w:eastAsia="it-IT"/>
          <w14:ligatures w14:val="none"/>
        </w:rPr>
        <w:t xml:space="preserve">possano essere </w:t>
      </w:r>
      <w:r w:rsidR="00840E77">
        <w:rPr>
          <w:rFonts w:ascii="Arial" w:eastAsia="Times New Roman" w:hAnsi="Arial" w:cs="Arial"/>
          <w:kern w:val="0"/>
          <w:sz w:val="24"/>
          <w:szCs w:val="24"/>
          <w:lang w:eastAsia="it-IT"/>
          <w14:ligatures w14:val="none"/>
        </w:rPr>
        <w:t>valorizzati</w:t>
      </w:r>
      <w:r w:rsidRPr="00F84223">
        <w:rPr>
          <w:rFonts w:ascii="Arial" w:eastAsia="Times New Roman" w:hAnsi="Arial" w:cs="Arial"/>
          <w:kern w:val="0"/>
          <w:sz w:val="24"/>
          <w:szCs w:val="24"/>
          <w:lang w:eastAsia="it-IT"/>
          <w14:ligatures w14:val="none"/>
        </w:rPr>
        <w:t xml:space="preserve"> con un riconoscimento nel</w:t>
      </w:r>
      <w:r w:rsidR="00840E77">
        <w:rPr>
          <w:rFonts w:ascii="Arial" w:eastAsia="Times New Roman" w:hAnsi="Arial" w:cs="Arial"/>
          <w:kern w:val="0"/>
          <w:sz w:val="24"/>
          <w:szCs w:val="24"/>
          <w:lang w:eastAsia="it-IT"/>
          <w14:ligatures w14:val="none"/>
        </w:rPr>
        <w:t>la valutazione</w:t>
      </w:r>
      <w:r w:rsidRPr="00F84223">
        <w:rPr>
          <w:rFonts w:ascii="Arial" w:eastAsia="Times New Roman" w:hAnsi="Arial" w:cs="Arial"/>
          <w:kern w:val="0"/>
          <w:sz w:val="24"/>
          <w:szCs w:val="24"/>
          <w:lang w:eastAsia="it-IT"/>
          <w14:ligatures w14:val="none"/>
        </w:rPr>
        <w:t xml:space="preserve"> di </w:t>
      </w:r>
      <w:r w:rsidR="00840E77">
        <w:rPr>
          <w:rFonts w:ascii="Arial" w:eastAsia="Times New Roman" w:hAnsi="Arial" w:cs="Arial"/>
          <w:kern w:val="0"/>
          <w:sz w:val="24"/>
          <w:szCs w:val="24"/>
          <w:lang w:eastAsia="it-IT"/>
          <w14:ligatures w14:val="none"/>
        </w:rPr>
        <w:t>educazione civica</w:t>
      </w:r>
      <w:r w:rsidR="001C21A0" w:rsidRPr="00F84223">
        <w:rPr>
          <w:rFonts w:ascii="Arial" w:eastAsia="Times New Roman" w:hAnsi="Arial" w:cs="Arial"/>
          <w:kern w:val="0"/>
          <w:sz w:val="24"/>
          <w:szCs w:val="24"/>
          <w:lang w:eastAsia="it-IT"/>
          <w14:ligatures w14:val="none"/>
        </w:rPr>
        <w:t>.</w:t>
      </w:r>
    </w:p>
    <w:p w14:paraId="15A3E6EF" w14:textId="0C8C9DB8" w:rsidR="001C21A0" w:rsidRDefault="001C21A0" w:rsidP="00F84223">
      <w:pPr>
        <w:pStyle w:val="Paragrafoelenco"/>
        <w:spacing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Informa che</w:t>
      </w:r>
      <w:r w:rsidR="00F6794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grazie ad un finanziamento ottenuto dall’Ambito</w:t>
      </w:r>
      <w:r w:rsidR="00F6794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prossimo anno scolastico potranno essere aumentate le ore di consulenza/sportello psicologico</w:t>
      </w:r>
      <w:r w:rsidR="00840E77" w:rsidRPr="00840E77">
        <w:rPr>
          <w:rFonts w:ascii="Arial" w:eastAsia="Times New Roman" w:hAnsi="Arial" w:cs="Arial"/>
          <w:kern w:val="0"/>
          <w:sz w:val="24"/>
          <w:szCs w:val="24"/>
          <w:lang w:eastAsia="it-IT"/>
          <w14:ligatures w14:val="none"/>
        </w:rPr>
        <w:t xml:space="preserve"> </w:t>
      </w:r>
      <w:r w:rsidR="00840E77">
        <w:rPr>
          <w:rFonts w:ascii="Arial" w:eastAsia="Times New Roman" w:hAnsi="Arial" w:cs="Arial"/>
          <w:kern w:val="0"/>
          <w:sz w:val="24"/>
          <w:szCs w:val="24"/>
          <w:lang w:eastAsia="it-IT"/>
          <w14:ligatures w14:val="none"/>
        </w:rPr>
        <w:t>(</w:t>
      </w:r>
      <w:r w:rsidR="00840E77">
        <w:rPr>
          <w:rFonts w:ascii="Arial" w:eastAsia="Times New Roman" w:hAnsi="Arial" w:cs="Arial"/>
          <w:kern w:val="0"/>
          <w:sz w:val="24"/>
          <w:szCs w:val="24"/>
          <w:lang w:eastAsia="it-IT"/>
          <w14:ligatures w14:val="none"/>
        </w:rPr>
        <w:t>Progetto “Scuola in ascolto</w:t>
      </w:r>
      <w:r w:rsidR="00840E77">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Tali fondi andranno a migliorare il servizio che i nostri plessi offrono alle famiglie, grazie al PDS erogato dai Comuni.</w:t>
      </w:r>
    </w:p>
    <w:p w14:paraId="4A71F9A9" w14:textId="253D028E" w:rsidR="001F00CA" w:rsidRDefault="001F00CA" w:rsidP="00F84223">
      <w:pPr>
        <w:pStyle w:val="Paragrafoelenco"/>
        <w:spacing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Collegio approva all’unanimità</w:t>
      </w:r>
      <w:r w:rsidR="001C21A0">
        <w:rPr>
          <w:rFonts w:ascii="Arial" w:eastAsia="Times New Roman" w:hAnsi="Arial" w:cs="Arial"/>
          <w:kern w:val="0"/>
          <w:sz w:val="24"/>
          <w:szCs w:val="24"/>
          <w:lang w:eastAsia="it-IT"/>
          <w14:ligatures w14:val="none"/>
        </w:rPr>
        <w:t xml:space="preserve"> </w:t>
      </w:r>
      <w:r w:rsidR="00840E77">
        <w:rPr>
          <w:rFonts w:ascii="Arial" w:eastAsia="Times New Roman" w:hAnsi="Arial" w:cs="Arial"/>
          <w:kern w:val="0"/>
          <w:sz w:val="24"/>
          <w:szCs w:val="24"/>
          <w:lang w:eastAsia="it-IT"/>
          <w14:ligatures w14:val="none"/>
        </w:rPr>
        <w:t>entrambe le iniziative</w:t>
      </w:r>
      <w:r>
        <w:rPr>
          <w:rFonts w:ascii="Arial" w:eastAsia="Times New Roman" w:hAnsi="Arial" w:cs="Arial"/>
          <w:kern w:val="0"/>
          <w:sz w:val="24"/>
          <w:szCs w:val="24"/>
          <w:lang w:eastAsia="it-IT"/>
          <w14:ligatures w14:val="none"/>
        </w:rPr>
        <w:t xml:space="preserve"> (DELIBERA </w:t>
      </w:r>
      <w:r w:rsidRPr="00E13728">
        <w:rPr>
          <w:rFonts w:ascii="Arial" w:eastAsia="Times New Roman" w:hAnsi="Arial" w:cs="Arial"/>
          <w:b/>
          <w:bCs/>
          <w:kern w:val="0"/>
          <w:sz w:val="24"/>
          <w:szCs w:val="24"/>
          <w:lang w:eastAsia="it-IT"/>
          <w14:ligatures w14:val="none"/>
        </w:rPr>
        <w:t xml:space="preserve">n° </w:t>
      </w:r>
      <w:r>
        <w:rPr>
          <w:rFonts w:ascii="Arial" w:eastAsia="Times New Roman" w:hAnsi="Arial" w:cs="Arial"/>
          <w:b/>
          <w:bCs/>
          <w:kern w:val="0"/>
          <w:sz w:val="24"/>
          <w:szCs w:val="24"/>
          <w:lang w:eastAsia="it-IT"/>
          <w14:ligatures w14:val="none"/>
        </w:rPr>
        <w:t>47</w:t>
      </w:r>
      <w:r>
        <w:rPr>
          <w:rFonts w:ascii="Arial" w:eastAsia="Times New Roman" w:hAnsi="Arial" w:cs="Arial"/>
          <w:kern w:val="0"/>
          <w:sz w:val="24"/>
          <w:szCs w:val="24"/>
          <w:lang w:eastAsia="it-IT"/>
          <w14:ligatures w14:val="none"/>
        </w:rPr>
        <w:t>).</w:t>
      </w:r>
    </w:p>
    <w:p w14:paraId="68417C2E" w14:textId="77777777" w:rsidR="001F00CA" w:rsidRDefault="001F00CA" w:rsidP="001C21A0">
      <w:pPr>
        <w:pStyle w:val="Paragrafoelenco"/>
        <w:jc w:val="both"/>
        <w:rPr>
          <w:rFonts w:ascii="Arial" w:eastAsia="Times New Roman" w:hAnsi="Arial" w:cs="Arial"/>
          <w:kern w:val="0"/>
          <w:sz w:val="24"/>
          <w:szCs w:val="24"/>
          <w:lang w:eastAsia="it-IT"/>
          <w14:ligatures w14:val="none"/>
        </w:rPr>
      </w:pPr>
    </w:p>
    <w:p w14:paraId="0EEDCEC9" w14:textId="7487AC33" w:rsidR="001F00CA" w:rsidRDefault="001C21A0" w:rsidP="00F84223">
      <w:pPr>
        <w:pStyle w:val="Paragrafoelenco"/>
        <w:numPr>
          <w:ilvl w:val="0"/>
          <w:numId w:val="3"/>
        </w:numPr>
        <w:spacing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vicaria illustra sinteticamente il progetto di ricerca pervenuto dall’Associazione docenti e Dirigenti scolastici che prevede la rilevazione </w:t>
      </w:r>
      <w:proofErr w:type="gramStart"/>
      <w:r>
        <w:rPr>
          <w:rFonts w:ascii="Arial" w:eastAsia="Times New Roman" w:hAnsi="Arial" w:cs="Arial"/>
          <w:kern w:val="0"/>
          <w:sz w:val="24"/>
          <w:szCs w:val="24"/>
          <w:lang w:eastAsia="it-IT"/>
          <w14:ligatures w14:val="none"/>
        </w:rPr>
        <w:t>della plus</w:t>
      </w:r>
      <w:proofErr w:type="gramEnd"/>
      <w:r>
        <w:rPr>
          <w:rFonts w:ascii="Arial" w:eastAsia="Times New Roman" w:hAnsi="Arial" w:cs="Arial"/>
          <w:kern w:val="0"/>
          <w:sz w:val="24"/>
          <w:szCs w:val="24"/>
          <w:lang w:eastAsia="it-IT"/>
          <w14:ligatures w14:val="none"/>
        </w:rPr>
        <w:t xml:space="preserve"> dotazione. </w:t>
      </w:r>
      <w:r w:rsidR="00FE4D7B">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i tratta di un Progetto in due fasi: una prima (settembre – dicembre 2024) di osservazione dei casi nel contesto classe e una seconda fase (dicembre 2024 – settembre 2025) di formazione dei docenti a cui saranno riconosciute 25 ore.</w:t>
      </w:r>
      <w:r w:rsidR="00F67944">
        <w:rPr>
          <w:rFonts w:ascii="Arial" w:eastAsia="Times New Roman" w:hAnsi="Arial" w:cs="Arial"/>
          <w:kern w:val="0"/>
          <w:sz w:val="24"/>
          <w:szCs w:val="24"/>
          <w:lang w:eastAsia="it-IT"/>
          <w14:ligatures w14:val="none"/>
        </w:rPr>
        <w:t xml:space="preserve"> </w:t>
      </w:r>
      <w:r w:rsidR="001F00CA" w:rsidRPr="00F67944">
        <w:rPr>
          <w:rFonts w:ascii="Arial" w:eastAsia="Times New Roman" w:hAnsi="Arial" w:cs="Arial"/>
          <w:kern w:val="0"/>
          <w:sz w:val="24"/>
          <w:szCs w:val="24"/>
          <w:lang w:eastAsia="it-IT"/>
          <w14:ligatures w14:val="none"/>
        </w:rPr>
        <w:t>Il Collegio approva all’unanimità</w:t>
      </w:r>
      <w:r w:rsidRPr="00F67944">
        <w:rPr>
          <w:rFonts w:ascii="Arial" w:eastAsia="Times New Roman" w:hAnsi="Arial" w:cs="Arial"/>
          <w:kern w:val="0"/>
          <w:sz w:val="24"/>
          <w:szCs w:val="24"/>
          <w:lang w:eastAsia="it-IT"/>
          <w14:ligatures w14:val="none"/>
        </w:rPr>
        <w:t xml:space="preserve"> il progetto illustrato.</w:t>
      </w:r>
      <w:r w:rsidR="001F00CA" w:rsidRPr="00F67944">
        <w:rPr>
          <w:rFonts w:ascii="Arial" w:eastAsia="Times New Roman" w:hAnsi="Arial" w:cs="Arial"/>
          <w:kern w:val="0"/>
          <w:sz w:val="24"/>
          <w:szCs w:val="24"/>
          <w:lang w:eastAsia="it-IT"/>
          <w14:ligatures w14:val="none"/>
        </w:rPr>
        <w:t xml:space="preserve"> (DELIBERA </w:t>
      </w:r>
      <w:r w:rsidR="001F00CA" w:rsidRPr="00F67944">
        <w:rPr>
          <w:rFonts w:ascii="Arial" w:eastAsia="Times New Roman" w:hAnsi="Arial" w:cs="Arial"/>
          <w:b/>
          <w:bCs/>
          <w:kern w:val="0"/>
          <w:sz w:val="24"/>
          <w:szCs w:val="24"/>
          <w:lang w:eastAsia="it-IT"/>
          <w14:ligatures w14:val="none"/>
        </w:rPr>
        <w:t>n° 48</w:t>
      </w:r>
      <w:r w:rsidR="001F00CA" w:rsidRPr="00F67944">
        <w:rPr>
          <w:rFonts w:ascii="Arial" w:eastAsia="Times New Roman" w:hAnsi="Arial" w:cs="Arial"/>
          <w:kern w:val="0"/>
          <w:sz w:val="24"/>
          <w:szCs w:val="24"/>
          <w:lang w:eastAsia="it-IT"/>
          <w14:ligatures w14:val="none"/>
        </w:rPr>
        <w:t>).</w:t>
      </w:r>
    </w:p>
    <w:p w14:paraId="13E62022" w14:textId="77777777" w:rsidR="00721046" w:rsidRDefault="00721046" w:rsidP="00721046">
      <w:pPr>
        <w:pStyle w:val="Paragrafoelenco"/>
        <w:spacing w:line="240" w:lineRule="auto"/>
        <w:ind w:left="644"/>
        <w:jc w:val="both"/>
        <w:rPr>
          <w:rFonts w:ascii="Arial" w:eastAsia="Times New Roman" w:hAnsi="Arial" w:cs="Arial"/>
          <w:kern w:val="0"/>
          <w:sz w:val="24"/>
          <w:szCs w:val="24"/>
          <w:lang w:eastAsia="it-IT"/>
          <w14:ligatures w14:val="none"/>
        </w:rPr>
      </w:pPr>
    </w:p>
    <w:p w14:paraId="05A40A9A" w14:textId="77777777" w:rsidR="00F84223" w:rsidRDefault="00DD13F4" w:rsidP="00F84223">
      <w:pPr>
        <w:pStyle w:val="Paragrafoelenco"/>
        <w:numPr>
          <w:ilvl w:val="0"/>
          <w:numId w:val="3"/>
        </w:numPr>
        <w:spacing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DS informa i docenti della bella iniziativa dell’Ambito che ha messo a disposizione del plesso della secondaria di Telgate un educatore ‘di plesso’ per 3h settimanali. La referente, prof.ssa Curia, descrive i buoni risultati ottenuti su ragazzi altrimenti ingestibili, che sono stati coinvolti dal carisma dell’educatore.</w:t>
      </w:r>
      <w:r w:rsidR="00F84223">
        <w:rPr>
          <w:rFonts w:ascii="Arial" w:eastAsia="Times New Roman" w:hAnsi="Arial" w:cs="Arial"/>
          <w:kern w:val="0"/>
          <w:sz w:val="24"/>
          <w:szCs w:val="24"/>
          <w:lang w:eastAsia="it-IT"/>
          <w14:ligatures w14:val="none"/>
        </w:rPr>
        <w:t xml:space="preserve"> </w:t>
      </w:r>
      <w:r w:rsidRPr="00F84223">
        <w:rPr>
          <w:rFonts w:ascii="Arial" w:eastAsia="Times New Roman" w:hAnsi="Arial" w:cs="Arial"/>
          <w:kern w:val="0"/>
          <w:sz w:val="24"/>
          <w:szCs w:val="24"/>
          <w:lang w:eastAsia="it-IT"/>
          <w14:ligatures w14:val="none"/>
        </w:rPr>
        <w:t xml:space="preserve">La DS auspica che </w:t>
      </w:r>
      <w:r w:rsidRPr="00F84223">
        <w:rPr>
          <w:rFonts w:ascii="Arial" w:eastAsia="Times New Roman" w:hAnsi="Arial" w:cs="Arial"/>
          <w:kern w:val="0"/>
          <w:sz w:val="24"/>
          <w:szCs w:val="24"/>
          <w:lang w:eastAsia="it-IT"/>
          <w14:ligatures w14:val="none"/>
        </w:rPr>
        <w:lastRenderedPageBreak/>
        <w:t>l’Ambito possa aumentare il monte ore per il plesso Marenzi, ma che lo stesso possa essere sperimentato anche a Grumello.</w:t>
      </w:r>
      <w:r w:rsidR="00F84223">
        <w:rPr>
          <w:rFonts w:ascii="Arial" w:eastAsia="Times New Roman" w:hAnsi="Arial" w:cs="Arial"/>
          <w:kern w:val="0"/>
          <w:sz w:val="24"/>
          <w:szCs w:val="24"/>
          <w:lang w:eastAsia="it-IT"/>
          <w14:ligatures w14:val="none"/>
        </w:rPr>
        <w:t xml:space="preserve"> </w:t>
      </w:r>
    </w:p>
    <w:p w14:paraId="7A278A26" w14:textId="77777777" w:rsidR="00F84223" w:rsidRDefault="001F00CA" w:rsidP="00F84223">
      <w:pPr>
        <w:pStyle w:val="Paragrafoelenco"/>
        <w:spacing w:line="240" w:lineRule="auto"/>
        <w:ind w:left="644"/>
        <w:jc w:val="both"/>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Il Collegio approva all’unanimità</w:t>
      </w:r>
      <w:r w:rsidR="00DD13F4" w:rsidRPr="00F84223">
        <w:rPr>
          <w:rFonts w:ascii="Arial" w:eastAsia="Times New Roman" w:hAnsi="Arial" w:cs="Arial"/>
          <w:kern w:val="0"/>
          <w:sz w:val="24"/>
          <w:szCs w:val="24"/>
          <w:lang w:eastAsia="it-IT"/>
          <w14:ligatures w14:val="none"/>
        </w:rPr>
        <w:t xml:space="preserve"> il Progetto dell’Educatore di plesso.</w:t>
      </w:r>
      <w:r w:rsidR="00F84223">
        <w:rPr>
          <w:rFonts w:ascii="Arial" w:eastAsia="Times New Roman" w:hAnsi="Arial" w:cs="Arial"/>
          <w:kern w:val="0"/>
          <w:sz w:val="24"/>
          <w:szCs w:val="24"/>
          <w:lang w:eastAsia="it-IT"/>
          <w14:ligatures w14:val="none"/>
        </w:rPr>
        <w:t xml:space="preserve"> </w:t>
      </w:r>
    </w:p>
    <w:p w14:paraId="0891DE54" w14:textId="5FE89EF8" w:rsidR="001F00CA" w:rsidRPr="00F84223" w:rsidRDefault="001F00CA" w:rsidP="00F84223">
      <w:pPr>
        <w:pStyle w:val="Paragrafoelenco"/>
        <w:spacing w:line="240" w:lineRule="auto"/>
        <w:ind w:left="644"/>
        <w:jc w:val="both"/>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 xml:space="preserve">(DELIBERA </w:t>
      </w:r>
      <w:r w:rsidRPr="00F84223">
        <w:rPr>
          <w:rFonts w:ascii="Arial" w:eastAsia="Times New Roman" w:hAnsi="Arial" w:cs="Arial"/>
          <w:b/>
          <w:bCs/>
          <w:kern w:val="0"/>
          <w:sz w:val="24"/>
          <w:szCs w:val="24"/>
          <w:lang w:eastAsia="it-IT"/>
          <w14:ligatures w14:val="none"/>
        </w:rPr>
        <w:t>n° 49</w:t>
      </w:r>
      <w:r w:rsidRPr="00F84223">
        <w:rPr>
          <w:rFonts w:ascii="Arial" w:eastAsia="Times New Roman" w:hAnsi="Arial" w:cs="Arial"/>
          <w:kern w:val="0"/>
          <w:sz w:val="24"/>
          <w:szCs w:val="24"/>
          <w:lang w:eastAsia="it-IT"/>
          <w14:ligatures w14:val="none"/>
        </w:rPr>
        <w:t>).</w:t>
      </w:r>
    </w:p>
    <w:p w14:paraId="252D2E8C" w14:textId="77777777" w:rsidR="00DD13F4" w:rsidRPr="00DD13F4" w:rsidRDefault="00DD13F4" w:rsidP="00DD13F4">
      <w:pPr>
        <w:pStyle w:val="Paragrafoelenco"/>
        <w:jc w:val="both"/>
        <w:rPr>
          <w:rFonts w:ascii="Arial" w:eastAsia="Times New Roman" w:hAnsi="Arial" w:cs="Arial"/>
          <w:kern w:val="0"/>
          <w:sz w:val="24"/>
          <w:szCs w:val="24"/>
          <w:lang w:eastAsia="it-IT"/>
          <w14:ligatures w14:val="none"/>
        </w:rPr>
      </w:pPr>
    </w:p>
    <w:p w14:paraId="3449DDE5" w14:textId="5B0B3FD3" w:rsidR="00F84223" w:rsidRPr="00F84223" w:rsidRDefault="00926A87" w:rsidP="00F84223">
      <w:pPr>
        <w:pStyle w:val="Paragrafoelenco"/>
        <w:numPr>
          <w:ilvl w:val="0"/>
          <w:numId w:val="3"/>
        </w:numPr>
        <w:suppressAutoHyphens/>
        <w:spacing w:before="120" w:line="240" w:lineRule="auto"/>
        <w:jc w:val="both"/>
        <w:rPr>
          <w:rFonts w:ascii="Arial" w:eastAsia="Times New Roman" w:hAnsi="Arial" w:cs="Arial"/>
          <w:kern w:val="0"/>
          <w:sz w:val="24"/>
          <w:szCs w:val="24"/>
          <w:lang w:eastAsia="it-IT"/>
          <w14:ligatures w14:val="none"/>
        </w:rPr>
      </w:pPr>
      <w:r w:rsidRPr="001F00CA">
        <w:rPr>
          <w:rFonts w:ascii="Arial" w:eastAsia="Times New Roman" w:hAnsi="Arial" w:cs="Arial"/>
          <w:color w:val="000000"/>
          <w:kern w:val="0"/>
          <w:sz w:val="24"/>
          <w:szCs w:val="24"/>
          <w:lang w:eastAsia="it-IT"/>
          <w14:ligatures w14:val="none"/>
        </w:rPr>
        <w:t>La Dirigente Scolastica informa che entro il prossimo collegio docenti del 2</w:t>
      </w:r>
      <w:r w:rsidR="00FE4D7B">
        <w:rPr>
          <w:rFonts w:ascii="Arial" w:eastAsia="Times New Roman" w:hAnsi="Arial" w:cs="Arial"/>
          <w:color w:val="000000"/>
          <w:kern w:val="0"/>
          <w:sz w:val="24"/>
          <w:szCs w:val="24"/>
          <w:lang w:eastAsia="it-IT"/>
          <w14:ligatures w14:val="none"/>
        </w:rPr>
        <w:t>4</w:t>
      </w:r>
      <w:r w:rsidRPr="001F00CA">
        <w:rPr>
          <w:rFonts w:ascii="Arial" w:eastAsia="Times New Roman" w:hAnsi="Arial" w:cs="Arial"/>
          <w:color w:val="000000"/>
          <w:kern w:val="0"/>
          <w:sz w:val="24"/>
          <w:szCs w:val="24"/>
          <w:lang w:eastAsia="it-IT"/>
          <w14:ligatures w14:val="none"/>
        </w:rPr>
        <w:t xml:space="preserve"> giugno </w:t>
      </w:r>
      <w:r w:rsidR="00DD13F4">
        <w:rPr>
          <w:rFonts w:ascii="Arial" w:eastAsia="Times New Roman" w:hAnsi="Arial" w:cs="Arial"/>
          <w:color w:val="000000"/>
          <w:kern w:val="0"/>
          <w:sz w:val="24"/>
          <w:szCs w:val="24"/>
          <w:lang w:eastAsia="it-IT"/>
          <w14:ligatures w14:val="none"/>
        </w:rPr>
        <w:t>dovranno essere</w:t>
      </w:r>
      <w:r w:rsidRPr="001F00CA">
        <w:rPr>
          <w:rFonts w:ascii="Arial" w:eastAsia="Times New Roman" w:hAnsi="Arial" w:cs="Arial"/>
          <w:color w:val="000000"/>
          <w:kern w:val="0"/>
          <w:sz w:val="24"/>
          <w:szCs w:val="24"/>
          <w:lang w:eastAsia="it-IT"/>
          <w14:ligatures w14:val="none"/>
        </w:rPr>
        <w:t xml:space="preserve"> predisposte le richieste per il Piano di diritto allo studio. I referenti di plesso hanno già ricevuto la modulistica. Tutti i docenti inoltre hanno ricevuto i moduli per la verifica dei progetti di quest’anno e la proposta </w:t>
      </w:r>
      <w:r w:rsidR="0026728A" w:rsidRPr="001F00CA">
        <w:rPr>
          <w:rFonts w:ascii="Arial" w:eastAsia="Times New Roman" w:hAnsi="Arial" w:cs="Arial"/>
          <w:color w:val="000000"/>
          <w:kern w:val="0"/>
          <w:sz w:val="24"/>
          <w:szCs w:val="24"/>
          <w:lang w:eastAsia="it-IT"/>
          <w14:ligatures w14:val="none"/>
        </w:rPr>
        <w:t>di attività per il futuro anno scolastico.</w:t>
      </w:r>
      <w:r w:rsidR="00DD13F4">
        <w:rPr>
          <w:rFonts w:ascii="Arial" w:eastAsia="Times New Roman" w:hAnsi="Arial" w:cs="Arial"/>
          <w:color w:val="000000"/>
          <w:kern w:val="0"/>
          <w:sz w:val="24"/>
          <w:szCs w:val="24"/>
          <w:lang w:eastAsia="it-IT"/>
          <w14:ligatures w14:val="none"/>
        </w:rPr>
        <w:t xml:space="preserve"> </w:t>
      </w:r>
    </w:p>
    <w:p w14:paraId="2DFA03EA" w14:textId="3D72EDE2" w:rsidR="00DD13F4" w:rsidRPr="00F84223" w:rsidRDefault="00DD13F4" w:rsidP="00F84223">
      <w:pPr>
        <w:pStyle w:val="Paragrafoelenco"/>
        <w:suppressAutoHyphens/>
        <w:spacing w:before="120" w:line="240" w:lineRule="auto"/>
        <w:ind w:left="644"/>
        <w:jc w:val="both"/>
        <w:rPr>
          <w:rFonts w:ascii="Arial" w:eastAsia="Times New Roman" w:hAnsi="Arial" w:cs="Arial"/>
          <w:kern w:val="0"/>
          <w:sz w:val="24"/>
          <w:szCs w:val="24"/>
          <w:lang w:eastAsia="it-IT"/>
          <w14:ligatures w14:val="none"/>
        </w:rPr>
      </w:pPr>
      <w:r w:rsidRPr="00F84223">
        <w:rPr>
          <w:rFonts w:ascii="Arial" w:eastAsia="Times New Roman" w:hAnsi="Arial" w:cs="Arial"/>
          <w:color w:val="000000"/>
          <w:kern w:val="0"/>
          <w:sz w:val="24"/>
          <w:szCs w:val="24"/>
          <w:lang w:eastAsia="it-IT"/>
          <w14:ligatures w14:val="none"/>
        </w:rPr>
        <w:t xml:space="preserve">La DS </w:t>
      </w:r>
      <w:r w:rsidR="006260D7">
        <w:rPr>
          <w:rFonts w:ascii="Arial" w:eastAsia="Times New Roman" w:hAnsi="Arial" w:cs="Arial"/>
          <w:color w:val="000000"/>
          <w:kern w:val="0"/>
          <w:sz w:val="24"/>
          <w:szCs w:val="24"/>
          <w:lang w:eastAsia="it-IT"/>
          <w14:ligatures w14:val="none"/>
        </w:rPr>
        <w:t xml:space="preserve">propone </w:t>
      </w:r>
      <w:r w:rsidRPr="00F84223">
        <w:rPr>
          <w:rFonts w:ascii="Arial" w:eastAsia="Times New Roman" w:hAnsi="Arial" w:cs="Arial"/>
          <w:color w:val="000000"/>
          <w:kern w:val="0"/>
          <w:sz w:val="24"/>
          <w:szCs w:val="24"/>
          <w:lang w:eastAsia="it-IT"/>
          <w14:ligatures w14:val="none"/>
        </w:rPr>
        <w:t xml:space="preserve">che, qualora possa essere possibile utilizzare i fondi </w:t>
      </w:r>
      <w:r w:rsidR="006260D7">
        <w:rPr>
          <w:rFonts w:ascii="Arial" w:eastAsia="Times New Roman" w:hAnsi="Arial" w:cs="Arial"/>
          <w:color w:val="000000"/>
          <w:kern w:val="0"/>
          <w:sz w:val="24"/>
          <w:szCs w:val="24"/>
          <w:lang w:eastAsia="it-IT"/>
          <w14:ligatures w14:val="none"/>
        </w:rPr>
        <w:t xml:space="preserve">PNRR </w:t>
      </w:r>
      <w:r w:rsidRPr="00F84223">
        <w:rPr>
          <w:rFonts w:ascii="Arial" w:eastAsia="Times New Roman" w:hAnsi="Arial" w:cs="Arial"/>
          <w:color w:val="000000"/>
          <w:kern w:val="0"/>
          <w:sz w:val="24"/>
          <w:szCs w:val="24"/>
          <w:lang w:eastAsia="it-IT"/>
          <w14:ligatures w14:val="none"/>
        </w:rPr>
        <w:t xml:space="preserve">anche in orario scolastico, potrebbero essere finanziati i laboratori di teatro o i percorsi di affettività e sessualità ad oggi richiesti nei PDS. In tal modo </w:t>
      </w:r>
      <w:r w:rsidR="006260D7">
        <w:rPr>
          <w:rFonts w:ascii="Arial" w:eastAsia="Times New Roman" w:hAnsi="Arial" w:cs="Arial"/>
          <w:color w:val="000000"/>
          <w:kern w:val="0"/>
          <w:sz w:val="24"/>
          <w:szCs w:val="24"/>
          <w:lang w:eastAsia="it-IT"/>
          <w14:ligatures w14:val="none"/>
        </w:rPr>
        <w:t>potrebbero</w:t>
      </w:r>
      <w:r w:rsidRPr="00F84223">
        <w:rPr>
          <w:rFonts w:ascii="Arial" w:eastAsia="Times New Roman" w:hAnsi="Arial" w:cs="Arial"/>
          <w:color w:val="000000"/>
          <w:kern w:val="0"/>
          <w:sz w:val="24"/>
          <w:szCs w:val="24"/>
          <w:lang w:eastAsia="it-IT"/>
          <w14:ligatures w14:val="none"/>
        </w:rPr>
        <w:t xml:space="preserve"> libera</w:t>
      </w:r>
      <w:r w:rsidR="006260D7">
        <w:rPr>
          <w:rFonts w:ascii="Arial" w:eastAsia="Times New Roman" w:hAnsi="Arial" w:cs="Arial"/>
          <w:color w:val="000000"/>
          <w:kern w:val="0"/>
          <w:sz w:val="24"/>
          <w:szCs w:val="24"/>
          <w:lang w:eastAsia="it-IT"/>
          <w14:ligatures w14:val="none"/>
        </w:rPr>
        <w:t>rsi</w:t>
      </w:r>
      <w:r w:rsidRPr="00F84223">
        <w:rPr>
          <w:rFonts w:ascii="Arial" w:eastAsia="Times New Roman" w:hAnsi="Arial" w:cs="Arial"/>
          <w:color w:val="000000"/>
          <w:kern w:val="0"/>
          <w:sz w:val="24"/>
          <w:szCs w:val="24"/>
          <w:lang w:eastAsia="it-IT"/>
          <w14:ligatures w14:val="none"/>
        </w:rPr>
        <w:t xml:space="preserve"> risorse da impiegare per la strumentazione</w:t>
      </w:r>
      <w:r w:rsidR="006260D7">
        <w:rPr>
          <w:rFonts w:ascii="Arial" w:eastAsia="Times New Roman" w:hAnsi="Arial" w:cs="Arial"/>
          <w:color w:val="000000"/>
          <w:kern w:val="0"/>
          <w:sz w:val="24"/>
          <w:szCs w:val="24"/>
          <w:lang w:eastAsia="it-IT"/>
          <w14:ligatures w14:val="none"/>
        </w:rPr>
        <w:t>/arredi ecc</w:t>
      </w:r>
      <w:r w:rsidRPr="00F84223">
        <w:rPr>
          <w:rFonts w:ascii="Arial" w:eastAsia="Times New Roman" w:hAnsi="Arial" w:cs="Arial"/>
          <w:color w:val="000000"/>
          <w:kern w:val="0"/>
          <w:sz w:val="24"/>
          <w:szCs w:val="24"/>
          <w:lang w:eastAsia="it-IT"/>
          <w14:ligatures w14:val="none"/>
        </w:rPr>
        <w:t>.</w:t>
      </w:r>
      <w:r w:rsidR="006260D7">
        <w:rPr>
          <w:rFonts w:ascii="Arial" w:eastAsia="Times New Roman" w:hAnsi="Arial" w:cs="Arial"/>
          <w:color w:val="000000"/>
          <w:kern w:val="0"/>
          <w:sz w:val="24"/>
          <w:szCs w:val="24"/>
          <w:lang w:eastAsia="it-IT"/>
          <w14:ligatures w14:val="none"/>
        </w:rPr>
        <w:t xml:space="preserve"> Verrà quindi inserita una clausola in tal senso.</w:t>
      </w:r>
    </w:p>
    <w:p w14:paraId="25FF9977" w14:textId="77777777" w:rsidR="00106A02" w:rsidRPr="00106A02" w:rsidRDefault="00106A02" w:rsidP="00106A02">
      <w:pPr>
        <w:pStyle w:val="Paragrafoelenco"/>
        <w:rPr>
          <w:rFonts w:ascii="Arial" w:eastAsia="Times New Roman" w:hAnsi="Arial" w:cs="Arial"/>
          <w:kern w:val="0"/>
          <w:sz w:val="24"/>
          <w:szCs w:val="24"/>
          <w:lang w:eastAsia="it-IT"/>
          <w14:ligatures w14:val="none"/>
        </w:rPr>
      </w:pPr>
    </w:p>
    <w:p w14:paraId="43D4A65F" w14:textId="0C76B7FD" w:rsidR="001F00CA" w:rsidRPr="006260D7" w:rsidRDefault="00106A02" w:rsidP="006260D7">
      <w:pPr>
        <w:pStyle w:val="Paragrafoelenco"/>
        <w:numPr>
          <w:ilvl w:val="0"/>
          <w:numId w:val="3"/>
        </w:numPr>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DD13F4">
        <w:rPr>
          <w:rFonts w:ascii="Arial" w:eastAsia="Times New Roman" w:hAnsi="Arial" w:cs="Arial"/>
          <w:kern w:val="0"/>
          <w:sz w:val="24"/>
          <w:szCs w:val="24"/>
          <w:lang w:eastAsia="it-IT"/>
          <w14:ligatures w14:val="none"/>
        </w:rPr>
        <w:t xml:space="preserve">La vicaria illustra brevemente l’iter legato al Piano estate: nessun docente ha </w:t>
      </w:r>
      <w:r w:rsidR="006260D7">
        <w:rPr>
          <w:rFonts w:ascii="Arial" w:eastAsia="Times New Roman" w:hAnsi="Arial" w:cs="Arial"/>
          <w:kern w:val="0"/>
          <w:sz w:val="24"/>
          <w:szCs w:val="24"/>
          <w:lang w:eastAsia="it-IT"/>
          <w14:ligatures w14:val="none"/>
        </w:rPr>
        <w:t>espresso la propria disponibilità</w:t>
      </w:r>
      <w:r w:rsidR="00DD13F4">
        <w:rPr>
          <w:rFonts w:ascii="Arial" w:eastAsia="Times New Roman" w:hAnsi="Arial" w:cs="Arial"/>
          <w:kern w:val="0"/>
          <w:sz w:val="24"/>
          <w:szCs w:val="24"/>
          <w:lang w:eastAsia="it-IT"/>
          <w14:ligatures w14:val="none"/>
        </w:rPr>
        <w:t xml:space="preserve"> per l’organizzazione del Progetto Piano Estate che prevede l’attivazione di attività didattico-ludico-ricreative durante il periodo di chiusura delle scuole. </w:t>
      </w:r>
      <w:r w:rsidR="006260D7">
        <w:rPr>
          <w:rFonts w:ascii="Arial" w:eastAsia="Times New Roman" w:hAnsi="Arial" w:cs="Arial"/>
          <w:kern w:val="0"/>
          <w:sz w:val="24"/>
          <w:szCs w:val="24"/>
          <w:lang w:eastAsia="it-IT"/>
          <w14:ligatures w14:val="none"/>
        </w:rPr>
        <w:t>I</w:t>
      </w:r>
      <w:r w:rsidR="00E124C1">
        <w:rPr>
          <w:rFonts w:ascii="Arial" w:eastAsia="Times New Roman" w:hAnsi="Arial" w:cs="Arial"/>
          <w:kern w:val="0"/>
          <w:sz w:val="24"/>
          <w:szCs w:val="24"/>
          <w:lang w:eastAsia="it-IT"/>
          <w14:ligatures w14:val="none"/>
        </w:rPr>
        <w:t>l Collegio è chiamato a</w:t>
      </w:r>
      <w:r w:rsidR="006260D7">
        <w:rPr>
          <w:rFonts w:ascii="Arial" w:eastAsia="Times New Roman" w:hAnsi="Arial" w:cs="Arial"/>
          <w:kern w:val="0"/>
          <w:sz w:val="24"/>
          <w:szCs w:val="24"/>
          <w:lang w:eastAsia="it-IT"/>
          <w14:ligatures w14:val="none"/>
        </w:rPr>
        <w:t>d esprimersi:</w:t>
      </w:r>
      <w:r w:rsidR="00F84223">
        <w:rPr>
          <w:rFonts w:ascii="Arial" w:eastAsia="Times New Roman" w:hAnsi="Arial" w:cs="Arial"/>
          <w:kern w:val="0"/>
          <w:sz w:val="24"/>
          <w:szCs w:val="24"/>
          <w:lang w:eastAsia="it-IT"/>
          <w14:ligatures w14:val="none"/>
        </w:rPr>
        <w:t xml:space="preserve"> </w:t>
      </w:r>
      <w:r w:rsidR="006260D7">
        <w:rPr>
          <w:rFonts w:ascii="Arial" w:eastAsia="Times New Roman" w:hAnsi="Arial" w:cs="Arial"/>
          <w:kern w:val="0"/>
          <w:sz w:val="24"/>
          <w:szCs w:val="24"/>
          <w:lang w:eastAsia="it-IT"/>
          <w14:ligatures w14:val="none"/>
        </w:rPr>
        <w:t xml:space="preserve">viene deliberata </w:t>
      </w:r>
      <w:r w:rsidR="00D556F6" w:rsidRPr="006260D7">
        <w:rPr>
          <w:rFonts w:ascii="Arial" w:eastAsia="Times New Roman" w:hAnsi="Arial" w:cs="Arial"/>
          <w:kern w:val="0"/>
          <w:sz w:val="24"/>
          <w:szCs w:val="24"/>
          <w:lang w:eastAsia="it-IT"/>
          <w14:ligatures w14:val="none"/>
        </w:rPr>
        <w:t>all’unanimità</w:t>
      </w:r>
      <w:r w:rsidR="00E124C1" w:rsidRPr="006260D7">
        <w:rPr>
          <w:rFonts w:ascii="Arial" w:eastAsia="Times New Roman" w:hAnsi="Arial" w:cs="Arial"/>
          <w:kern w:val="0"/>
          <w:sz w:val="24"/>
          <w:szCs w:val="24"/>
          <w:lang w:eastAsia="it-IT"/>
          <w14:ligatures w14:val="none"/>
        </w:rPr>
        <w:t xml:space="preserve"> la non adesione al Progetto</w:t>
      </w:r>
      <w:r w:rsidR="00D556F6" w:rsidRPr="006260D7">
        <w:rPr>
          <w:rFonts w:ascii="Arial" w:eastAsia="Times New Roman" w:hAnsi="Arial" w:cs="Arial"/>
          <w:kern w:val="0"/>
          <w:sz w:val="24"/>
          <w:szCs w:val="24"/>
          <w:lang w:eastAsia="it-IT"/>
          <w14:ligatures w14:val="none"/>
        </w:rPr>
        <w:t xml:space="preserve"> (DELIBERA </w:t>
      </w:r>
      <w:r w:rsidR="00D556F6" w:rsidRPr="006260D7">
        <w:rPr>
          <w:rFonts w:ascii="Arial" w:eastAsia="Times New Roman" w:hAnsi="Arial" w:cs="Arial"/>
          <w:b/>
          <w:bCs/>
          <w:kern w:val="0"/>
          <w:sz w:val="24"/>
          <w:szCs w:val="24"/>
          <w:lang w:eastAsia="it-IT"/>
          <w14:ligatures w14:val="none"/>
        </w:rPr>
        <w:t>n° 50</w:t>
      </w:r>
      <w:r w:rsidR="00D556F6" w:rsidRPr="006260D7">
        <w:rPr>
          <w:rFonts w:ascii="Arial" w:eastAsia="Times New Roman" w:hAnsi="Arial" w:cs="Arial"/>
          <w:kern w:val="0"/>
          <w:sz w:val="24"/>
          <w:szCs w:val="24"/>
          <w:lang w:eastAsia="it-IT"/>
          <w14:ligatures w14:val="none"/>
        </w:rPr>
        <w:t>).</w:t>
      </w:r>
    </w:p>
    <w:p w14:paraId="5CD73114" w14:textId="77777777" w:rsidR="00D556F6" w:rsidRPr="001F00CA" w:rsidRDefault="00D556F6" w:rsidP="001F00CA">
      <w:pPr>
        <w:pStyle w:val="Paragrafoelenco"/>
        <w:rPr>
          <w:rFonts w:ascii="Arial" w:eastAsia="Times New Roman" w:hAnsi="Arial" w:cs="Arial"/>
          <w:kern w:val="0"/>
          <w:sz w:val="24"/>
          <w:szCs w:val="24"/>
          <w:lang w:eastAsia="it-IT"/>
          <w14:ligatures w14:val="none"/>
        </w:rPr>
      </w:pPr>
    </w:p>
    <w:p w14:paraId="1C7BD35F" w14:textId="5330E0BB" w:rsidR="00D556F6" w:rsidRPr="00F84223" w:rsidRDefault="001F00CA" w:rsidP="00F84223">
      <w:pPr>
        <w:pStyle w:val="Paragrafoelenco"/>
        <w:numPr>
          <w:ilvl w:val="0"/>
          <w:numId w:val="3"/>
        </w:numPr>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E124C1">
        <w:rPr>
          <w:rFonts w:ascii="Arial" w:eastAsia="Times New Roman" w:hAnsi="Arial" w:cs="Arial"/>
          <w:kern w:val="0"/>
          <w:sz w:val="24"/>
          <w:szCs w:val="24"/>
          <w:lang w:eastAsia="it-IT"/>
          <w14:ligatures w14:val="none"/>
        </w:rPr>
        <w:t>La Vicaria informa i docenti che è pervenuta notifica di un finanziamento di circa 113.000 €, dedicato ancora ad arginare la dispersione, in continuità con il PNRR che si chiuderà nel giugno prossimo</w:t>
      </w:r>
      <w:r w:rsidR="00F67944">
        <w:rPr>
          <w:rFonts w:ascii="Arial" w:eastAsia="Times New Roman" w:hAnsi="Arial" w:cs="Arial"/>
          <w:kern w:val="0"/>
          <w:sz w:val="24"/>
          <w:szCs w:val="24"/>
          <w:lang w:eastAsia="it-IT"/>
          <w14:ligatures w14:val="none"/>
        </w:rPr>
        <w:t>.</w:t>
      </w:r>
      <w:r w:rsidR="00F84223">
        <w:rPr>
          <w:rFonts w:ascii="Arial" w:eastAsia="Times New Roman" w:hAnsi="Arial" w:cs="Arial"/>
          <w:kern w:val="0"/>
          <w:sz w:val="24"/>
          <w:szCs w:val="24"/>
          <w:lang w:eastAsia="it-IT"/>
          <w14:ligatures w14:val="none"/>
        </w:rPr>
        <w:t xml:space="preserve"> </w:t>
      </w:r>
      <w:r w:rsidR="00D556F6" w:rsidRPr="00F84223">
        <w:rPr>
          <w:rFonts w:ascii="Arial" w:eastAsia="Times New Roman" w:hAnsi="Arial" w:cs="Arial"/>
          <w:kern w:val="0"/>
          <w:sz w:val="24"/>
          <w:szCs w:val="24"/>
          <w:lang w:eastAsia="it-IT"/>
          <w14:ligatures w14:val="none"/>
        </w:rPr>
        <w:t>Il Collegio approva all’unanimità</w:t>
      </w:r>
      <w:r w:rsidR="00856D44">
        <w:rPr>
          <w:rFonts w:ascii="Arial" w:eastAsia="Times New Roman" w:hAnsi="Arial" w:cs="Arial"/>
          <w:kern w:val="0"/>
          <w:sz w:val="24"/>
          <w:szCs w:val="24"/>
          <w:lang w:eastAsia="it-IT"/>
          <w14:ligatures w14:val="none"/>
        </w:rPr>
        <w:t xml:space="preserve"> l’adesione all’iniziativa</w:t>
      </w:r>
      <w:r w:rsidR="00D556F6" w:rsidRPr="00F84223">
        <w:rPr>
          <w:rFonts w:ascii="Arial" w:eastAsia="Times New Roman" w:hAnsi="Arial" w:cs="Arial"/>
          <w:kern w:val="0"/>
          <w:sz w:val="24"/>
          <w:szCs w:val="24"/>
          <w:lang w:eastAsia="it-IT"/>
          <w14:ligatures w14:val="none"/>
        </w:rPr>
        <w:t xml:space="preserve"> (DELIBERA </w:t>
      </w:r>
      <w:r w:rsidR="00D556F6" w:rsidRPr="00F84223">
        <w:rPr>
          <w:rFonts w:ascii="Arial" w:eastAsia="Times New Roman" w:hAnsi="Arial" w:cs="Arial"/>
          <w:b/>
          <w:bCs/>
          <w:kern w:val="0"/>
          <w:sz w:val="24"/>
          <w:szCs w:val="24"/>
          <w:lang w:eastAsia="it-IT"/>
          <w14:ligatures w14:val="none"/>
        </w:rPr>
        <w:t>n° 51</w:t>
      </w:r>
      <w:r w:rsidR="00D556F6" w:rsidRPr="00F84223">
        <w:rPr>
          <w:rFonts w:ascii="Arial" w:eastAsia="Times New Roman" w:hAnsi="Arial" w:cs="Arial"/>
          <w:kern w:val="0"/>
          <w:sz w:val="24"/>
          <w:szCs w:val="24"/>
          <w:lang w:eastAsia="it-IT"/>
          <w14:ligatures w14:val="none"/>
        </w:rPr>
        <w:t>).</w:t>
      </w:r>
    </w:p>
    <w:p w14:paraId="4505560B" w14:textId="5393D897" w:rsidR="00F84223" w:rsidRPr="00D968AC" w:rsidRDefault="001F00CA" w:rsidP="00D968AC">
      <w:pPr>
        <w:pStyle w:val="Nessunaspaziatura"/>
        <w:numPr>
          <w:ilvl w:val="0"/>
          <w:numId w:val="3"/>
        </w:numPr>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 xml:space="preserve"> </w:t>
      </w:r>
      <w:r w:rsidR="00396644">
        <w:rPr>
          <w:rFonts w:ascii="Arial" w:eastAsia="Times New Roman" w:hAnsi="Arial" w:cs="Arial"/>
          <w:kern w:val="0"/>
          <w:sz w:val="24"/>
          <w:szCs w:val="24"/>
          <w:lang w:eastAsia="it-IT"/>
          <w14:ligatures w14:val="none"/>
        </w:rPr>
        <w:t>Dato che è in vista un sostanziale mutamento normativo sulla questione disciplinare e dei “lavori socialmente utili” da far effettuare ai ragazzi che abbiano in corso tale provvedimento</w:t>
      </w:r>
      <w:r w:rsidR="009E0299">
        <w:rPr>
          <w:rFonts w:ascii="Arial" w:eastAsia="Times New Roman" w:hAnsi="Arial" w:cs="Arial"/>
          <w:kern w:val="0"/>
          <w:sz w:val="24"/>
          <w:szCs w:val="24"/>
          <w:lang w:eastAsia="it-IT"/>
          <w14:ligatures w14:val="none"/>
        </w:rPr>
        <w:t>, i</w:t>
      </w:r>
      <w:r w:rsidR="00D968AC">
        <w:rPr>
          <w:rFonts w:ascii="Arial" w:eastAsia="Times New Roman" w:hAnsi="Arial" w:cs="Arial"/>
          <w:kern w:val="0"/>
          <w:sz w:val="24"/>
          <w:szCs w:val="24"/>
          <w:lang w:eastAsia="it-IT"/>
          <w14:ligatures w14:val="none"/>
        </w:rPr>
        <w:t xml:space="preserve">l collegio deve esprimersi sulle </w:t>
      </w:r>
      <w:r w:rsidR="00396644">
        <w:rPr>
          <w:rFonts w:ascii="Arial" w:eastAsia="Times New Roman" w:hAnsi="Arial" w:cs="Arial"/>
          <w:kern w:val="0"/>
          <w:sz w:val="24"/>
          <w:szCs w:val="24"/>
          <w:lang w:eastAsia="it-IT"/>
          <w14:ligatures w14:val="none"/>
        </w:rPr>
        <w:t xml:space="preserve">eventuali </w:t>
      </w:r>
      <w:r w:rsidR="00D968AC">
        <w:rPr>
          <w:rFonts w:ascii="Arial" w:eastAsia="Times New Roman" w:hAnsi="Arial" w:cs="Arial"/>
          <w:kern w:val="0"/>
          <w:sz w:val="24"/>
          <w:szCs w:val="24"/>
          <w:lang w:eastAsia="it-IT"/>
          <w14:ligatures w14:val="none"/>
        </w:rPr>
        <w:t>condizioni che rendano possibile tale evento</w:t>
      </w:r>
      <w:r w:rsidR="00396644">
        <w:rPr>
          <w:rFonts w:ascii="Arial" w:eastAsia="Times New Roman" w:hAnsi="Arial" w:cs="Arial"/>
          <w:kern w:val="0"/>
          <w:sz w:val="24"/>
          <w:szCs w:val="24"/>
          <w:lang w:eastAsia="it-IT"/>
          <w14:ligatures w14:val="none"/>
        </w:rPr>
        <w:t xml:space="preserve"> e la possibilità della dislocazione in caso sia necessaria</w:t>
      </w:r>
      <w:r w:rsidR="00D968AC">
        <w:rPr>
          <w:rFonts w:ascii="Arial" w:eastAsia="Times New Roman" w:hAnsi="Arial" w:cs="Arial"/>
          <w:kern w:val="0"/>
          <w:sz w:val="24"/>
          <w:szCs w:val="24"/>
          <w:lang w:eastAsia="it-IT"/>
          <w14:ligatures w14:val="none"/>
        </w:rPr>
        <w:t xml:space="preserve">. </w:t>
      </w:r>
      <w:r w:rsidR="00396644">
        <w:rPr>
          <w:rFonts w:ascii="Arial" w:eastAsia="Times New Roman" w:hAnsi="Arial" w:cs="Arial"/>
          <w:kern w:val="0"/>
          <w:sz w:val="24"/>
          <w:szCs w:val="24"/>
          <w:lang w:eastAsia="it-IT"/>
          <w14:ligatures w14:val="none"/>
        </w:rPr>
        <w:t xml:space="preserve">Viene proposto </w:t>
      </w:r>
      <w:r w:rsidR="009E0299">
        <w:rPr>
          <w:rFonts w:ascii="Arial" w:eastAsia="Times New Roman" w:hAnsi="Arial" w:cs="Arial"/>
          <w:kern w:val="0"/>
          <w:sz w:val="24"/>
          <w:szCs w:val="24"/>
          <w:lang w:eastAsia="it-IT"/>
          <w14:ligatures w14:val="none"/>
        </w:rPr>
        <w:t xml:space="preserve">dalla docente Rossi </w:t>
      </w:r>
      <w:r w:rsidR="00396644">
        <w:rPr>
          <w:rFonts w:ascii="Arial" w:eastAsia="Times New Roman" w:hAnsi="Arial" w:cs="Arial"/>
          <w:kern w:val="0"/>
          <w:sz w:val="24"/>
          <w:szCs w:val="24"/>
          <w:lang w:eastAsia="it-IT"/>
          <w14:ligatures w14:val="none"/>
        </w:rPr>
        <w:t>di ponderare attentamente l’argomento</w:t>
      </w:r>
      <w:r w:rsidR="009E0299">
        <w:rPr>
          <w:rFonts w:ascii="Arial" w:eastAsia="Times New Roman" w:hAnsi="Arial" w:cs="Arial"/>
          <w:kern w:val="0"/>
          <w:sz w:val="24"/>
          <w:szCs w:val="24"/>
          <w:lang w:eastAsia="it-IT"/>
          <w14:ligatures w14:val="none"/>
        </w:rPr>
        <w:t>, prima della delibera</w:t>
      </w:r>
      <w:r w:rsidR="00396644">
        <w:rPr>
          <w:rFonts w:ascii="Arial" w:hAnsi="Arial" w:cs="Arial"/>
          <w:sz w:val="24"/>
          <w:szCs w:val="24"/>
        </w:rPr>
        <w:t>. La proposta viene accolta in quanto il complesso argomento necessita anche di una revisione del regolamento interno d’istituto.</w:t>
      </w:r>
    </w:p>
    <w:p w14:paraId="478A8DF0" w14:textId="77777777" w:rsidR="00F84223" w:rsidRPr="00F84223" w:rsidRDefault="00F84223" w:rsidP="00F84223">
      <w:pPr>
        <w:pStyle w:val="Nessunaspaziatura"/>
        <w:rPr>
          <w:rFonts w:ascii="Arial" w:hAnsi="Arial" w:cs="Arial"/>
          <w:sz w:val="24"/>
          <w:szCs w:val="24"/>
          <w:lang w:eastAsia="it-IT"/>
        </w:rPr>
      </w:pPr>
    </w:p>
    <w:p w14:paraId="0E75AC2F" w14:textId="7E6B78B6" w:rsidR="00D556F6" w:rsidRDefault="00B909BC" w:rsidP="00F84223">
      <w:pPr>
        <w:pStyle w:val="Nessunaspaziatura"/>
        <w:numPr>
          <w:ilvl w:val="0"/>
          <w:numId w:val="3"/>
        </w:numPr>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 xml:space="preserve">L’Ufficio scolastico </w:t>
      </w:r>
      <w:r w:rsidR="00BE2C12">
        <w:rPr>
          <w:rFonts w:ascii="Arial" w:eastAsia="Times New Roman" w:hAnsi="Arial" w:cs="Arial"/>
          <w:kern w:val="0"/>
          <w:sz w:val="24"/>
          <w:szCs w:val="24"/>
          <w:lang w:eastAsia="it-IT"/>
          <w14:ligatures w14:val="none"/>
        </w:rPr>
        <w:t>h</w:t>
      </w:r>
      <w:r w:rsidRPr="00F84223">
        <w:rPr>
          <w:rFonts w:ascii="Arial" w:eastAsia="Times New Roman" w:hAnsi="Arial" w:cs="Arial"/>
          <w:kern w:val="0"/>
          <w:sz w:val="24"/>
          <w:szCs w:val="24"/>
          <w:lang w:eastAsia="it-IT"/>
          <w14:ligatures w14:val="none"/>
        </w:rPr>
        <w:t>a conce</w:t>
      </w:r>
      <w:r w:rsidR="00BE2C12">
        <w:rPr>
          <w:rFonts w:ascii="Arial" w:eastAsia="Times New Roman" w:hAnsi="Arial" w:cs="Arial"/>
          <w:kern w:val="0"/>
          <w:sz w:val="24"/>
          <w:szCs w:val="24"/>
          <w:lang w:eastAsia="it-IT"/>
          <w14:ligatures w14:val="none"/>
        </w:rPr>
        <w:t>sso la terza sezione per la scuola</w:t>
      </w:r>
      <w:r w:rsidRPr="00F84223">
        <w:rPr>
          <w:rFonts w:ascii="Arial" w:eastAsia="Times New Roman" w:hAnsi="Arial" w:cs="Arial"/>
          <w:kern w:val="0"/>
          <w:sz w:val="24"/>
          <w:szCs w:val="24"/>
          <w:lang w:eastAsia="it-IT"/>
          <w14:ligatures w14:val="none"/>
        </w:rPr>
        <w:t xml:space="preserve"> Primaria Ravasio.</w:t>
      </w:r>
    </w:p>
    <w:p w14:paraId="7C02DF71" w14:textId="77777777" w:rsidR="00721046" w:rsidRPr="00F84223" w:rsidRDefault="00721046" w:rsidP="00721046">
      <w:pPr>
        <w:pStyle w:val="Nessunaspaziatura"/>
        <w:rPr>
          <w:rFonts w:ascii="Arial" w:eastAsia="Times New Roman" w:hAnsi="Arial" w:cs="Arial"/>
          <w:kern w:val="0"/>
          <w:sz w:val="24"/>
          <w:szCs w:val="24"/>
          <w:lang w:eastAsia="it-IT"/>
          <w14:ligatures w14:val="none"/>
        </w:rPr>
      </w:pPr>
      <w:bookmarkStart w:id="1" w:name="_GoBack"/>
      <w:bookmarkEnd w:id="1"/>
    </w:p>
    <w:p w14:paraId="6F4394FC" w14:textId="66C85FA5" w:rsidR="00D556F6" w:rsidRDefault="00D556F6" w:rsidP="00F84223">
      <w:pPr>
        <w:pStyle w:val="Paragrafoelenco"/>
        <w:numPr>
          <w:ilvl w:val="0"/>
          <w:numId w:val="3"/>
        </w:numPr>
        <w:suppressAutoHyphens/>
        <w:spacing w:before="120" w:line="240" w:lineRule="auto"/>
        <w:jc w:val="both"/>
        <w:rPr>
          <w:rFonts w:ascii="Arial" w:eastAsia="Times New Roman" w:hAnsi="Arial" w:cs="Arial"/>
          <w:kern w:val="0"/>
          <w:sz w:val="24"/>
          <w:szCs w:val="24"/>
          <w:lang w:eastAsia="it-IT"/>
          <w14:ligatures w14:val="none"/>
        </w:rPr>
      </w:pPr>
      <w:r w:rsidRPr="00F84223">
        <w:rPr>
          <w:rFonts w:ascii="Arial" w:eastAsia="Times New Roman" w:hAnsi="Arial" w:cs="Arial"/>
          <w:kern w:val="0"/>
          <w:sz w:val="24"/>
          <w:szCs w:val="24"/>
          <w:lang w:eastAsia="it-IT"/>
          <w14:ligatures w14:val="none"/>
        </w:rPr>
        <w:t xml:space="preserve"> </w:t>
      </w:r>
      <w:r w:rsidR="00B909BC" w:rsidRPr="00F84223">
        <w:rPr>
          <w:rFonts w:ascii="Arial" w:eastAsia="Times New Roman" w:hAnsi="Arial" w:cs="Arial"/>
          <w:kern w:val="0"/>
          <w:sz w:val="24"/>
          <w:szCs w:val="24"/>
          <w:lang w:eastAsia="it-IT"/>
          <w14:ligatures w14:val="none"/>
        </w:rPr>
        <w:t>La Vicaria comunica che si rende necessario un ultimo incontro della Commissione Curricolo</w:t>
      </w:r>
      <w:r w:rsidR="00A27050" w:rsidRPr="00F84223">
        <w:rPr>
          <w:rFonts w:ascii="Arial" w:eastAsia="Times New Roman" w:hAnsi="Arial" w:cs="Arial"/>
          <w:kern w:val="0"/>
          <w:sz w:val="24"/>
          <w:szCs w:val="24"/>
          <w:lang w:eastAsia="it-IT"/>
          <w14:ligatures w14:val="none"/>
        </w:rPr>
        <w:t xml:space="preserve"> per ridefinire il Regolamento Visite e Viaggi di istruzione. Altri potrebbero essere gli argomenti, ma ancora non sono state emesse le Circolari Ministeriali</w:t>
      </w:r>
      <w:r w:rsidR="00A27050">
        <w:rPr>
          <w:rFonts w:ascii="Arial" w:eastAsia="Times New Roman" w:hAnsi="Arial" w:cs="Arial"/>
          <w:kern w:val="0"/>
          <w:sz w:val="24"/>
          <w:szCs w:val="24"/>
          <w:lang w:eastAsia="it-IT"/>
          <w14:ligatures w14:val="none"/>
        </w:rPr>
        <w:t xml:space="preserve"> relative alla Valutazione nella scuola Primaria e al voto in condotta per la Secondaria. L’incontro si svolgerà prima del Collegio dei docenti, lunedì 24 giugno alle h. 8.00.</w:t>
      </w:r>
    </w:p>
    <w:p w14:paraId="72F53612" w14:textId="77777777" w:rsidR="00A27050" w:rsidRPr="00A27050" w:rsidRDefault="00A27050" w:rsidP="00A27050">
      <w:pPr>
        <w:pStyle w:val="Paragrafoelenco"/>
        <w:rPr>
          <w:rFonts w:ascii="Arial" w:eastAsia="Times New Roman" w:hAnsi="Arial" w:cs="Arial"/>
          <w:kern w:val="0"/>
          <w:sz w:val="24"/>
          <w:szCs w:val="24"/>
          <w:lang w:eastAsia="it-IT"/>
          <w14:ligatures w14:val="none"/>
        </w:rPr>
      </w:pPr>
    </w:p>
    <w:p w14:paraId="21563D2F" w14:textId="0463D795" w:rsidR="00A27050" w:rsidRDefault="00A27050" w:rsidP="00A27050">
      <w:pPr>
        <w:pStyle w:val="Paragrafoelenco"/>
        <w:numPr>
          <w:ilvl w:val="0"/>
          <w:numId w:val="3"/>
        </w:numPr>
        <w:suppressAutoHyphens/>
        <w:spacing w:before="12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DS comunica </w:t>
      </w:r>
      <w:r w:rsidR="00BE2C12">
        <w:rPr>
          <w:rFonts w:ascii="Arial" w:eastAsia="Times New Roman" w:hAnsi="Arial" w:cs="Arial"/>
          <w:kern w:val="0"/>
          <w:sz w:val="24"/>
          <w:szCs w:val="24"/>
          <w:lang w:eastAsia="it-IT"/>
          <w14:ligatures w14:val="none"/>
        </w:rPr>
        <w:t>la data di</w:t>
      </w:r>
      <w:r>
        <w:rPr>
          <w:rFonts w:ascii="Arial" w:eastAsia="Times New Roman" w:hAnsi="Arial" w:cs="Arial"/>
          <w:kern w:val="0"/>
          <w:sz w:val="24"/>
          <w:szCs w:val="24"/>
          <w:lang w:eastAsia="it-IT"/>
          <w14:ligatures w14:val="none"/>
        </w:rPr>
        <w:t xml:space="preserve"> esame di idoneità da parte di un </w:t>
      </w:r>
      <w:r w:rsidR="00BE2C12">
        <w:rPr>
          <w:rFonts w:ascii="Arial" w:eastAsia="Times New Roman" w:hAnsi="Arial" w:cs="Arial"/>
          <w:kern w:val="0"/>
          <w:sz w:val="24"/>
          <w:szCs w:val="24"/>
          <w:lang w:eastAsia="it-IT"/>
          <w14:ligatures w14:val="none"/>
        </w:rPr>
        <w:t xml:space="preserve">candidato </w:t>
      </w:r>
      <w:r>
        <w:rPr>
          <w:rFonts w:ascii="Arial" w:eastAsia="Times New Roman" w:hAnsi="Arial" w:cs="Arial"/>
          <w:kern w:val="0"/>
          <w:sz w:val="24"/>
          <w:szCs w:val="24"/>
          <w:lang w:eastAsia="it-IT"/>
          <w14:ligatures w14:val="none"/>
        </w:rPr>
        <w:t>privatista</w:t>
      </w:r>
      <w:r w:rsidR="00844377">
        <w:rPr>
          <w:rFonts w:ascii="Arial" w:eastAsia="Times New Roman" w:hAnsi="Arial" w:cs="Arial"/>
          <w:kern w:val="0"/>
          <w:sz w:val="24"/>
          <w:szCs w:val="24"/>
          <w:lang w:eastAsia="it-IT"/>
          <w14:ligatures w14:val="none"/>
        </w:rPr>
        <w:t xml:space="preserve"> della scuola primaria</w:t>
      </w:r>
      <w:r>
        <w:rPr>
          <w:rFonts w:ascii="Arial" w:eastAsia="Times New Roman" w:hAnsi="Arial" w:cs="Arial"/>
          <w:kern w:val="0"/>
          <w:sz w:val="24"/>
          <w:szCs w:val="24"/>
          <w:lang w:eastAsia="it-IT"/>
          <w14:ligatures w14:val="none"/>
        </w:rPr>
        <w:t>.</w:t>
      </w:r>
    </w:p>
    <w:p w14:paraId="7D432CE5" w14:textId="7A6311D0" w:rsidR="00A27050" w:rsidRPr="00A27050" w:rsidRDefault="00A27050" w:rsidP="00A27050">
      <w:pPr>
        <w:pStyle w:val="Paragrafoelenco"/>
        <w:rPr>
          <w:rFonts w:ascii="Arial" w:eastAsia="Times New Roman" w:hAnsi="Arial" w:cs="Arial"/>
          <w:kern w:val="0"/>
          <w:sz w:val="24"/>
          <w:szCs w:val="24"/>
          <w:lang w:eastAsia="it-IT"/>
          <w14:ligatures w14:val="none"/>
        </w:rPr>
      </w:pPr>
    </w:p>
    <w:p w14:paraId="5C54663A" w14:textId="77777777" w:rsidR="00A27050" w:rsidRDefault="00A27050" w:rsidP="00A27050">
      <w:pPr>
        <w:pStyle w:val="Paragrafoelenco"/>
        <w:numPr>
          <w:ilvl w:val="0"/>
          <w:numId w:val="3"/>
        </w:numPr>
        <w:suppressAutoHyphens/>
        <w:spacing w:before="12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VARIE </w:t>
      </w:r>
    </w:p>
    <w:p w14:paraId="54787824" w14:textId="19F6213C" w:rsidR="00A27050" w:rsidRPr="00A27050" w:rsidRDefault="00A27050" w:rsidP="00F84223">
      <w:pPr>
        <w:pStyle w:val="Paragrafoelenco"/>
        <w:numPr>
          <w:ilvl w:val="0"/>
          <w:numId w:val="7"/>
        </w:numPr>
        <w:suppressAutoHyphens/>
        <w:spacing w:before="120" w:line="240" w:lineRule="auto"/>
        <w:jc w:val="both"/>
        <w:rPr>
          <w:rFonts w:ascii="Arial" w:eastAsia="Times New Roman" w:hAnsi="Arial" w:cs="Arial"/>
          <w:kern w:val="0"/>
          <w:sz w:val="24"/>
          <w:szCs w:val="24"/>
          <w:lang w:eastAsia="it-IT"/>
          <w14:ligatures w14:val="none"/>
        </w:rPr>
      </w:pPr>
      <w:r w:rsidRPr="00A27050">
        <w:rPr>
          <w:rFonts w:ascii="Arial" w:eastAsia="Times New Roman" w:hAnsi="Arial" w:cs="Arial"/>
          <w:kern w:val="0"/>
          <w:sz w:val="24"/>
          <w:szCs w:val="24"/>
          <w:lang w:eastAsia="it-IT"/>
          <w14:ligatures w14:val="none"/>
        </w:rPr>
        <w:t xml:space="preserve">La DS conferma che i docenti in anno di prova saranno chiamati a concludere l’iter formativo nella mattinata di mercoledì 26 giugno, secondo il calendario inviato. </w:t>
      </w:r>
    </w:p>
    <w:p w14:paraId="57A4DB09" w14:textId="25500F30" w:rsidR="001F00CA" w:rsidRPr="00A27050" w:rsidRDefault="00A27050" w:rsidP="00F84223">
      <w:pPr>
        <w:pStyle w:val="Paragrafoelenco"/>
        <w:numPr>
          <w:ilvl w:val="0"/>
          <w:numId w:val="7"/>
        </w:numPr>
        <w:suppressAutoHyphens/>
        <w:spacing w:before="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L’animatore </w:t>
      </w:r>
      <w:proofErr w:type="gramStart"/>
      <w:r>
        <w:rPr>
          <w:rFonts w:ascii="Arial" w:eastAsia="Times New Roman" w:hAnsi="Arial" w:cs="Arial"/>
          <w:kern w:val="0"/>
          <w:sz w:val="24"/>
          <w:szCs w:val="24"/>
          <w:lang w:eastAsia="it-IT"/>
          <w14:ligatures w14:val="none"/>
        </w:rPr>
        <w:t>digitale ,</w:t>
      </w:r>
      <w:proofErr w:type="gramEnd"/>
      <w:r>
        <w:rPr>
          <w:rFonts w:ascii="Arial" w:eastAsia="Times New Roman" w:hAnsi="Arial" w:cs="Arial"/>
          <w:kern w:val="0"/>
          <w:sz w:val="24"/>
          <w:szCs w:val="24"/>
          <w:lang w:eastAsia="it-IT"/>
          <w14:ligatures w14:val="none"/>
        </w:rPr>
        <w:t xml:space="preserve"> Rossella Consoli, informa che sarà inviato a breve un sondaggio (non obbligatorio) per la rilevazione delle esperienze STEM messe in </w:t>
      </w:r>
      <w:r>
        <w:rPr>
          <w:rFonts w:ascii="Arial" w:eastAsia="Times New Roman" w:hAnsi="Arial" w:cs="Arial"/>
          <w:kern w:val="0"/>
          <w:sz w:val="24"/>
          <w:szCs w:val="24"/>
          <w:lang w:eastAsia="it-IT"/>
          <w14:ligatures w14:val="none"/>
        </w:rPr>
        <w:lastRenderedPageBreak/>
        <w:t>atto. Si auspica una numerosa partecipazione per poter avere un report del lavoro svolto.</w:t>
      </w:r>
    </w:p>
    <w:p w14:paraId="4EFAE695" w14:textId="3AB12D81" w:rsidR="00216D3D" w:rsidRDefault="00216D3D" w:rsidP="00216D3D">
      <w:pPr>
        <w:suppressAutoHyphens/>
        <w:spacing w:before="120" w:after="0" w:line="240" w:lineRule="auto"/>
        <w:ind w:firstLine="708"/>
        <w:contextualSpacing/>
        <w:jc w:val="both"/>
        <w:rPr>
          <w:rFonts w:ascii="Arial" w:eastAsia="Times New Roman" w:hAnsi="Arial" w:cs="Arial"/>
          <w:bCs/>
          <w:kern w:val="0"/>
          <w:sz w:val="24"/>
          <w:szCs w:val="24"/>
          <w:lang w:eastAsia="it-IT"/>
          <w14:ligatures w14:val="none"/>
        </w:rPr>
      </w:pPr>
      <w:r w:rsidRPr="00BF45F0">
        <w:rPr>
          <w:rFonts w:ascii="Arial" w:eastAsia="Times New Roman" w:hAnsi="Arial" w:cs="Arial"/>
          <w:bCs/>
          <w:kern w:val="0"/>
          <w:sz w:val="24"/>
          <w:szCs w:val="24"/>
          <w:lang w:eastAsia="it-IT"/>
          <w14:ligatures w14:val="none"/>
        </w:rPr>
        <w:t xml:space="preserve">Esaurita l’analisi dei punti all’ordine del giorno, l’incontro si chiude alle ore </w:t>
      </w:r>
      <w:r w:rsidR="00A27050">
        <w:rPr>
          <w:rFonts w:ascii="Arial" w:eastAsia="Times New Roman" w:hAnsi="Arial" w:cs="Arial"/>
          <w:bCs/>
          <w:kern w:val="0"/>
          <w:sz w:val="24"/>
          <w:szCs w:val="24"/>
          <w:lang w:eastAsia="it-IT"/>
          <w14:ligatures w14:val="none"/>
        </w:rPr>
        <w:t>17.35.</w:t>
      </w:r>
    </w:p>
    <w:p w14:paraId="6565A323" w14:textId="77777777" w:rsidR="001F00CA" w:rsidRPr="00BF45F0" w:rsidRDefault="001F00CA" w:rsidP="00216D3D">
      <w:pPr>
        <w:suppressAutoHyphens/>
        <w:spacing w:before="120" w:after="0" w:line="240" w:lineRule="auto"/>
        <w:ind w:firstLine="708"/>
        <w:contextualSpacing/>
        <w:jc w:val="both"/>
        <w:rPr>
          <w:rFonts w:ascii="Arial" w:eastAsia="Times New Roman" w:hAnsi="Arial" w:cs="Arial"/>
          <w:bCs/>
          <w:kern w:val="0"/>
          <w:sz w:val="24"/>
          <w:szCs w:val="24"/>
          <w:lang w:eastAsia="it-IT"/>
          <w14:ligatures w14:val="none"/>
        </w:rPr>
      </w:pPr>
    </w:p>
    <w:p w14:paraId="0A6CC962" w14:textId="77777777" w:rsidR="00216D3D" w:rsidRPr="00BF45F0" w:rsidRDefault="00216D3D" w:rsidP="00216D3D">
      <w:pPr>
        <w:suppressAutoHyphens/>
        <w:spacing w:before="120" w:after="0" w:line="240" w:lineRule="auto"/>
        <w:ind w:left="720"/>
        <w:contextualSpacing/>
        <w:jc w:val="both"/>
        <w:rPr>
          <w:rFonts w:ascii="Arial" w:eastAsia="Times New Roman" w:hAnsi="Arial" w:cs="Arial"/>
          <w:bCs/>
          <w:kern w:val="0"/>
          <w:sz w:val="24"/>
          <w:szCs w:val="24"/>
          <w:lang w:eastAsia="it-IT"/>
          <w14:ligatures w14:val="none"/>
        </w:rPr>
      </w:pPr>
    </w:p>
    <w:p w14:paraId="0A76739F" w14:textId="11117726" w:rsidR="00216D3D" w:rsidRPr="00BF45F0" w:rsidRDefault="00216D3D" w:rsidP="00216D3D">
      <w:pPr>
        <w:spacing w:after="0" w:line="240" w:lineRule="auto"/>
        <w:ind w:firstLine="708"/>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la dirigente scolastica</w:t>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la segretaria</w:t>
      </w:r>
    </w:p>
    <w:p w14:paraId="7D3E4505" w14:textId="20B61F6D" w:rsidR="00216D3D" w:rsidRDefault="00216D3D" w:rsidP="00216D3D">
      <w:pPr>
        <w:spacing w:after="0" w:line="240" w:lineRule="auto"/>
        <w:ind w:firstLine="708"/>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dott.ssa NICOLETTA BASSI</w:t>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00A2705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 xml:space="preserve">prof.ssa </w:t>
      </w:r>
      <w:r w:rsidR="00A27050">
        <w:rPr>
          <w:rFonts w:ascii="Arial" w:eastAsia="Times New Roman" w:hAnsi="Arial" w:cs="Arial"/>
          <w:kern w:val="0"/>
          <w:sz w:val="24"/>
          <w:szCs w:val="24"/>
          <w:lang w:eastAsia="it-IT"/>
          <w14:ligatures w14:val="none"/>
        </w:rPr>
        <w:t>Teresa Paris</w:t>
      </w:r>
    </w:p>
    <w:p w14:paraId="50153DDD" w14:textId="12CE29D9" w:rsidR="00ED6E8B" w:rsidRPr="00BF45F0" w:rsidRDefault="00ED6E8B" w:rsidP="00ED6E8B">
      <w:pPr>
        <w:spacing w:after="0" w:line="240" w:lineRule="auto"/>
        <w:ind w:firstLine="708"/>
        <w:jc w:val="center"/>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Pr>
          <w:noProof/>
        </w:rPr>
        <w:drawing>
          <wp:inline distT="0" distB="0" distL="0" distR="0" wp14:anchorId="6B4960D5" wp14:editId="69309A5A">
            <wp:extent cx="1476375" cy="285541"/>
            <wp:effectExtent l="0" t="0" r="0" b="635"/>
            <wp:docPr id="1" name="Immagine 1" descr="Immagine che contiene calligrafia, schizzo, disegn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lligrafia, schizzo, disegno, Carattere&#10;&#10;Descrizione generata automaticamente"/>
                    <pic:cNvPicPr/>
                  </pic:nvPicPr>
                  <pic:blipFill>
                    <a:blip r:embed="rId5"/>
                    <a:stretch>
                      <a:fillRect/>
                    </a:stretch>
                  </pic:blipFill>
                  <pic:spPr>
                    <a:xfrm>
                      <a:off x="0" y="0"/>
                      <a:ext cx="1597565" cy="308980"/>
                    </a:xfrm>
                    <a:prstGeom prst="rect">
                      <a:avLst/>
                    </a:prstGeom>
                  </pic:spPr>
                </pic:pic>
              </a:graphicData>
            </a:graphic>
          </wp:inline>
        </w:drawing>
      </w:r>
    </w:p>
    <w:p w14:paraId="58EABBBD" w14:textId="627AEBD4" w:rsidR="00216D3D" w:rsidRPr="009D38F4" w:rsidRDefault="00216D3D" w:rsidP="00216D3D">
      <w:pPr>
        <w:spacing w:line="256" w:lineRule="auto"/>
        <w:jc w:val="right"/>
        <w:rPr>
          <w:rFonts w:ascii="Arial" w:eastAsia="Calibri" w:hAnsi="Arial" w:cs="Arial"/>
          <w:color w:val="000000"/>
          <w:kern w:val="0"/>
          <w:sz w:val="24"/>
          <w:szCs w:val="24"/>
          <w14:ligatures w14:val="none"/>
        </w:rPr>
      </w:pPr>
    </w:p>
    <w:p w14:paraId="0FFF44B1" w14:textId="77777777" w:rsidR="00216D3D" w:rsidRPr="00216D3D" w:rsidRDefault="00216D3D" w:rsidP="00216D3D">
      <w:pPr>
        <w:suppressAutoHyphens/>
        <w:spacing w:before="120"/>
        <w:ind w:left="708"/>
        <w:jc w:val="both"/>
        <w:rPr>
          <w:rFonts w:ascii="Arial" w:eastAsia="Times New Roman" w:hAnsi="Arial" w:cs="Arial"/>
          <w:kern w:val="0"/>
          <w:sz w:val="24"/>
          <w:szCs w:val="24"/>
          <w:lang w:eastAsia="it-IT"/>
          <w14:ligatures w14:val="none"/>
        </w:rPr>
      </w:pPr>
    </w:p>
    <w:p w14:paraId="2C717AEE" w14:textId="31D034DE" w:rsidR="00926A87" w:rsidRPr="00926A87" w:rsidRDefault="00926A87" w:rsidP="00926A87">
      <w:pPr>
        <w:spacing w:after="0" w:line="240" w:lineRule="auto"/>
        <w:jc w:val="both"/>
        <w:rPr>
          <w:rFonts w:ascii="Arial" w:eastAsia="Times New Roman" w:hAnsi="Arial" w:cs="Arial"/>
          <w:kern w:val="0"/>
          <w:sz w:val="24"/>
          <w:szCs w:val="24"/>
          <w:lang w:eastAsia="it-IT"/>
          <w14:ligatures w14:val="none"/>
        </w:rPr>
      </w:pPr>
    </w:p>
    <w:bookmarkEnd w:id="0"/>
    <w:p w14:paraId="1BDC8CA1" w14:textId="77777777" w:rsidR="00926A87" w:rsidRPr="00926A87" w:rsidRDefault="00926A87" w:rsidP="00926A87">
      <w:pPr>
        <w:pStyle w:val="Paragrafoelenco"/>
        <w:spacing w:after="0" w:line="240" w:lineRule="auto"/>
        <w:jc w:val="both"/>
        <w:rPr>
          <w:rFonts w:ascii="Arial" w:eastAsia="Times New Roman" w:hAnsi="Arial" w:cs="Arial"/>
          <w:kern w:val="0"/>
          <w:sz w:val="24"/>
          <w:szCs w:val="24"/>
          <w:lang w:eastAsia="it-IT"/>
          <w14:ligatures w14:val="none"/>
        </w:rPr>
      </w:pPr>
    </w:p>
    <w:sectPr w:rsidR="00926A87" w:rsidRPr="00926A87" w:rsidSect="00F6794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49E5"/>
    <w:multiLevelType w:val="hybridMultilevel"/>
    <w:tmpl w:val="460A7E30"/>
    <w:lvl w:ilvl="0" w:tplc="77DC98E0">
      <w:start w:val="16"/>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D2E741C"/>
    <w:multiLevelType w:val="hybridMultilevel"/>
    <w:tmpl w:val="5C9C2EE6"/>
    <w:lvl w:ilvl="0" w:tplc="2F3684D2">
      <w:start w:val="7"/>
      <w:numFmt w:val="decimal"/>
      <w:lvlText w:val="%1-"/>
      <w:lvlJc w:val="left"/>
      <w:pPr>
        <w:ind w:left="644"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601CAA"/>
    <w:multiLevelType w:val="hybridMultilevel"/>
    <w:tmpl w:val="4BF41D66"/>
    <w:lvl w:ilvl="0" w:tplc="39D2B80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104B3D"/>
    <w:multiLevelType w:val="hybridMultilevel"/>
    <w:tmpl w:val="D32604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AC302F"/>
    <w:multiLevelType w:val="hybridMultilevel"/>
    <w:tmpl w:val="FCDE8C2C"/>
    <w:lvl w:ilvl="0" w:tplc="661E2822">
      <w:start w:val="1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D0463B9"/>
    <w:multiLevelType w:val="hybridMultilevel"/>
    <w:tmpl w:val="FF005818"/>
    <w:lvl w:ilvl="0" w:tplc="EE606F4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70D143C3"/>
    <w:multiLevelType w:val="hybridMultilevel"/>
    <w:tmpl w:val="2F542CFA"/>
    <w:lvl w:ilvl="0" w:tplc="8F18245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B"/>
    <w:rsid w:val="00093AD6"/>
    <w:rsid w:val="00106A02"/>
    <w:rsid w:val="001801E1"/>
    <w:rsid w:val="001C21A0"/>
    <w:rsid w:val="001F00CA"/>
    <w:rsid w:val="00216D3D"/>
    <w:rsid w:val="00251A40"/>
    <w:rsid w:val="0026728A"/>
    <w:rsid w:val="002B774F"/>
    <w:rsid w:val="00396644"/>
    <w:rsid w:val="003A5506"/>
    <w:rsid w:val="00433175"/>
    <w:rsid w:val="005910FC"/>
    <w:rsid w:val="00610CC8"/>
    <w:rsid w:val="006260D7"/>
    <w:rsid w:val="00707211"/>
    <w:rsid w:val="00721046"/>
    <w:rsid w:val="00723188"/>
    <w:rsid w:val="00745DDB"/>
    <w:rsid w:val="00800275"/>
    <w:rsid w:val="00812132"/>
    <w:rsid w:val="00840E77"/>
    <w:rsid w:val="00844377"/>
    <w:rsid w:val="00856D44"/>
    <w:rsid w:val="00876CAA"/>
    <w:rsid w:val="0091530F"/>
    <w:rsid w:val="00926A87"/>
    <w:rsid w:val="009E0299"/>
    <w:rsid w:val="00A27050"/>
    <w:rsid w:val="00A573E6"/>
    <w:rsid w:val="00AB493F"/>
    <w:rsid w:val="00B909BC"/>
    <w:rsid w:val="00BE2C12"/>
    <w:rsid w:val="00CF3B46"/>
    <w:rsid w:val="00D15E07"/>
    <w:rsid w:val="00D556F6"/>
    <w:rsid w:val="00D968AC"/>
    <w:rsid w:val="00DD13F4"/>
    <w:rsid w:val="00DF2F84"/>
    <w:rsid w:val="00E124C1"/>
    <w:rsid w:val="00E13728"/>
    <w:rsid w:val="00EC24F6"/>
    <w:rsid w:val="00ED6E8B"/>
    <w:rsid w:val="00F67944"/>
    <w:rsid w:val="00F84223"/>
    <w:rsid w:val="00FE4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B490"/>
  <w15:chartTrackingRefBased/>
  <w15:docId w15:val="{7CD9FFFE-674A-41BD-B21E-7F76BB64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26A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6A87"/>
    <w:pPr>
      <w:ind w:left="720"/>
      <w:contextualSpacing/>
    </w:pPr>
  </w:style>
  <w:style w:type="character" w:styleId="Collegamentoipertestuale">
    <w:name w:val="Hyperlink"/>
    <w:basedOn w:val="Carpredefinitoparagrafo"/>
    <w:uiPriority w:val="99"/>
    <w:unhideWhenUsed/>
    <w:rsid w:val="00D15E07"/>
    <w:rPr>
      <w:color w:val="0563C1" w:themeColor="hyperlink"/>
      <w:u w:val="single"/>
    </w:rPr>
  </w:style>
  <w:style w:type="character" w:styleId="Menzionenonrisolta">
    <w:name w:val="Unresolved Mention"/>
    <w:basedOn w:val="Carpredefinitoparagrafo"/>
    <w:uiPriority w:val="99"/>
    <w:semiHidden/>
    <w:unhideWhenUsed/>
    <w:rsid w:val="00D15E07"/>
    <w:rPr>
      <w:color w:val="605E5C"/>
      <w:shd w:val="clear" w:color="auto" w:fill="E1DFDD"/>
    </w:rPr>
  </w:style>
  <w:style w:type="paragraph" w:styleId="Nessunaspaziatura">
    <w:name w:val="No Spacing"/>
    <w:uiPriority w:val="1"/>
    <w:qFormat/>
    <w:rsid w:val="00CF3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1510</Words>
  <Characters>8609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Utente01</cp:lastModifiedBy>
  <cp:revision>15</cp:revision>
  <dcterms:created xsi:type="dcterms:W3CDTF">2024-05-20T19:52:00Z</dcterms:created>
  <dcterms:modified xsi:type="dcterms:W3CDTF">2024-06-17T09:00:00Z</dcterms:modified>
</cp:coreProperties>
</file>