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E00EC5" w14:textId="68A2751F" w:rsidR="00097F6F" w:rsidRDefault="00097F6F" w:rsidP="00097F6F">
      <w:pPr>
        <w:rPr>
          <w:rFonts w:ascii="Arial" w:hAnsi="Arial" w:cs="Arial"/>
        </w:rPr>
      </w:pPr>
      <w:r>
        <w:rPr>
          <w:rFonts w:ascii="Arial" w:hAnsi="Arial" w:cs="Arial"/>
          <w:b/>
        </w:rPr>
        <w:t>VERBALE DEL COLLEGIO DOCENTI</w:t>
      </w:r>
      <w:r>
        <w:rPr>
          <w:rFonts w:ascii="Arial" w:hAnsi="Arial" w:cs="Arial"/>
          <w:b/>
        </w:rPr>
        <w:tab/>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sidR="00D374E9">
        <w:rPr>
          <w:rFonts w:ascii="Arial" w:hAnsi="Arial" w:cs="Arial"/>
        </w:rPr>
        <w:t>2</w:t>
      </w:r>
      <w:r w:rsidR="006137C9">
        <w:rPr>
          <w:rFonts w:ascii="Arial" w:hAnsi="Arial" w:cs="Arial"/>
        </w:rPr>
        <w:t>2</w:t>
      </w:r>
      <w:r w:rsidR="0055173E">
        <w:rPr>
          <w:rFonts w:ascii="Arial" w:hAnsi="Arial" w:cs="Arial"/>
        </w:rPr>
        <w:t xml:space="preserve"> </w:t>
      </w:r>
      <w:r w:rsidR="00D374E9">
        <w:rPr>
          <w:rFonts w:ascii="Arial" w:hAnsi="Arial" w:cs="Arial"/>
        </w:rPr>
        <w:t>ottobre</w:t>
      </w:r>
      <w:r w:rsidR="00C16139">
        <w:rPr>
          <w:rFonts w:ascii="Arial" w:hAnsi="Arial" w:cs="Arial"/>
        </w:rPr>
        <w:t xml:space="preserve"> </w:t>
      </w:r>
      <w:r w:rsidR="00D87FFD">
        <w:rPr>
          <w:rFonts w:ascii="Arial" w:hAnsi="Arial" w:cs="Arial"/>
        </w:rPr>
        <w:t>202</w:t>
      </w:r>
      <w:r w:rsidR="006137C9">
        <w:rPr>
          <w:rFonts w:ascii="Arial" w:hAnsi="Arial" w:cs="Arial"/>
        </w:rPr>
        <w:t>4</w:t>
      </w:r>
    </w:p>
    <w:p w14:paraId="4FA35ACE" w14:textId="77777777" w:rsidR="00097F6F" w:rsidRDefault="00097F6F" w:rsidP="00097F6F">
      <w:pPr>
        <w:rPr>
          <w:rFonts w:ascii="Arial" w:hAnsi="Arial" w:cs="Arial"/>
        </w:rPr>
      </w:pPr>
    </w:p>
    <w:p w14:paraId="22B53D5E" w14:textId="77777777" w:rsidR="006137C9" w:rsidRPr="006137C9" w:rsidRDefault="00D374E9" w:rsidP="006137C9">
      <w:pPr>
        <w:jc w:val="both"/>
        <w:rPr>
          <w:rFonts w:ascii="Arial" w:hAnsi="Arial" w:cs="Arial"/>
        </w:rPr>
      </w:pPr>
      <w:r w:rsidRPr="009712C3">
        <w:rPr>
          <w:rFonts w:ascii="Arial" w:hAnsi="Arial" w:cs="Arial"/>
        </w:rPr>
        <w:t>Il</w:t>
      </w:r>
      <w:r>
        <w:rPr>
          <w:rFonts w:ascii="Arial" w:hAnsi="Arial" w:cs="Arial"/>
        </w:rPr>
        <w:t xml:space="preserve"> </w:t>
      </w:r>
      <w:r w:rsidRPr="009712C3">
        <w:rPr>
          <w:rFonts w:ascii="Arial" w:hAnsi="Arial" w:cs="Arial"/>
        </w:rPr>
        <w:t>giorno 2</w:t>
      </w:r>
      <w:r w:rsidR="006137C9">
        <w:rPr>
          <w:rFonts w:ascii="Arial" w:hAnsi="Arial" w:cs="Arial"/>
        </w:rPr>
        <w:t>2</w:t>
      </w:r>
      <w:r w:rsidRPr="009712C3">
        <w:rPr>
          <w:rFonts w:ascii="Arial" w:hAnsi="Arial" w:cs="Arial"/>
        </w:rPr>
        <w:t xml:space="preserve"> ottobre 202</w:t>
      </w:r>
      <w:r w:rsidR="006137C9">
        <w:rPr>
          <w:rFonts w:ascii="Arial" w:hAnsi="Arial" w:cs="Arial"/>
        </w:rPr>
        <w:t>4</w:t>
      </w:r>
      <w:r w:rsidR="00D87FFD" w:rsidRPr="009712C3">
        <w:rPr>
          <w:rFonts w:ascii="Arial" w:hAnsi="Arial" w:cs="Arial"/>
        </w:rPr>
        <w:t xml:space="preserve"> alle ore </w:t>
      </w:r>
      <w:r w:rsidRPr="009712C3">
        <w:rPr>
          <w:rFonts w:ascii="Arial" w:hAnsi="Arial" w:cs="Arial"/>
        </w:rPr>
        <w:t>16</w:t>
      </w:r>
      <w:r w:rsidR="0055173E">
        <w:rPr>
          <w:rFonts w:ascii="Arial" w:hAnsi="Arial" w:cs="Arial"/>
        </w:rPr>
        <w:t>.</w:t>
      </w:r>
      <w:r w:rsidR="00111B46" w:rsidRPr="009712C3">
        <w:rPr>
          <w:rFonts w:ascii="Arial" w:hAnsi="Arial" w:cs="Arial"/>
        </w:rPr>
        <w:t>3</w:t>
      </w:r>
      <w:r w:rsidR="00D87FFD" w:rsidRPr="009712C3">
        <w:rPr>
          <w:rFonts w:ascii="Arial" w:hAnsi="Arial" w:cs="Arial"/>
        </w:rPr>
        <w:t>0</w:t>
      </w:r>
      <w:r w:rsidR="009712C3" w:rsidRPr="009712C3">
        <w:rPr>
          <w:rFonts w:ascii="Arial" w:hAnsi="Arial" w:cs="Arial"/>
        </w:rPr>
        <w:t xml:space="preserve">, </w:t>
      </w:r>
      <w:r w:rsidR="006137C9" w:rsidRPr="006137C9">
        <w:rPr>
          <w:rFonts w:ascii="Arial" w:eastAsia="Calibri" w:hAnsi="Arial" w:cs="Arial"/>
          <w:color w:val="000000"/>
          <w:lang w:eastAsia="en-US"/>
        </w:rPr>
        <w:t>nell’atrio della scuola primaria “Ravasio” dell’IC Grumello del Monte, regolarmente convocato, si riunisce il Collegio dei docenti.</w:t>
      </w:r>
      <w:r w:rsidRPr="009712C3">
        <w:rPr>
          <w:rFonts w:ascii="Arial" w:hAnsi="Arial" w:cs="Arial"/>
        </w:rPr>
        <w:t xml:space="preserve"> </w:t>
      </w:r>
      <w:r w:rsidR="006137C9" w:rsidRPr="006137C9">
        <w:rPr>
          <w:rFonts w:ascii="Arial" w:hAnsi="Arial" w:cs="Arial"/>
        </w:rPr>
        <w:t>Sono presenti i docenti dei quattro plessi dell’Istituto (si allega il foglio delle presenze).</w:t>
      </w:r>
    </w:p>
    <w:p w14:paraId="1E000A27" w14:textId="77777777" w:rsidR="006137C9" w:rsidRPr="006137C9" w:rsidRDefault="006137C9" w:rsidP="006137C9">
      <w:pPr>
        <w:jc w:val="both"/>
        <w:rPr>
          <w:rFonts w:ascii="Arial" w:hAnsi="Arial" w:cs="Arial"/>
        </w:rPr>
      </w:pPr>
      <w:r w:rsidRPr="006137C9">
        <w:rPr>
          <w:rFonts w:ascii="Arial" w:hAnsi="Arial" w:cs="Arial"/>
        </w:rPr>
        <w:t>L’incontro prevede la trattazione del seguente o. d. g.:</w:t>
      </w:r>
    </w:p>
    <w:p w14:paraId="3D4D7658" w14:textId="77777777" w:rsidR="00D374E9" w:rsidRPr="006137C9" w:rsidRDefault="00D374E9" w:rsidP="00C5665E">
      <w:pPr>
        <w:jc w:val="both"/>
        <w:rPr>
          <w:rFonts w:ascii="Arial" w:hAnsi="Arial" w:cs="Arial"/>
        </w:rPr>
      </w:pPr>
    </w:p>
    <w:p w14:paraId="7902C2F5" w14:textId="5F590092" w:rsidR="006137C9" w:rsidRPr="006137C9" w:rsidRDefault="006137C9" w:rsidP="00D87B4D">
      <w:pPr>
        <w:pStyle w:val="Paragrafoelenco"/>
        <w:numPr>
          <w:ilvl w:val="0"/>
          <w:numId w:val="35"/>
        </w:numPr>
        <w:suppressAutoHyphens/>
        <w:spacing w:before="120"/>
        <w:jc w:val="both"/>
        <w:rPr>
          <w:rFonts w:ascii="Arial" w:hAnsi="Arial" w:cs="Arial"/>
        </w:rPr>
      </w:pPr>
      <w:r>
        <w:rPr>
          <w:rFonts w:ascii="Arial" w:hAnsi="Arial" w:cs="Arial"/>
        </w:rPr>
        <w:t>l</w:t>
      </w:r>
      <w:r w:rsidRPr="006137C9">
        <w:rPr>
          <w:rFonts w:ascii="Arial" w:hAnsi="Arial" w:cs="Arial"/>
        </w:rPr>
        <w:t>ettura e approvazione verbale seduta collegiale precedente (delibera)</w:t>
      </w:r>
    </w:p>
    <w:p w14:paraId="0B97B96A" w14:textId="77777777" w:rsidR="006137C9" w:rsidRPr="006137C9" w:rsidRDefault="006137C9" w:rsidP="00D87B4D">
      <w:pPr>
        <w:pStyle w:val="Paragrafoelenco"/>
        <w:numPr>
          <w:ilvl w:val="0"/>
          <w:numId w:val="35"/>
        </w:numPr>
        <w:suppressAutoHyphens/>
        <w:spacing w:before="120"/>
        <w:jc w:val="both"/>
        <w:rPr>
          <w:rFonts w:ascii="Arial" w:hAnsi="Arial" w:cs="Arial"/>
        </w:rPr>
      </w:pPr>
      <w:r w:rsidRPr="006137C9">
        <w:rPr>
          <w:rFonts w:ascii="Arial" w:hAnsi="Arial" w:cs="Arial"/>
        </w:rPr>
        <w:t>Educazione Civica: nuovo curricolo formulato dalla Commissione Curricolo (delibera)</w:t>
      </w:r>
    </w:p>
    <w:p w14:paraId="544D472F" w14:textId="30A7F725" w:rsidR="006137C9" w:rsidRPr="006137C9" w:rsidRDefault="006137C9" w:rsidP="00D87B4D">
      <w:pPr>
        <w:pStyle w:val="Paragrafoelenco"/>
        <w:numPr>
          <w:ilvl w:val="0"/>
          <w:numId w:val="35"/>
        </w:numPr>
        <w:suppressAutoHyphens/>
        <w:spacing w:before="120"/>
        <w:jc w:val="both"/>
        <w:rPr>
          <w:rFonts w:ascii="Arial" w:hAnsi="Arial" w:cs="Arial"/>
        </w:rPr>
      </w:pPr>
      <w:r>
        <w:rPr>
          <w:rFonts w:ascii="Arial" w:hAnsi="Arial" w:cs="Arial"/>
        </w:rPr>
        <w:t>p</w:t>
      </w:r>
      <w:r w:rsidRPr="006137C9">
        <w:rPr>
          <w:rFonts w:ascii="Arial" w:hAnsi="Arial" w:cs="Arial"/>
        </w:rPr>
        <w:t>iano gite dei quattro plessi (delibera)</w:t>
      </w:r>
    </w:p>
    <w:p w14:paraId="20336953" w14:textId="77777777" w:rsidR="006137C9" w:rsidRPr="006137C9" w:rsidRDefault="006137C9" w:rsidP="00D87B4D">
      <w:pPr>
        <w:pStyle w:val="Paragrafoelenco"/>
        <w:numPr>
          <w:ilvl w:val="0"/>
          <w:numId w:val="35"/>
        </w:numPr>
        <w:suppressAutoHyphens/>
        <w:spacing w:before="120"/>
        <w:jc w:val="both"/>
        <w:rPr>
          <w:rFonts w:ascii="Arial" w:hAnsi="Arial" w:cs="Arial"/>
        </w:rPr>
      </w:pPr>
      <w:r w:rsidRPr="006137C9">
        <w:rPr>
          <w:rFonts w:ascii="Arial" w:hAnsi="Arial" w:cs="Arial"/>
        </w:rPr>
        <w:t>PNRR, informativa e aggiornamenti</w:t>
      </w:r>
    </w:p>
    <w:p w14:paraId="2E0C728F" w14:textId="77777777" w:rsidR="006137C9" w:rsidRPr="006137C9" w:rsidRDefault="006137C9" w:rsidP="00D87B4D">
      <w:pPr>
        <w:pStyle w:val="Paragrafoelenco"/>
        <w:numPr>
          <w:ilvl w:val="0"/>
          <w:numId w:val="35"/>
        </w:numPr>
        <w:suppressAutoHyphens/>
        <w:spacing w:before="120"/>
        <w:jc w:val="both"/>
        <w:rPr>
          <w:rFonts w:ascii="Arial" w:hAnsi="Arial" w:cs="Arial"/>
        </w:rPr>
      </w:pPr>
      <w:r w:rsidRPr="006137C9">
        <w:rPr>
          <w:rFonts w:ascii="Arial" w:hAnsi="Arial" w:cs="Arial"/>
        </w:rPr>
        <w:t xml:space="preserve">PDS </w:t>
      </w:r>
      <w:proofErr w:type="spellStart"/>
      <w:r w:rsidRPr="006137C9">
        <w:rPr>
          <w:rFonts w:ascii="Arial" w:hAnsi="Arial" w:cs="Arial"/>
        </w:rPr>
        <w:t>a.s.</w:t>
      </w:r>
      <w:proofErr w:type="spellEnd"/>
      <w:r w:rsidRPr="006137C9">
        <w:rPr>
          <w:rFonts w:ascii="Arial" w:hAnsi="Arial" w:cs="Arial"/>
        </w:rPr>
        <w:t xml:space="preserve"> 2024/2025: informativa</w:t>
      </w:r>
    </w:p>
    <w:p w14:paraId="23CE9CA0" w14:textId="77777777" w:rsidR="006137C9" w:rsidRPr="006137C9" w:rsidRDefault="006137C9" w:rsidP="00D87B4D">
      <w:pPr>
        <w:pStyle w:val="Paragrafoelenco"/>
        <w:numPr>
          <w:ilvl w:val="0"/>
          <w:numId w:val="35"/>
        </w:numPr>
        <w:suppressAutoHyphens/>
        <w:spacing w:before="120"/>
        <w:jc w:val="both"/>
        <w:rPr>
          <w:rFonts w:ascii="Arial" w:hAnsi="Arial" w:cs="Arial"/>
        </w:rPr>
      </w:pPr>
      <w:r w:rsidRPr="006137C9">
        <w:rPr>
          <w:rFonts w:ascii="Arial" w:hAnsi="Arial" w:cs="Arial"/>
        </w:rPr>
        <w:t>PTOF A.S. 2024/25 aggiornamento a cura FS Rusconi; informativa extra-scuola Brevi; iniziative e progetti del corrente anno scolastico da inserire: Progetto cooperativa Impronta plesso Marenzi, spettacolo protezione civile secondarie, progetti plesso Brevi … (delibera)</w:t>
      </w:r>
    </w:p>
    <w:p w14:paraId="4931F067" w14:textId="0FE69476" w:rsidR="006137C9" w:rsidRPr="006137C9" w:rsidRDefault="006137C9" w:rsidP="00D87B4D">
      <w:pPr>
        <w:pStyle w:val="Paragrafoelenco"/>
        <w:numPr>
          <w:ilvl w:val="0"/>
          <w:numId w:val="35"/>
        </w:numPr>
        <w:suppressAutoHyphens/>
        <w:spacing w:before="120"/>
        <w:jc w:val="both"/>
        <w:rPr>
          <w:rFonts w:ascii="Arial" w:hAnsi="Arial" w:cs="Arial"/>
        </w:rPr>
      </w:pPr>
      <w:r w:rsidRPr="006137C9">
        <w:rPr>
          <w:rFonts w:ascii="Arial" w:hAnsi="Arial" w:cs="Arial"/>
        </w:rPr>
        <w:t>Centro Sportivo Scolastico</w:t>
      </w:r>
      <w:r>
        <w:rPr>
          <w:rFonts w:ascii="Arial" w:hAnsi="Arial" w:cs="Arial"/>
        </w:rPr>
        <w:t>:</w:t>
      </w:r>
      <w:r w:rsidRPr="006137C9">
        <w:rPr>
          <w:rFonts w:ascii="Arial" w:hAnsi="Arial" w:cs="Arial"/>
        </w:rPr>
        <w:t xml:space="preserve"> rinnovo e attività (delibera)</w:t>
      </w:r>
    </w:p>
    <w:p w14:paraId="08AE87B5" w14:textId="77777777" w:rsidR="006137C9" w:rsidRPr="006137C9" w:rsidRDefault="006137C9" w:rsidP="00D87B4D">
      <w:pPr>
        <w:pStyle w:val="Paragrafoelenco"/>
        <w:numPr>
          <w:ilvl w:val="0"/>
          <w:numId w:val="35"/>
        </w:numPr>
        <w:suppressAutoHyphens/>
        <w:spacing w:before="120"/>
        <w:jc w:val="both"/>
        <w:rPr>
          <w:rFonts w:ascii="Arial" w:hAnsi="Arial" w:cs="Arial"/>
        </w:rPr>
      </w:pPr>
      <w:r w:rsidRPr="006137C9">
        <w:rPr>
          <w:rFonts w:ascii="Arial" w:hAnsi="Arial" w:cs="Arial"/>
        </w:rPr>
        <w:t>AGENDA NORD 2, adesione (Delibera)</w:t>
      </w:r>
    </w:p>
    <w:p w14:paraId="13655F38" w14:textId="26CFE08F" w:rsidR="0055173E" w:rsidRPr="00D87B4D" w:rsidRDefault="006137C9" w:rsidP="00D87B4D">
      <w:pPr>
        <w:pStyle w:val="Paragrafoelenco"/>
        <w:numPr>
          <w:ilvl w:val="0"/>
          <w:numId w:val="35"/>
        </w:numPr>
        <w:suppressAutoHyphens/>
        <w:spacing w:before="120"/>
        <w:jc w:val="both"/>
        <w:rPr>
          <w:rFonts w:ascii="Arial" w:hAnsi="Arial" w:cs="Arial"/>
        </w:rPr>
      </w:pPr>
      <w:r>
        <w:rPr>
          <w:rFonts w:ascii="Arial" w:hAnsi="Arial" w:cs="Arial"/>
        </w:rPr>
        <w:t>v</w:t>
      </w:r>
      <w:r w:rsidRPr="006137C9">
        <w:rPr>
          <w:rFonts w:ascii="Arial" w:hAnsi="Arial" w:cs="Arial"/>
        </w:rPr>
        <w:t>arie ed eventuali.</w:t>
      </w:r>
    </w:p>
    <w:p w14:paraId="7BCA16F9" w14:textId="77777777" w:rsidR="00D87B4D" w:rsidRPr="0055173E" w:rsidRDefault="00D87B4D" w:rsidP="00D87B4D">
      <w:pPr>
        <w:suppressAutoHyphens/>
        <w:spacing w:before="120"/>
        <w:jc w:val="both"/>
        <w:rPr>
          <w:rFonts w:ascii="Verdana" w:hAnsi="Verdana" w:cs="Verdana"/>
          <w:sz w:val="20"/>
          <w:szCs w:val="20"/>
        </w:rPr>
      </w:pPr>
    </w:p>
    <w:p w14:paraId="4570ADD9" w14:textId="752CECE7" w:rsidR="0042039B" w:rsidRPr="00BE2628" w:rsidRDefault="0042039B" w:rsidP="0042039B">
      <w:pPr>
        <w:jc w:val="both"/>
        <w:rPr>
          <w:rFonts w:ascii="Arial" w:hAnsi="Arial" w:cs="Arial"/>
        </w:rPr>
      </w:pPr>
      <w:r>
        <w:rPr>
          <w:rFonts w:ascii="Arial" w:hAnsi="Arial" w:cs="Arial"/>
          <w:b/>
          <w:bCs/>
        </w:rPr>
        <w:t>1</w:t>
      </w:r>
      <w:r w:rsidRPr="000B204C">
        <w:rPr>
          <w:rFonts w:ascii="Arial" w:hAnsi="Arial" w:cs="Arial"/>
          <w:b/>
          <w:bCs/>
        </w:rPr>
        <w:t>-</w:t>
      </w:r>
      <w:r>
        <w:rPr>
          <w:rFonts w:ascii="Arial" w:hAnsi="Arial" w:cs="Arial"/>
        </w:rPr>
        <w:t xml:space="preserve"> </w:t>
      </w:r>
      <w:r w:rsidRPr="00BE2628">
        <w:rPr>
          <w:rFonts w:ascii="Arial" w:hAnsi="Arial" w:cs="Arial"/>
        </w:rPr>
        <w:t>Il verbale della seduta del</w:t>
      </w:r>
      <w:r>
        <w:rPr>
          <w:rFonts w:ascii="Arial" w:hAnsi="Arial" w:cs="Arial"/>
        </w:rPr>
        <w:t xml:space="preserve"> </w:t>
      </w:r>
      <w:r w:rsidR="0055173E">
        <w:rPr>
          <w:rFonts w:ascii="Arial" w:hAnsi="Arial" w:cs="Arial"/>
        </w:rPr>
        <w:t>2</w:t>
      </w:r>
      <w:r w:rsidR="006137C9">
        <w:rPr>
          <w:rFonts w:ascii="Arial" w:hAnsi="Arial" w:cs="Arial"/>
        </w:rPr>
        <w:t>4</w:t>
      </w:r>
      <w:r w:rsidR="0055173E">
        <w:rPr>
          <w:rFonts w:ascii="Arial" w:hAnsi="Arial" w:cs="Arial"/>
        </w:rPr>
        <w:t xml:space="preserve"> settembre</w:t>
      </w:r>
      <w:r w:rsidRPr="00BE2628">
        <w:rPr>
          <w:rFonts w:ascii="Arial" w:hAnsi="Arial" w:cs="Arial"/>
        </w:rPr>
        <w:t xml:space="preserve"> è stato inviato con la convocazione del presente incontro. Il verbale viene </w:t>
      </w:r>
      <w:r w:rsidRPr="000E1F32">
        <w:rPr>
          <w:rFonts w:ascii="Arial" w:hAnsi="Arial" w:cs="Arial"/>
        </w:rPr>
        <w:t>deliberato all’unanimità</w:t>
      </w:r>
      <w:r w:rsidR="000E1F32">
        <w:rPr>
          <w:rFonts w:ascii="Arial" w:hAnsi="Arial" w:cs="Arial"/>
        </w:rPr>
        <w:t xml:space="preserve">, </w:t>
      </w:r>
      <w:r w:rsidR="000E1F32" w:rsidRPr="009D32F4">
        <w:rPr>
          <w:rFonts w:ascii="Arial" w:hAnsi="Arial" w:cs="Arial"/>
        </w:rPr>
        <w:t xml:space="preserve">con </w:t>
      </w:r>
      <w:r w:rsidR="00E53336">
        <w:rPr>
          <w:rFonts w:ascii="Arial" w:hAnsi="Arial" w:cs="Arial"/>
        </w:rPr>
        <w:t>otto</w:t>
      </w:r>
      <w:r w:rsidR="000E1F32" w:rsidRPr="009D32F4">
        <w:rPr>
          <w:rFonts w:ascii="Arial" w:hAnsi="Arial" w:cs="Arial"/>
        </w:rPr>
        <w:t xml:space="preserve"> astenuti perché assenti alla seduta precedente</w:t>
      </w:r>
      <w:r w:rsidRPr="009D32F4">
        <w:rPr>
          <w:rFonts w:ascii="Arial" w:hAnsi="Arial" w:cs="Arial"/>
        </w:rPr>
        <w:t xml:space="preserve">. </w:t>
      </w:r>
      <w:bookmarkStart w:id="0" w:name="_Hlk180298097"/>
      <w:r w:rsidRPr="009D32F4">
        <w:rPr>
          <w:rFonts w:ascii="Arial" w:hAnsi="Arial" w:cs="Arial"/>
        </w:rPr>
        <w:t xml:space="preserve">(DELIBERA </w:t>
      </w:r>
      <w:r w:rsidRPr="009D32F4">
        <w:rPr>
          <w:rFonts w:ascii="Arial" w:hAnsi="Arial" w:cs="Arial"/>
          <w:b/>
          <w:bCs/>
        </w:rPr>
        <w:t>n°</w:t>
      </w:r>
      <w:r w:rsidR="006137C9">
        <w:rPr>
          <w:rFonts w:ascii="Arial" w:hAnsi="Arial" w:cs="Arial"/>
          <w:b/>
          <w:bCs/>
        </w:rPr>
        <w:t>23</w:t>
      </w:r>
      <w:r w:rsidRPr="009D32F4">
        <w:rPr>
          <w:rFonts w:ascii="Arial" w:hAnsi="Arial" w:cs="Arial"/>
        </w:rPr>
        <w:t>)</w:t>
      </w:r>
    </w:p>
    <w:bookmarkEnd w:id="0"/>
    <w:p w14:paraId="0ECA314E" w14:textId="45B6CCB3" w:rsidR="0042039B" w:rsidRDefault="0042039B" w:rsidP="0042039B">
      <w:pPr>
        <w:jc w:val="both"/>
        <w:rPr>
          <w:rFonts w:ascii="Arial" w:hAnsi="Arial" w:cs="Arial"/>
        </w:rPr>
      </w:pPr>
    </w:p>
    <w:p w14:paraId="2DE23AAE" w14:textId="162C7B01" w:rsidR="004956B4" w:rsidRPr="00BE2628" w:rsidRDefault="001B7964" w:rsidP="004956B4">
      <w:pPr>
        <w:jc w:val="both"/>
        <w:rPr>
          <w:rFonts w:ascii="Arial" w:hAnsi="Arial" w:cs="Arial"/>
        </w:rPr>
      </w:pPr>
      <w:bookmarkStart w:id="1" w:name="_Hlk85895877"/>
      <w:r>
        <w:rPr>
          <w:rFonts w:ascii="Arial" w:hAnsi="Arial" w:cs="Arial"/>
          <w:b/>
        </w:rPr>
        <w:t>2</w:t>
      </w:r>
      <w:r w:rsidR="00D87B4D">
        <w:rPr>
          <w:rFonts w:ascii="Arial" w:hAnsi="Arial" w:cs="Arial"/>
          <w:b/>
        </w:rPr>
        <w:t xml:space="preserve">- </w:t>
      </w:r>
      <w:r w:rsidR="006137C9">
        <w:rPr>
          <w:rFonts w:ascii="Arial" w:hAnsi="Arial" w:cs="Arial"/>
          <w:color w:val="000000"/>
        </w:rPr>
        <w:t>Le referenti per l’Educazione Civica illustrano il nuovo curricolo</w:t>
      </w:r>
      <w:r w:rsidR="004956B4">
        <w:rPr>
          <w:rFonts w:ascii="Arial" w:hAnsi="Arial" w:cs="Arial"/>
          <w:color w:val="000000"/>
        </w:rPr>
        <w:t>,</w:t>
      </w:r>
      <w:r w:rsidR="006137C9">
        <w:rPr>
          <w:rFonts w:ascii="Arial" w:hAnsi="Arial" w:cs="Arial"/>
          <w:color w:val="000000"/>
        </w:rPr>
        <w:t xml:space="preserve"> da loro </w:t>
      </w:r>
      <w:r w:rsidR="004956B4">
        <w:rPr>
          <w:rFonts w:ascii="Arial" w:hAnsi="Arial" w:cs="Arial"/>
          <w:color w:val="000000"/>
        </w:rPr>
        <w:t>riformulato alla luce delle nuove Linee Guida del 7 settembre 2024 (DM 183) e poi revisionato dalla</w:t>
      </w:r>
      <w:r w:rsidR="006137C9">
        <w:rPr>
          <w:rFonts w:ascii="Arial" w:hAnsi="Arial" w:cs="Arial"/>
          <w:color w:val="000000"/>
        </w:rPr>
        <w:t xml:space="preserve"> Commissione</w:t>
      </w:r>
      <w:r w:rsidR="004956B4">
        <w:rPr>
          <w:rFonts w:ascii="Arial" w:hAnsi="Arial" w:cs="Arial"/>
          <w:color w:val="000000"/>
        </w:rPr>
        <w:t xml:space="preserve"> Curricolo. Mostrano inoltre la scheda che </w:t>
      </w:r>
      <w:r w:rsidR="00D854BA">
        <w:rPr>
          <w:rFonts w:ascii="Arial" w:hAnsi="Arial" w:cs="Arial"/>
          <w:color w:val="000000"/>
        </w:rPr>
        <w:t>andrà</w:t>
      </w:r>
      <w:r w:rsidR="004956B4">
        <w:rPr>
          <w:rFonts w:ascii="Arial" w:hAnsi="Arial" w:cs="Arial"/>
          <w:color w:val="000000"/>
        </w:rPr>
        <w:t xml:space="preserve"> inviata </w:t>
      </w:r>
      <w:r w:rsidR="00D854BA">
        <w:rPr>
          <w:rFonts w:ascii="Arial" w:hAnsi="Arial" w:cs="Arial"/>
          <w:color w:val="000000"/>
        </w:rPr>
        <w:t>ai</w:t>
      </w:r>
      <w:r w:rsidR="004956B4">
        <w:rPr>
          <w:rFonts w:ascii="Arial" w:hAnsi="Arial" w:cs="Arial"/>
          <w:color w:val="000000"/>
        </w:rPr>
        <w:t xml:space="preserve"> coordinatori </w:t>
      </w:r>
      <w:r w:rsidR="00D854BA">
        <w:rPr>
          <w:rFonts w:ascii="Arial" w:hAnsi="Arial" w:cs="Arial"/>
          <w:color w:val="000000"/>
        </w:rPr>
        <w:t xml:space="preserve">di classe (secondaria) </w:t>
      </w:r>
      <w:r w:rsidR="004956B4">
        <w:rPr>
          <w:rFonts w:ascii="Arial" w:hAnsi="Arial" w:cs="Arial"/>
          <w:color w:val="000000"/>
        </w:rPr>
        <w:t xml:space="preserve">e </w:t>
      </w:r>
      <w:r w:rsidR="00D854BA">
        <w:rPr>
          <w:rFonts w:ascii="Arial" w:hAnsi="Arial" w:cs="Arial"/>
          <w:color w:val="000000"/>
        </w:rPr>
        <w:t>ai docenti di area umanistica (primaria) da</w:t>
      </w:r>
      <w:r w:rsidR="004956B4">
        <w:rPr>
          <w:rFonts w:ascii="Arial" w:hAnsi="Arial" w:cs="Arial"/>
          <w:color w:val="000000"/>
        </w:rPr>
        <w:t xml:space="preserve"> tutti i colleghi al fine di stendere la programmazione di classe (da allegare al registro elettronico entro il 30 novembre). Il Collegio approva all’unanimità il nuovo curricolo, che entra in vigore da subito. </w:t>
      </w:r>
      <w:r w:rsidR="004956B4" w:rsidRPr="009D32F4">
        <w:rPr>
          <w:rFonts w:ascii="Arial" w:hAnsi="Arial" w:cs="Arial"/>
        </w:rPr>
        <w:t xml:space="preserve">(DELIBERA </w:t>
      </w:r>
      <w:r w:rsidR="004956B4" w:rsidRPr="009D32F4">
        <w:rPr>
          <w:rFonts w:ascii="Arial" w:hAnsi="Arial" w:cs="Arial"/>
          <w:b/>
          <w:bCs/>
        </w:rPr>
        <w:t>n°</w:t>
      </w:r>
      <w:r w:rsidR="004956B4">
        <w:rPr>
          <w:rFonts w:ascii="Arial" w:hAnsi="Arial" w:cs="Arial"/>
          <w:b/>
          <w:bCs/>
        </w:rPr>
        <w:t>24</w:t>
      </w:r>
      <w:r w:rsidR="004956B4" w:rsidRPr="009D32F4">
        <w:rPr>
          <w:rFonts w:ascii="Arial" w:hAnsi="Arial" w:cs="Arial"/>
        </w:rPr>
        <w:t>)</w:t>
      </w:r>
    </w:p>
    <w:p w14:paraId="7B0D9504" w14:textId="5AF200FF" w:rsidR="00D87B4D" w:rsidRPr="001B7964" w:rsidRDefault="00D87B4D" w:rsidP="00D87B4D">
      <w:pPr>
        <w:pStyle w:val="Paragrafoelenco"/>
        <w:suppressAutoHyphens/>
        <w:spacing w:before="120"/>
        <w:ind w:left="0"/>
        <w:jc w:val="both"/>
        <w:rPr>
          <w:rFonts w:ascii="Arial" w:hAnsi="Arial" w:cs="Arial"/>
          <w:color w:val="000000"/>
        </w:rPr>
      </w:pPr>
    </w:p>
    <w:p w14:paraId="0A8C0489" w14:textId="77BD615D" w:rsidR="004956B4" w:rsidRPr="00C96267" w:rsidRDefault="001B7964" w:rsidP="004956B4">
      <w:pPr>
        <w:jc w:val="both"/>
        <w:rPr>
          <w:rFonts w:ascii="Arial" w:hAnsi="Arial" w:cs="Arial"/>
          <w:bCs/>
        </w:rPr>
      </w:pPr>
      <w:r w:rsidRPr="001B7964">
        <w:rPr>
          <w:rFonts w:ascii="Arial" w:hAnsi="Arial" w:cs="Arial"/>
          <w:b/>
          <w:bCs/>
          <w:color w:val="000000"/>
        </w:rPr>
        <w:t>3-</w:t>
      </w:r>
      <w:r>
        <w:rPr>
          <w:rFonts w:ascii="Arial" w:hAnsi="Arial" w:cs="Arial"/>
          <w:color w:val="000000"/>
        </w:rPr>
        <w:t xml:space="preserve"> </w:t>
      </w:r>
      <w:r w:rsidR="004956B4" w:rsidRPr="00986BF4">
        <w:rPr>
          <w:rFonts w:ascii="Arial" w:hAnsi="Arial" w:cs="Arial"/>
          <w:bCs/>
        </w:rPr>
        <w:t>Premesso che il regolamento viaggi di istruzione</w:t>
      </w:r>
      <w:r w:rsidR="004956B4">
        <w:rPr>
          <w:rFonts w:ascii="Arial" w:hAnsi="Arial" w:cs="Arial"/>
          <w:bCs/>
        </w:rPr>
        <w:t xml:space="preserve"> è stato recentemente revisionato e deliberato dal Collegio</w:t>
      </w:r>
      <w:r w:rsidR="004956B4" w:rsidRPr="00986BF4">
        <w:rPr>
          <w:rFonts w:ascii="Arial" w:hAnsi="Arial" w:cs="Arial"/>
          <w:bCs/>
        </w:rPr>
        <w:t>,</w:t>
      </w:r>
      <w:r w:rsidR="004956B4" w:rsidRPr="00986BF4">
        <w:rPr>
          <w:rFonts w:ascii="Arial" w:hAnsi="Arial" w:cs="Arial"/>
          <w:b/>
        </w:rPr>
        <w:t xml:space="preserve"> </w:t>
      </w:r>
      <w:r w:rsidR="004956B4" w:rsidRPr="00986BF4">
        <w:rPr>
          <w:rFonts w:ascii="Arial" w:hAnsi="Arial" w:cs="Arial"/>
          <w:bCs/>
        </w:rPr>
        <w:t xml:space="preserve">si prende visione del piano gite completo dei quattro plessi, </w:t>
      </w:r>
      <w:r w:rsidR="004956B4" w:rsidRPr="00E53336">
        <w:rPr>
          <w:rFonts w:ascii="Arial" w:hAnsi="Arial" w:cs="Arial"/>
          <w:bCs/>
        </w:rPr>
        <w:t xml:space="preserve">con </w:t>
      </w:r>
      <w:r w:rsidR="00E53336" w:rsidRPr="00E53336">
        <w:rPr>
          <w:rFonts w:ascii="Arial" w:hAnsi="Arial" w:cs="Arial"/>
          <w:bCs/>
        </w:rPr>
        <w:t>una</w:t>
      </w:r>
      <w:r w:rsidR="004956B4" w:rsidRPr="00E53336">
        <w:rPr>
          <w:rFonts w:ascii="Arial" w:hAnsi="Arial" w:cs="Arial"/>
          <w:bCs/>
        </w:rPr>
        <w:t xml:space="preserve"> rettific</w:t>
      </w:r>
      <w:r w:rsidR="00E53336" w:rsidRPr="00E53336">
        <w:rPr>
          <w:rFonts w:ascii="Arial" w:hAnsi="Arial" w:cs="Arial"/>
          <w:bCs/>
        </w:rPr>
        <w:t>a</w:t>
      </w:r>
      <w:r w:rsidR="004956B4" w:rsidRPr="00E53336">
        <w:rPr>
          <w:rFonts w:ascii="Arial" w:hAnsi="Arial" w:cs="Arial"/>
          <w:bCs/>
        </w:rPr>
        <w:t xml:space="preserve"> per i</w:t>
      </w:r>
      <w:r w:rsidR="00E53336" w:rsidRPr="00E53336">
        <w:rPr>
          <w:rFonts w:ascii="Arial" w:hAnsi="Arial" w:cs="Arial"/>
          <w:bCs/>
        </w:rPr>
        <w:t>l plesso Signorelli</w:t>
      </w:r>
      <w:r w:rsidR="004956B4" w:rsidRPr="00E53336">
        <w:rPr>
          <w:rFonts w:ascii="Arial" w:hAnsi="Arial" w:cs="Arial"/>
          <w:bCs/>
        </w:rPr>
        <w:t xml:space="preserve"> formulat</w:t>
      </w:r>
      <w:r w:rsidR="00E53336" w:rsidRPr="00E53336">
        <w:rPr>
          <w:rFonts w:ascii="Arial" w:hAnsi="Arial" w:cs="Arial"/>
          <w:bCs/>
        </w:rPr>
        <w:t>a</w:t>
      </w:r>
      <w:r w:rsidR="004956B4" w:rsidRPr="00E53336">
        <w:rPr>
          <w:rFonts w:ascii="Arial" w:hAnsi="Arial" w:cs="Arial"/>
          <w:bCs/>
        </w:rPr>
        <w:t xml:space="preserve"> durante la seduta e inserit</w:t>
      </w:r>
      <w:r w:rsidR="00E53336" w:rsidRPr="00E53336">
        <w:rPr>
          <w:rFonts w:ascii="Arial" w:hAnsi="Arial" w:cs="Arial"/>
          <w:bCs/>
        </w:rPr>
        <w:t>a</w:t>
      </w:r>
      <w:r w:rsidR="004956B4" w:rsidRPr="00E53336">
        <w:rPr>
          <w:rFonts w:ascii="Arial" w:hAnsi="Arial" w:cs="Arial"/>
          <w:bCs/>
        </w:rPr>
        <w:t xml:space="preserve"> nei moduli riassuntivi.</w:t>
      </w:r>
      <w:r w:rsidR="004956B4" w:rsidRPr="00986BF4">
        <w:rPr>
          <w:rFonts w:ascii="Arial" w:hAnsi="Arial" w:cs="Arial"/>
          <w:bCs/>
        </w:rPr>
        <w:t xml:space="preserve"> Il piano viene approvato all’unanimità e verrà sottoposto a delibera del Consiglio di Istituto. (DELIBERA </w:t>
      </w:r>
      <w:r w:rsidR="004956B4" w:rsidRPr="00986BF4">
        <w:rPr>
          <w:rFonts w:ascii="Arial" w:hAnsi="Arial" w:cs="Arial"/>
          <w:b/>
        </w:rPr>
        <w:t>n° 2</w:t>
      </w:r>
      <w:r w:rsidR="004956B4">
        <w:rPr>
          <w:rFonts w:ascii="Arial" w:hAnsi="Arial" w:cs="Arial"/>
          <w:b/>
        </w:rPr>
        <w:t>5</w:t>
      </w:r>
      <w:r w:rsidR="004956B4" w:rsidRPr="00986BF4">
        <w:rPr>
          <w:rFonts w:ascii="Arial" w:hAnsi="Arial" w:cs="Arial"/>
          <w:bCs/>
        </w:rPr>
        <w:t>)</w:t>
      </w:r>
      <w:r w:rsidR="004956B4">
        <w:rPr>
          <w:rFonts w:ascii="Arial" w:hAnsi="Arial" w:cs="Arial"/>
          <w:bCs/>
        </w:rPr>
        <w:t xml:space="preserve"> Si ricorda che per tutte le questioni riguardanti viaggi di istruzione, uscite, gite … si può fare riferimento all’</w:t>
      </w:r>
      <w:proofErr w:type="spellStart"/>
      <w:r w:rsidR="004956B4">
        <w:rPr>
          <w:rFonts w:ascii="Arial" w:hAnsi="Arial" w:cs="Arial"/>
          <w:bCs/>
        </w:rPr>
        <w:t>ins</w:t>
      </w:r>
      <w:proofErr w:type="spellEnd"/>
      <w:r w:rsidR="004956B4">
        <w:rPr>
          <w:rFonts w:ascii="Arial" w:hAnsi="Arial" w:cs="Arial"/>
          <w:bCs/>
        </w:rPr>
        <w:t>. Fenaroli Sara</w:t>
      </w:r>
      <w:r w:rsidR="00D854BA">
        <w:rPr>
          <w:rFonts w:ascii="Arial" w:hAnsi="Arial" w:cs="Arial"/>
          <w:bCs/>
        </w:rPr>
        <w:t>, alla quale ciascun docente organizzatore di uscite dovrà far sapere tramite mail (</w:t>
      </w:r>
      <w:hyperlink r:id="rId5" w:history="1">
        <w:r w:rsidR="00D854BA" w:rsidRPr="005A1E2E">
          <w:rPr>
            <w:rStyle w:val="Collegamentoipertestuale"/>
            <w:rFonts w:ascii="Arial" w:hAnsi="Arial" w:cs="Arial"/>
            <w:bCs/>
          </w:rPr>
          <w:t>sara.fenaroli@icgrumellodelmonte.edu.it</w:t>
        </w:r>
      </w:hyperlink>
      <w:r w:rsidR="00D854BA">
        <w:rPr>
          <w:rFonts w:ascii="Arial" w:hAnsi="Arial" w:cs="Arial"/>
          <w:bCs/>
        </w:rPr>
        <w:t>) con oggetto VIAGGIO A … CLASSE e PLESSO se le date indicate nel prospetto sono già confermate oppure quando saranno confermate in modo certo.</w:t>
      </w:r>
    </w:p>
    <w:p w14:paraId="5A5E59FB" w14:textId="3896AC79" w:rsidR="001B7964" w:rsidRDefault="001B7964" w:rsidP="00D87B4D">
      <w:pPr>
        <w:pStyle w:val="Paragrafoelenco"/>
        <w:suppressAutoHyphens/>
        <w:spacing w:before="120"/>
        <w:ind w:left="0"/>
        <w:jc w:val="both"/>
        <w:rPr>
          <w:rFonts w:ascii="Arial" w:hAnsi="Arial" w:cs="Arial"/>
          <w:color w:val="000000"/>
        </w:rPr>
      </w:pPr>
    </w:p>
    <w:p w14:paraId="121FFA8C" w14:textId="7B909F0E" w:rsidR="003E6F5D" w:rsidRDefault="003E6F5D" w:rsidP="003E6F5D">
      <w:pPr>
        <w:pStyle w:val="Paragrafoelenco"/>
        <w:suppressAutoHyphens/>
        <w:spacing w:before="120"/>
        <w:ind w:left="0"/>
        <w:jc w:val="both"/>
        <w:rPr>
          <w:rFonts w:ascii="Arial" w:hAnsi="Arial" w:cs="Arial"/>
          <w:color w:val="000000"/>
        </w:rPr>
      </w:pPr>
      <w:r>
        <w:rPr>
          <w:rFonts w:ascii="Arial" w:hAnsi="Arial" w:cs="Arial"/>
          <w:b/>
          <w:bCs/>
          <w:color w:val="000000"/>
        </w:rPr>
        <w:t>4</w:t>
      </w:r>
      <w:r w:rsidRPr="0054226B">
        <w:rPr>
          <w:rFonts w:ascii="Arial" w:hAnsi="Arial" w:cs="Arial"/>
          <w:b/>
          <w:bCs/>
          <w:color w:val="000000"/>
        </w:rPr>
        <w:t>-</w:t>
      </w:r>
      <w:r>
        <w:rPr>
          <w:rFonts w:ascii="Arial" w:hAnsi="Arial" w:cs="Arial"/>
          <w:color w:val="000000"/>
        </w:rPr>
        <w:t xml:space="preserve"> Tutti i progetti del PNRR DISPERSIONE 2 (DM 19) sono stati assegnati con bando interno (dopo precisa valutazione e comparazione delle candidature pervenute), tranne i laboratori ambientali, che saranno affidati alla Cooperativa Impronta, alcuni laboratori di scrittura collettiva e la formazione alle famiglie. Si ringraziano i docenti che hanno accolto gli incarichi. </w:t>
      </w:r>
      <w:r w:rsidR="0001669C">
        <w:rPr>
          <w:rFonts w:ascii="Arial" w:hAnsi="Arial" w:cs="Arial"/>
          <w:color w:val="000000"/>
        </w:rPr>
        <w:t>Si è in attesa dell’approvazione ministeriale su piattaforma futura per l’assegnazione formale degli</w:t>
      </w:r>
      <w:r>
        <w:rPr>
          <w:rFonts w:ascii="Arial" w:hAnsi="Arial" w:cs="Arial"/>
          <w:color w:val="000000"/>
        </w:rPr>
        <w:t xml:space="preserve"> incarichi e </w:t>
      </w:r>
      <w:r w:rsidR="0001669C">
        <w:rPr>
          <w:rFonts w:ascii="Arial" w:hAnsi="Arial" w:cs="Arial"/>
          <w:color w:val="000000"/>
        </w:rPr>
        <w:t>la pubblicazione del</w:t>
      </w:r>
      <w:r>
        <w:rPr>
          <w:rFonts w:ascii="Arial" w:hAnsi="Arial" w:cs="Arial"/>
          <w:color w:val="000000"/>
        </w:rPr>
        <w:t xml:space="preserve"> bando esterno</w:t>
      </w:r>
      <w:r w:rsidR="0001669C">
        <w:rPr>
          <w:rFonts w:ascii="Arial" w:hAnsi="Arial" w:cs="Arial"/>
          <w:color w:val="000000"/>
        </w:rPr>
        <w:t>.</w:t>
      </w:r>
    </w:p>
    <w:p w14:paraId="25B91581" w14:textId="77777777" w:rsidR="0001669C" w:rsidRDefault="003E6F5D" w:rsidP="003E6F5D">
      <w:pPr>
        <w:pStyle w:val="Paragrafoelenco"/>
        <w:suppressAutoHyphens/>
        <w:spacing w:before="120"/>
        <w:ind w:left="0"/>
        <w:jc w:val="both"/>
        <w:rPr>
          <w:rFonts w:ascii="Arial" w:hAnsi="Arial" w:cs="Arial"/>
          <w:color w:val="000000"/>
        </w:rPr>
      </w:pPr>
      <w:r>
        <w:rPr>
          <w:rFonts w:ascii="Arial" w:hAnsi="Arial" w:cs="Arial"/>
          <w:color w:val="000000"/>
        </w:rPr>
        <w:t xml:space="preserve">I </w:t>
      </w:r>
      <w:proofErr w:type="spellStart"/>
      <w:r>
        <w:rPr>
          <w:rFonts w:ascii="Arial" w:hAnsi="Arial" w:cs="Arial"/>
          <w:color w:val="000000"/>
        </w:rPr>
        <w:t>mentor</w:t>
      </w:r>
      <w:proofErr w:type="spellEnd"/>
      <w:r>
        <w:rPr>
          <w:rFonts w:ascii="Arial" w:hAnsi="Arial" w:cs="Arial"/>
          <w:color w:val="000000"/>
        </w:rPr>
        <w:t xml:space="preserve"> </w:t>
      </w:r>
      <w:r w:rsidR="0001669C">
        <w:rPr>
          <w:rFonts w:ascii="Arial" w:hAnsi="Arial" w:cs="Arial"/>
          <w:color w:val="000000"/>
        </w:rPr>
        <w:t>saranno</w:t>
      </w:r>
      <w:r>
        <w:rPr>
          <w:rFonts w:ascii="Arial" w:hAnsi="Arial" w:cs="Arial"/>
          <w:color w:val="000000"/>
        </w:rPr>
        <w:t xml:space="preserve"> convocati dal team di lavoro (</w:t>
      </w:r>
      <w:proofErr w:type="spellStart"/>
      <w:r>
        <w:rPr>
          <w:rFonts w:ascii="Arial" w:hAnsi="Arial" w:cs="Arial"/>
          <w:color w:val="000000"/>
        </w:rPr>
        <w:t>Caspani</w:t>
      </w:r>
      <w:proofErr w:type="spellEnd"/>
      <w:r>
        <w:rPr>
          <w:rFonts w:ascii="Arial" w:hAnsi="Arial" w:cs="Arial"/>
          <w:color w:val="000000"/>
        </w:rPr>
        <w:t xml:space="preserve">, Ianniello, </w:t>
      </w:r>
      <w:proofErr w:type="spellStart"/>
      <w:r w:rsidR="0001669C">
        <w:rPr>
          <w:rFonts w:ascii="Arial" w:hAnsi="Arial" w:cs="Arial"/>
          <w:color w:val="000000"/>
        </w:rPr>
        <w:t>Muià</w:t>
      </w:r>
      <w:proofErr w:type="spellEnd"/>
      <w:r>
        <w:rPr>
          <w:rFonts w:ascii="Arial" w:hAnsi="Arial" w:cs="Arial"/>
          <w:color w:val="000000"/>
        </w:rPr>
        <w:t xml:space="preserve">) per alcune indicazioni organizzative e progettuali: si chiarisce ai docenti che gli alunni affiancati da un </w:t>
      </w:r>
      <w:proofErr w:type="spellStart"/>
      <w:r>
        <w:rPr>
          <w:rFonts w:ascii="Arial" w:hAnsi="Arial" w:cs="Arial"/>
          <w:color w:val="000000"/>
        </w:rPr>
        <w:t>mentor</w:t>
      </w:r>
      <w:proofErr w:type="spellEnd"/>
      <w:r>
        <w:rPr>
          <w:rFonts w:ascii="Arial" w:hAnsi="Arial" w:cs="Arial"/>
          <w:color w:val="000000"/>
        </w:rPr>
        <w:t xml:space="preserve"> alfabetizzatore o pedagogista o coach lavoreranno da soli o in piccolo gruppo fuori </w:t>
      </w:r>
      <w:r w:rsidR="0001669C">
        <w:rPr>
          <w:rFonts w:ascii="Arial" w:hAnsi="Arial" w:cs="Arial"/>
          <w:color w:val="000000"/>
        </w:rPr>
        <w:t xml:space="preserve">dall’orario di frequenza scolastica. </w:t>
      </w:r>
    </w:p>
    <w:p w14:paraId="6FDB856D" w14:textId="510A9230" w:rsidR="003E6F5D" w:rsidRDefault="0001669C" w:rsidP="003E6F5D">
      <w:pPr>
        <w:pStyle w:val="Paragrafoelenco"/>
        <w:suppressAutoHyphens/>
        <w:spacing w:before="120"/>
        <w:ind w:left="0"/>
        <w:jc w:val="both"/>
        <w:rPr>
          <w:rFonts w:ascii="Arial" w:hAnsi="Arial" w:cs="Arial"/>
          <w:color w:val="000000"/>
        </w:rPr>
      </w:pPr>
      <w:r>
        <w:rPr>
          <w:rFonts w:ascii="Arial" w:hAnsi="Arial" w:cs="Arial"/>
          <w:color w:val="000000"/>
        </w:rPr>
        <w:lastRenderedPageBreak/>
        <w:t>Per il PNRR TRANSIZIONE DIGITALE (DM 66) l’Università di Bergamo ha fissato il primo incontro per i docenti di classe 4^-5^ primaria e 1^ secondaria (7 novembre 16.30-19.30); seguiranno la formazione sul campo in aula (4 ore intervallate da un feedback pomeridiano) e un incontro di chiusura di 3 ore.</w:t>
      </w:r>
      <w:r w:rsidR="003E6F5D">
        <w:rPr>
          <w:rFonts w:ascii="Arial" w:hAnsi="Arial" w:cs="Arial"/>
          <w:color w:val="000000"/>
        </w:rPr>
        <w:t xml:space="preserve"> </w:t>
      </w:r>
      <w:r w:rsidR="00D854BA">
        <w:rPr>
          <w:rFonts w:ascii="Arial" w:hAnsi="Arial" w:cs="Arial"/>
          <w:color w:val="000000"/>
        </w:rPr>
        <w:t>Sarà steso successivamente il calendario di formazione sul campo in classe. A seguire sarà avviata la formazione per i docenti di 1^, 2^, 3^ primaria e 3^ secondaria.</w:t>
      </w:r>
    </w:p>
    <w:p w14:paraId="2E71E5C5" w14:textId="4FD8BBFD" w:rsidR="0001669C" w:rsidRDefault="0001669C" w:rsidP="003E6F5D">
      <w:pPr>
        <w:pStyle w:val="Paragrafoelenco"/>
        <w:suppressAutoHyphens/>
        <w:spacing w:before="120"/>
        <w:ind w:left="0"/>
        <w:jc w:val="both"/>
        <w:rPr>
          <w:rFonts w:ascii="Arial" w:hAnsi="Arial" w:cs="Arial"/>
          <w:color w:val="000000"/>
        </w:rPr>
      </w:pPr>
      <w:r>
        <w:rPr>
          <w:rFonts w:ascii="Arial" w:hAnsi="Arial" w:cs="Arial"/>
          <w:color w:val="000000"/>
        </w:rPr>
        <w:t>Per il PNRR STEM E MULTILINGUISMO (DM 65) si stanno svolgendo i corsi Flyers per gli studenti e il corso di inglese per docenti. I laboratori STEM saranno invece avviati nel secondo quadrimestre.</w:t>
      </w:r>
    </w:p>
    <w:p w14:paraId="6FC9EF1C" w14:textId="77777777" w:rsidR="003E6F5D" w:rsidRDefault="003E6F5D" w:rsidP="003E6F5D">
      <w:pPr>
        <w:pStyle w:val="Paragrafoelenco"/>
        <w:suppressAutoHyphens/>
        <w:spacing w:before="120"/>
        <w:ind w:left="0"/>
        <w:jc w:val="both"/>
        <w:rPr>
          <w:rFonts w:ascii="Arial" w:hAnsi="Arial" w:cs="Arial"/>
          <w:color w:val="000000"/>
        </w:rPr>
      </w:pPr>
    </w:p>
    <w:p w14:paraId="7B3FD431" w14:textId="5C45D9E1" w:rsidR="0001669C" w:rsidRDefault="0001669C" w:rsidP="0001669C">
      <w:pPr>
        <w:pStyle w:val="Paragrafoelenco"/>
        <w:suppressAutoHyphens/>
        <w:spacing w:before="120"/>
        <w:ind w:left="0"/>
        <w:jc w:val="both"/>
        <w:rPr>
          <w:rFonts w:ascii="Arial" w:hAnsi="Arial" w:cs="Arial"/>
          <w:color w:val="000000"/>
        </w:rPr>
      </w:pPr>
      <w:r>
        <w:rPr>
          <w:rFonts w:ascii="Arial" w:hAnsi="Arial" w:cs="Arial"/>
          <w:b/>
        </w:rPr>
        <w:t>5</w:t>
      </w:r>
      <w:r w:rsidRPr="000E1F32">
        <w:rPr>
          <w:rFonts w:ascii="Arial" w:hAnsi="Arial" w:cs="Arial"/>
          <w:b/>
        </w:rPr>
        <w:t xml:space="preserve">- </w:t>
      </w:r>
      <w:r w:rsidRPr="00D90B74">
        <w:rPr>
          <w:rFonts w:ascii="Arial" w:hAnsi="Arial" w:cs="Arial"/>
          <w:color w:val="000000"/>
        </w:rPr>
        <w:t>In merito al PDS</w:t>
      </w:r>
      <w:r>
        <w:rPr>
          <w:rFonts w:ascii="Arial" w:hAnsi="Arial" w:cs="Arial"/>
          <w:color w:val="000000"/>
        </w:rPr>
        <w:t xml:space="preserve"> la Vicaria informa che il Comune di Telgate ha già approvato i progetti, mentre</w:t>
      </w:r>
      <w:r w:rsidRPr="00D90B74">
        <w:rPr>
          <w:rFonts w:ascii="Arial" w:hAnsi="Arial" w:cs="Arial"/>
          <w:color w:val="000000"/>
        </w:rPr>
        <w:t xml:space="preserve"> i</w:t>
      </w:r>
      <w:r>
        <w:rPr>
          <w:rFonts w:ascii="Arial" w:hAnsi="Arial" w:cs="Arial"/>
          <w:color w:val="000000"/>
        </w:rPr>
        <w:t>l</w:t>
      </w:r>
      <w:r w:rsidRPr="00D90B74">
        <w:rPr>
          <w:rFonts w:ascii="Arial" w:hAnsi="Arial" w:cs="Arial"/>
          <w:color w:val="000000"/>
        </w:rPr>
        <w:t xml:space="preserve"> Comun</w:t>
      </w:r>
      <w:r>
        <w:rPr>
          <w:rFonts w:ascii="Arial" w:hAnsi="Arial" w:cs="Arial"/>
          <w:color w:val="000000"/>
        </w:rPr>
        <w:t>e di Grumello</w:t>
      </w:r>
      <w:r w:rsidRPr="00D90B74">
        <w:rPr>
          <w:rFonts w:ascii="Arial" w:hAnsi="Arial" w:cs="Arial"/>
          <w:color w:val="000000"/>
        </w:rPr>
        <w:t xml:space="preserve"> </w:t>
      </w:r>
      <w:r>
        <w:rPr>
          <w:rFonts w:ascii="Arial" w:hAnsi="Arial" w:cs="Arial"/>
          <w:color w:val="000000"/>
        </w:rPr>
        <w:t>li approverà a breve</w:t>
      </w:r>
      <w:r w:rsidRPr="00D90B74">
        <w:rPr>
          <w:rFonts w:ascii="Arial" w:hAnsi="Arial" w:cs="Arial"/>
          <w:color w:val="000000"/>
        </w:rPr>
        <w:t>. Il</w:t>
      </w:r>
      <w:r w:rsidRPr="000E1F32">
        <w:rPr>
          <w:rFonts w:ascii="Arial" w:hAnsi="Arial" w:cs="Arial"/>
          <w:color w:val="000000"/>
        </w:rPr>
        <w:t xml:space="preserve"> BANDO per esperti interni</w:t>
      </w:r>
      <w:r>
        <w:rPr>
          <w:rFonts w:ascii="Arial" w:hAnsi="Arial" w:cs="Arial"/>
          <w:color w:val="000000"/>
        </w:rPr>
        <w:t xml:space="preserve"> è già stato pubblicato e a breve verranno assegnati gli incarichi. Per i progetti non coperti da personale interno si procederà invece alla pubblicazione di BANDI per esterni.</w:t>
      </w:r>
    </w:p>
    <w:p w14:paraId="08DA3041" w14:textId="77777777" w:rsidR="0001669C" w:rsidRDefault="0001669C" w:rsidP="0001669C">
      <w:pPr>
        <w:pStyle w:val="Paragrafoelenco"/>
        <w:suppressAutoHyphens/>
        <w:spacing w:before="120"/>
        <w:ind w:left="0"/>
        <w:jc w:val="both"/>
        <w:rPr>
          <w:rFonts w:ascii="Arial" w:hAnsi="Arial" w:cs="Arial"/>
          <w:color w:val="000000"/>
        </w:rPr>
      </w:pPr>
    </w:p>
    <w:p w14:paraId="37099A05" w14:textId="571905AD" w:rsidR="0001669C" w:rsidRDefault="007856DB" w:rsidP="0001669C">
      <w:pPr>
        <w:pStyle w:val="Paragrafoelenco"/>
        <w:suppressAutoHyphens/>
        <w:spacing w:before="120"/>
        <w:ind w:left="0"/>
        <w:jc w:val="both"/>
        <w:rPr>
          <w:rFonts w:ascii="Arial" w:hAnsi="Arial" w:cs="Arial"/>
          <w:color w:val="000000"/>
        </w:rPr>
      </w:pPr>
      <w:r>
        <w:rPr>
          <w:rFonts w:ascii="Arial" w:hAnsi="Arial" w:cs="Arial"/>
          <w:b/>
          <w:bCs/>
          <w:color w:val="000000"/>
        </w:rPr>
        <w:t>6</w:t>
      </w:r>
      <w:r w:rsidR="0001669C" w:rsidRPr="009B03C4">
        <w:rPr>
          <w:rFonts w:ascii="Arial" w:hAnsi="Arial" w:cs="Arial"/>
          <w:b/>
          <w:bCs/>
          <w:color w:val="000000"/>
        </w:rPr>
        <w:t>-</w:t>
      </w:r>
      <w:r w:rsidR="0001669C">
        <w:rPr>
          <w:rFonts w:ascii="Arial" w:hAnsi="Arial" w:cs="Arial"/>
          <w:color w:val="000000"/>
        </w:rPr>
        <w:t xml:space="preserve"> La prof.ssa Rusconi illustra il lavoro svolto finora con la prof. Ianniello per aggiornare il PTOF:</w:t>
      </w:r>
    </w:p>
    <w:p w14:paraId="5A4F7E51" w14:textId="77777777" w:rsidR="008159FA" w:rsidRPr="008159FA" w:rsidRDefault="008159FA" w:rsidP="008159FA">
      <w:pPr>
        <w:numPr>
          <w:ilvl w:val="0"/>
          <w:numId w:val="37"/>
        </w:numPr>
        <w:contextualSpacing/>
        <w:jc w:val="both"/>
        <w:rPr>
          <w:rFonts w:ascii="Arial" w:eastAsia="Calibri" w:hAnsi="Arial" w:cs="Arial"/>
          <w:b/>
          <w:bCs/>
          <w:lang w:eastAsia="en-US"/>
        </w:rPr>
      </w:pPr>
      <w:r w:rsidRPr="008159FA">
        <w:rPr>
          <w:rFonts w:ascii="Arial" w:eastAsia="Calibri" w:hAnsi="Arial" w:cs="Arial"/>
          <w:b/>
          <w:bCs/>
          <w:lang w:eastAsia="en-US"/>
        </w:rPr>
        <w:t>LA SCUOLA E IL SUO CONTESTO</w:t>
      </w:r>
    </w:p>
    <w:p w14:paraId="36ADD8D8" w14:textId="77777777" w:rsidR="008159FA" w:rsidRPr="008159FA" w:rsidRDefault="008159FA" w:rsidP="008159FA">
      <w:pPr>
        <w:numPr>
          <w:ilvl w:val="0"/>
          <w:numId w:val="38"/>
        </w:numPr>
        <w:contextualSpacing/>
        <w:jc w:val="both"/>
        <w:rPr>
          <w:rFonts w:ascii="Arial" w:eastAsia="Calibri" w:hAnsi="Arial" w:cs="Arial"/>
          <w:lang w:eastAsia="en-US"/>
        </w:rPr>
      </w:pPr>
      <w:r w:rsidRPr="008159FA">
        <w:rPr>
          <w:rFonts w:ascii="Arial" w:eastAsia="Calibri" w:hAnsi="Arial" w:cs="Arial"/>
          <w:lang w:eastAsia="en-US"/>
        </w:rPr>
        <w:t xml:space="preserve">Dati tecnici, che riguardano anche il nuovo orario scolastico </w:t>
      </w:r>
    </w:p>
    <w:p w14:paraId="4664B421" w14:textId="77777777" w:rsidR="008159FA" w:rsidRPr="008159FA" w:rsidRDefault="008159FA" w:rsidP="008159FA">
      <w:pPr>
        <w:numPr>
          <w:ilvl w:val="0"/>
          <w:numId w:val="38"/>
        </w:numPr>
        <w:contextualSpacing/>
        <w:jc w:val="both"/>
        <w:rPr>
          <w:rFonts w:ascii="Arial" w:eastAsia="Calibri" w:hAnsi="Arial" w:cs="Arial"/>
          <w:lang w:eastAsia="en-US"/>
        </w:rPr>
      </w:pPr>
      <w:r w:rsidRPr="008159FA">
        <w:rPr>
          <w:rFonts w:ascii="Arial" w:eastAsia="Calibri" w:hAnsi="Arial" w:cs="Arial"/>
          <w:lang w:eastAsia="en-US"/>
        </w:rPr>
        <w:t>È stata aggiornata la CARTA DEI SERVIZI che verrà presentata e approvata al Collegio d’Istituto</w:t>
      </w:r>
    </w:p>
    <w:p w14:paraId="205F31C7" w14:textId="77777777" w:rsidR="008159FA" w:rsidRPr="008159FA" w:rsidRDefault="008159FA" w:rsidP="008159FA">
      <w:pPr>
        <w:numPr>
          <w:ilvl w:val="0"/>
          <w:numId w:val="37"/>
        </w:numPr>
        <w:contextualSpacing/>
        <w:jc w:val="both"/>
        <w:rPr>
          <w:rFonts w:ascii="Arial" w:eastAsia="Calibri" w:hAnsi="Arial" w:cs="Arial"/>
          <w:b/>
          <w:bCs/>
          <w:lang w:eastAsia="en-US"/>
        </w:rPr>
      </w:pPr>
      <w:r w:rsidRPr="008159FA">
        <w:rPr>
          <w:rFonts w:ascii="Arial" w:eastAsia="Calibri" w:hAnsi="Arial" w:cs="Arial"/>
          <w:b/>
          <w:bCs/>
          <w:lang w:eastAsia="en-US"/>
        </w:rPr>
        <w:t>LE SCELTE STRATEGICHE</w:t>
      </w:r>
    </w:p>
    <w:p w14:paraId="7F056652" w14:textId="77777777" w:rsidR="008159FA" w:rsidRPr="008159FA" w:rsidRDefault="008159FA" w:rsidP="008159FA">
      <w:pPr>
        <w:numPr>
          <w:ilvl w:val="0"/>
          <w:numId w:val="38"/>
        </w:numPr>
        <w:ind w:left="1077" w:hanging="357"/>
        <w:contextualSpacing/>
        <w:jc w:val="both"/>
        <w:rPr>
          <w:rFonts w:ascii="Arial" w:eastAsia="Calibri" w:hAnsi="Arial" w:cs="Arial"/>
          <w:lang w:eastAsia="en-US"/>
        </w:rPr>
      </w:pPr>
      <w:r w:rsidRPr="008159FA">
        <w:rPr>
          <w:rFonts w:ascii="Arial" w:eastAsia="Calibri" w:hAnsi="Arial" w:cs="Arial"/>
          <w:lang w:eastAsia="en-US"/>
        </w:rPr>
        <w:t xml:space="preserve">È stato inserito l’atto d’indirizzo della dirigente (la VISION) </w:t>
      </w:r>
    </w:p>
    <w:p w14:paraId="0D335F7D" w14:textId="77777777" w:rsidR="008159FA" w:rsidRPr="008159FA" w:rsidRDefault="008159FA" w:rsidP="008159FA">
      <w:pPr>
        <w:numPr>
          <w:ilvl w:val="0"/>
          <w:numId w:val="38"/>
        </w:numPr>
        <w:ind w:left="1077" w:hanging="357"/>
        <w:contextualSpacing/>
        <w:jc w:val="both"/>
        <w:rPr>
          <w:rFonts w:ascii="Arial" w:eastAsia="Calibri" w:hAnsi="Arial" w:cs="Arial"/>
          <w:lang w:eastAsia="en-US"/>
        </w:rPr>
      </w:pPr>
      <w:r w:rsidRPr="008159FA">
        <w:rPr>
          <w:rFonts w:ascii="Arial" w:eastAsia="Calibri" w:hAnsi="Arial" w:cs="Arial"/>
          <w:lang w:eastAsia="en-US"/>
        </w:rPr>
        <w:t xml:space="preserve">I paragrafi che riguardano </w:t>
      </w:r>
      <w:r w:rsidRPr="008159FA">
        <w:rPr>
          <w:rFonts w:ascii="Arial" w:eastAsia="Calibri" w:hAnsi="Arial" w:cs="Arial"/>
          <w:i/>
          <w:iCs/>
          <w:lang w:eastAsia="en-US"/>
        </w:rPr>
        <w:t xml:space="preserve">le priorità desunte dal RAV </w:t>
      </w:r>
      <w:r w:rsidRPr="008159FA">
        <w:rPr>
          <w:rFonts w:ascii="Arial" w:eastAsia="Calibri" w:hAnsi="Arial" w:cs="Arial"/>
          <w:lang w:eastAsia="en-US"/>
        </w:rPr>
        <w:t>e</w:t>
      </w:r>
      <w:r w:rsidRPr="008159FA">
        <w:rPr>
          <w:rFonts w:ascii="Arial" w:eastAsia="Calibri" w:hAnsi="Arial" w:cs="Arial"/>
          <w:i/>
          <w:iCs/>
          <w:lang w:eastAsia="en-US"/>
        </w:rPr>
        <w:t xml:space="preserve"> il piano di miglioramento </w:t>
      </w:r>
      <w:r w:rsidRPr="008159FA">
        <w:rPr>
          <w:rFonts w:ascii="Arial" w:eastAsia="Calibri" w:hAnsi="Arial" w:cs="Arial"/>
          <w:lang w:eastAsia="en-US"/>
        </w:rPr>
        <w:t xml:space="preserve">saranno aggiornate dopo il confronto con Carmelo </w:t>
      </w:r>
      <w:proofErr w:type="spellStart"/>
      <w:r w:rsidRPr="008159FA">
        <w:rPr>
          <w:rFonts w:ascii="Arial" w:eastAsia="Calibri" w:hAnsi="Arial" w:cs="Arial"/>
          <w:lang w:eastAsia="en-US"/>
        </w:rPr>
        <w:t>Muià</w:t>
      </w:r>
      <w:proofErr w:type="spellEnd"/>
      <w:r w:rsidRPr="008159FA">
        <w:rPr>
          <w:rFonts w:ascii="Arial" w:eastAsia="Calibri" w:hAnsi="Arial" w:cs="Arial"/>
          <w:lang w:eastAsia="en-US"/>
        </w:rPr>
        <w:t xml:space="preserve"> </w:t>
      </w:r>
    </w:p>
    <w:p w14:paraId="06E2F017" w14:textId="77777777" w:rsidR="008159FA" w:rsidRPr="008159FA" w:rsidRDefault="008159FA" w:rsidP="008159FA">
      <w:pPr>
        <w:numPr>
          <w:ilvl w:val="0"/>
          <w:numId w:val="38"/>
        </w:numPr>
        <w:ind w:hanging="357"/>
        <w:contextualSpacing/>
        <w:jc w:val="both"/>
        <w:rPr>
          <w:rFonts w:ascii="Arial" w:eastAsia="Calibri" w:hAnsi="Arial" w:cs="Arial"/>
          <w:lang w:eastAsia="en-US"/>
        </w:rPr>
      </w:pPr>
      <w:r w:rsidRPr="008159FA">
        <w:rPr>
          <w:rFonts w:ascii="Arial" w:eastAsia="Calibri" w:hAnsi="Arial" w:cs="Arial"/>
          <w:lang w:eastAsia="en-US"/>
        </w:rPr>
        <w:t xml:space="preserve">Saranno inserite le nuove </w:t>
      </w:r>
      <w:r w:rsidRPr="008159FA">
        <w:rPr>
          <w:rFonts w:ascii="Arial" w:eastAsia="Calibri" w:hAnsi="Arial" w:cs="Arial"/>
          <w:i/>
          <w:iCs/>
          <w:lang w:eastAsia="en-US"/>
        </w:rPr>
        <w:t>attività promosse dai fondi del PNRR</w:t>
      </w:r>
      <w:r w:rsidRPr="008159FA">
        <w:rPr>
          <w:rFonts w:ascii="Arial" w:eastAsia="Calibri" w:hAnsi="Arial" w:cs="Arial"/>
          <w:lang w:eastAsia="en-US"/>
        </w:rPr>
        <w:t xml:space="preserve"> </w:t>
      </w:r>
    </w:p>
    <w:p w14:paraId="4B21663D" w14:textId="77777777" w:rsidR="008159FA" w:rsidRPr="008159FA" w:rsidRDefault="008159FA" w:rsidP="008159FA">
      <w:pPr>
        <w:numPr>
          <w:ilvl w:val="0"/>
          <w:numId w:val="37"/>
        </w:numPr>
        <w:ind w:hanging="357"/>
        <w:contextualSpacing/>
        <w:jc w:val="both"/>
        <w:rPr>
          <w:rFonts w:ascii="Arial" w:eastAsia="Calibri" w:hAnsi="Arial" w:cs="Arial"/>
          <w:b/>
          <w:bCs/>
          <w:lang w:eastAsia="en-US"/>
        </w:rPr>
      </w:pPr>
      <w:r w:rsidRPr="008159FA">
        <w:rPr>
          <w:rFonts w:ascii="Arial" w:eastAsia="Calibri" w:hAnsi="Arial" w:cs="Arial"/>
          <w:b/>
          <w:bCs/>
          <w:lang w:eastAsia="en-US"/>
        </w:rPr>
        <w:t>OFFERTA FORMATIVA</w:t>
      </w:r>
    </w:p>
    <w:p w14:paraId="5B5C21BA" w14:textId="77777777" w:rsidR="008159FA" w:rsidRPr="008159FA" w:rsidRDefault="008159FA" w:rsidP="008159FA">
      <w:pPr>
        <w:numPr>
          <w:ilvl w:val="0"/>
          <w:numId w:val="38"/>
        </w:numPr>
        <w:ind w:hanging="357"/>
        <w:contextualSpacing/>
        <w:jc w:val="both"/>
        <w:rPr>
          <w:rFonts w:ascii="Arial" w:eastAsia="Calibri" w:hAnsi="Arial" w:cs="Arial"/>
          <w:lang w:eastAsia="en-US"/>
        </w:rPr>
      </w:pPr>
      <w:r w:rsidRPr="008159FA">
        <w:rPr>
          <w:rFonts w:ascii="Arial" w:eastAsia="Calibri" w:hAnsi="Arial" w:cs="Arial"/>
          <w:lang w:eastAsia="en-US"/>
        </w:rPr>
        <w:t>Dopo l’approvazione di oggi del curricolo di educazione civica aggiornato, secondo le tematiche, i traguardi e gli obiettivi di apprendimento previsti dalle recenti Linee guida, (il curricolo) sarà pubblicato nella sezione offerta formativa del PTOF</w:t>
      </w:r>
    </w:p>
    <w:p w14:paraId="7886C82A" w14:textId="77777777" w:rsidR="008159FA" w:rsidRPr="008159FA" w:rsidRDefault="008159FA" w:rsidP="008159FA">
      <w:pPr>
        <w:numPr>
          <w:ilvl w:val="0"/>
          <w:numId w:val="38"/>
        </w:numPr>
        <w:ind w:hanging="357"/>
        <w:contextualSpacing/>
        <w:jc w:val="both"/>
        <w:rPr>
          <w:rFonts w:ascii="Arial" w:eastAsia="Calibri" w:hAnsi="Arial" w:cs="Arial"/>
          <w:lang w:eastAsia="en-US"/>
        </w:rPr>
      </w:pPr>
      <w:r w:rsidRPr="008159FA">
        <w:rPr>
          <w:rFonts w:ascii="Arial" w:eastAsia="Calibri" w:hAnsi="Arial" w:cs="Arial"/>
          <w:lang w:eastAsia="en-US"/>
        </w:rPr>
        <w:t>Sempre nella sezione OFFERTA FORMATIVA è stato introdotto il paragrafo ATTIVITA’ PER LO SVILUPPO DEI PROCESSI DI INTERNAZIONALIZZAZIONE, finalizzato alla raccolta delle attività dedicate a rafforzare lo sviluppo delle competenze multilinguistiche di tutti i soggetti coinvolti nel mondo della scuola (ad es. PET, KET, FLAYERS)</w:t>
      </w:r>
    </w:p>
    <w:p w14:paraId="65B9ED2A" w14:textId="77777777" w:rsidR="008159FA" w:rsidRPr="008159FA" w:rsidRDefault="008159FA" w:rsidP="008159FA">
      <w:pPr>
        <w:numPr>
          <w:ilvl w:val="0"/>
          <w:numId w:val="38"/>
        </w:numPr>
        <w:ind w:hanging="357"/>
        <w:contextualSpacing/>
        <w:jc w:val="both"/>
        <w:rPr>
          <w:rFonts w:ascii="Arial" w:eastAsia="Calibri" w:hAnsi="Arial" w:cs="Arial"/>
          <w:lang w:eastAsia="en-US"/>
        </w:rPr>
      </w:pPr>
      <w:r w:rsidRPr="008159FA">
        <w:rPr>
          <w:rFonts w:ascii="Arial" w:eastAsia="Calibri" w:hAnsi="Arial" w:cs="Arial"/>
          <w:lang w:eastAsia="en-US"/>
        </w:rPr>
        <w:t>Saranno aggiornati i progetti dell’ampliamento dell’offerta formativa della scuola primaria e secondaria (da approvare in Collegio Docenti)</w:t>
      </w:r>
    </w:p>
    <w:p w14:paraId="28CC527B" w14:textId="77777777" w:rsidR="008159FA" w:rsidRPr="008159FA" w:rsidRDefault="008159FA" w:rsidP="008159FA">
      <w:pPr>
        <w:numPr>
          <w:ilvl w:val="0"/>
          <w:numId w:val="38"/>
        </w:numPr>
        <w:ind w:hanging="357"/>
        <w:contextualSpacing/>
        <w:jc w:val="both"/>
        <w:rPr>
          <w:rFonts w:ascii="Arial" w:eastAsia="Calibri" w:hAnsi="Arial" w:cs="Arial"/>
          <w:lang w:eastAsia="en-US"/>
        </w:rPr>
      </w:pPr>
      <w:r w:rsidRPr="008159FA">
        <w:rPr>
          <w:rFonts w:ascii="Arial" w:eastAsia="Calibri" w:hAnsi="Arial" w:cs="Arial"/>
          <w:lang w:eastAsia="en-US"/>
        </w:rPr>
        <w:t>Da aggiornare anche la sezione riguardante il voto in condotta</w:t>
      </w:r>
    </w:p>
    <w:p w14:paraId="4184F394" w14:textId="77777777" w:rsidR="008159FA" w:rsidRPr="008159FA" w:rsidRDefault="008159FA" w:rsidP="008159FA">
      <w:pPr>
        <w:numPr>
          <w:ilvl w:val="0"/>
          <w:numId w:val="37"/>
        </w:numPr>
        <w:ind w:hanging="357"/>
        <w:contextualSpacing/>
        <w:jc w:val="both"/>
        <w:rPr>
          <w:rFonts w:ascii="Arial" w:eastAsia="Calibri" w:hAnsi="Arial" w:cs="Arial"/>
          <w:b/>
          <w:bCs/>
          <w:lang w:eastAsia="en-US"/>
        </w:rPr>
      </w:pPr>
      <w:r w:rsidRPr="008159FA">
        <w:rPr>
          <w:rFonts w:ascii="Arial" w:eastAsia="Calibri" w:hAnsi="Arial" w:cs="Arial"/>
          <w:b/>
          <w:bCs/>
          <w:lang w:eastAsia="en-US"/>
        </w:rPr>
        <w:t>ORGANIZZAZIONE</w:t>
      </w:r>
    </w:p>
    <w:p w14:paraId="248145C4" w14:textId="77777777" w:rsidR="008159FA" w:rsidRPr="008159FA" w:rsidRDefault="008159FA" w:rsidP="008159FA">
      <w:pPr>
        <w:numPr>
          <w:ilvl w:val="0"/>
          <w:numId w:val="38"/>
        </w:numPr>
        <w:ind w:hanging="357"/>
        <w:contextualSpacing/>
        <w:jc w:val="both"/>
        <w:rPr>
          <w:rFonts w:ascii="Arial" w:eastAsia="Calibri" w:hAnsi="Arial" w:cs="Arial"/>
          <w:lang w:eastAsia="en-US"/>
        </w:rPr>
      </w:pPr>
      <w:r w:rsidRPr="008159FA">
        <w:rPr>
          <w:rFonts w:ascii="Arial" w:eastAsia="Calibri" w:hAnsi="Arial" w:cs="Arial"/>
          <w:lang w:eastAsia="en-US"/>
        </w:rPr>
        <w:t>Piano di formazione del personale docente</w:t>
      </w:r>
    </w:p>
    <w:p w14:paraId="4E93E479" w14:textId="318CF0C7" w:rsidR="008159FA" w:rsidRPr="008159FA" w:rsidRDefault="008159FA" w:rsidP="008159FA">
      <w:pPr>
        <w:jc w:val="both"/>
        <w:rPr>
          <w:rFonts w:ascii="Arial" w:eastAsia="Calibri" w:hAnsi="Arial" w:cs="Arial"/>
          <w:color w:val="000000"/>
          <w:lang w:eastAsia="en-US"/>
        </w:rPr>
      </w:pPr>
      <w:r w:rsidRPr="008159FA">
        <w:rPr>
          <w:rFonts w:ascii="Arial" w:eastAsia="Calibri" w:hAnsi="Arial" w:cs="Arial"/>
          <w:lang w:eastAsia="en-US"/>
        </w:rPr>
        <w:t xml:space="preserve">Appena sarà attivata la sezione del </w:t>
      </w:r>
      <w:r w:rsidRPr="008159FA">
        <w:rPr>
          <w:rFonts w:ascii="Arial" w:eastAsia="Calibri" w:hAnsi="Arial" w:cs="Arial"/>
          <w:u w:val="single"/>
          <w:lang w:eastAsia="en-US"/>
        </w:rPr>
        <w:t>MONITORAGGIO</w:t>
      </w:r>
      <w:r w:rsidRPr="008159FA">
        <w:rPr>
          <w:rFonts w:ascii="Arial" w:eastAsia="Calibri" w:hAnsi="Arial" w:cs="Arial"/>
          <w:b/>
          <w:bCs/>
          <w:u w:val="single"/>
          <w:lang w:eastAsia="en-US"/>
        </w:rPr>
        <w:t xml:space="preserve"> </w:t>
      </w:r>
      <w:r w:rsidRPr="008159FA">
        <w:rPr>
          <w:rFonts w:ascii="Arial" w:eastAsia="Calibri" w:hAnsi="Arial" w:cs="Arial"/>
          <w:color w:val="000000"/>
          <w:lang w:eastAsia="en-US"/>
        </w:rPr>
        <w:t xml:space="preserve">verranno rendicontate (Ianniello, </w:t>
      </w:r>
      <w:proofErr w:type="spellStart"/>
      <w:r w:rsidRPr="008159FA">
        <w:rPr>
          <w:rFonts w:ascii="Arial" w:eastAsia="Calibri" w:hAnsi="Arial" w:cs="Arial"/>
          <w:color w:val="000000"/>
          <w:lang w:eastAsia="en-US"/>
        </w:rPr>
        <w:t>Muià</w:t>
      </w:r>
      <w:proofErr w:type="spellEnd"/>
      <w:r w:rsidRPr="008159FA">
        <w:rPr>
          <w:rFonts w:ascii="Arial" w:eastAsia="Calibri" w:hAnsi="Arial" w:cs="Arial"/>
          <w:color w:val="000000"/>
          <w:lang w:eastAsia="en-US"/>
        </w:rPr>
        <w:t xml:space="preserve">, Rusconi) le attività, i progetti e la descrizione dei risultati raggiunti </w:t>
      </w:r>
      <w:proofErr w:type="spellStart"/>
      <w:r w:rsidRPr="008159FA">
        <w:rPr>
          <w:rFonts w:ascii="Arial" w:eastAsia="Calibri" w:hAnsi="Arial" w:cs="Arial"/>
          <w:color w:val="000000"/>
          <w:lang w:eastAsia="en-US"/>
        </w:rPr>
        <w:t>nell’a.s.</w:t>
      </w:r>
      <w:proofErr w:type="spellEnd"/>
      <w:r w:rsidRPr="008159FA">
        <w:rPr>
          <w:rFonts w:ascii="Arial" w:eastAsia="Calibri" w:hAnsi="Arial" w:cs="Arial"/>
          <w:color w:val="000000"/>
          <w:lang w:eastAsia="en-US"/>
        </w:rPr>
        <w:t xml:space="preserve"> 2023/24 che riguardano:</w:t>
      </w:r>
    </w:p>
    <w:p w14:paraId="1AB0E4B4" w14:textId="77777777" w:rsidR="008159FA" w:rsidRPr="008159FA" w:rsidRDefault="008159FA" w:rsidP="008159FA">
      <w:pPr>
        <w:numPr>
          <w:ilvl w:val="0"/>
          <w:numId w:val="36"/>
        </w:numPr>
        <w:contextualSpacing/>
        <w:jc w:val="both"/>
        <w:rPr>
          <w:rFonts w:ascii="Arial" w:eastAsia="Calibri" w:hAnsi="Arial" w:cs="Arial"/>
          <w:color w:val="000000"/>
          <w:lang w:eastAsia="en-US"/>
        </w:rPr>
      </w:pPr>
      <w:r w:rsidRPr="008159FA">
        <w:rPr>
          <w:rFonts w:ascii="Arial" w:eastAsia="Calibri" w:hAnsi="Arial" w:cs="Arial"/>
          <w:color w:val="000000"/>
          <w:lang w:eastAsia="en-US"/>
        </w:rPr>
        <w:t>Priorità e traguardi del RAV: (risultati scolastici, risultati nelle prove standardizzate nazionali, risultati a distanza)</w:t>
      </w:r>
    </w:p>
    <w:p w14:paraId="0F4292B4" w14:textId="77777777" w:rsidR="008159FA" w:rsidRPr="008159FA" w:rsidRDefault="008159FA" w:rsidP="008159FA">
      <w:pPr>
        <w:numPr>
          <w:ilvl w:val="0"/>
          <w:numId w:val="36"/>
        </w:numPr>
        <w:contextualSpacing/>
        <w:jc w:val="both"/>
        <w:rPr>
          <w:rFonts w:ascii="Arial" w:eastAsia="Calibri" w:hAnsi="Arial" w:cs="Arial"/>
          <w:color w:val="000000"/>
          <w:lang w:eastAsia="en-US"/>
        </w:rPr>
      </w:pPr>
      <w:r w:rsidRPr="008159FA">
        <w:rPr>
          <w:rFonts w:ascii="Arial" w:eastAsia="Calibri" w:hAnsi="Arial" w:cs="Arial"/>
          <w:color w:val="000000"/>
          <w:lang w:eastAsia="en-US"/>
        </w:rPr>
        <w:t xml:space="preserve">Obiettivi formativi prioritari per l’Istituto (desunti dal RAV) </w:t>
      </w:r>
    </w:p>
    <w:p w14:paraId="4713C032" w14:textId="77777777" w:rsidR="008159FA" w:rsidRPr="008159FA" w:rsidRDefault="008159FA" w:rsidP="008159FA">
      <w:pPr>
        <w:jc w:val="both"/>
        <w:rPr>
          <w:rFonts w:ascii="Arial" w:eastAsia="Calibri" w:hAnsi="Arial" w:cs="Arial"/>
          <w:color w:val="00B050"/>
          <w:lang w:eastAsia="en-US"/>
        </w:rPr>
      </w:pPr>
      <w:r w:rsidRPr="008159FA">
        <w:rPr>
          <w:rFonts w:ascii="Arial" w:eastAsia="Calibri" w:hAnsi="Arial" w:cs="Arial"/>
          <w:lang w:eastAsia="en-US"/>
        </w:rPr>
        <w:t>Al fine di facilitare il lavoro delle istituzioni scolastiche verrà predisposto il nuovo PTOF per il triennio 2025-2028 all’interno del SIDI.</w:t>
      </w:r>
    </w:p>
    <w:p w14:paraId="55ADC522" w14:textId="77777777" w:rsidR="008159FA" w:rsidRDefault="008159FA" w:rsidP="0001669C">
      <w:pPr>
        <w:jc w:val="both"/>
        <w:rPr>
          <w:rFonts w:ascii="Arial" w:hAnsi="Arial" w:cs="Arial"/>
          <w:color w:val="000000"/>
        </w:rPr>
      </w:pPr>
    </w:p>
    <w:p w14:paraId="7CB21E8D" w14:textId="4EFCDCC1" w:rsidR="0001669C" w:rsidRPr="0085753A" w:rsidRDefault="0001669C" w:rsidP="0001669C">
      <w:pPr>
        <w:jc w:val="both"/>
        <w:rPr>
          <w:rFonts w:ascii="Arial" w:hAnsi="Arial" w:cs="Arial"/>
          <w:color w:val="000000"/>
        </w:rPr>
      </w:pPr>
      <w:r>
        <w:rPr>
          <w:rFonts w:ascii="Arial" w:hAnsi="Arial" w:cs="Arial"/>
          <w:color w:val="000000"/>
        </w:rPr>
        <w:t xml:space="preserve">Vengono presentati alcuni progetti previsti per quest’anno scolastico: il progetto </w:t>
      </w:r>
      <w:r w:rsidR="00212540">
        <w:rPr>
          <w:rFonts w:ascii="Arial" w:hAnsi="Arial" w:cs="Arial"/>
          <w:color w:val="000000"/>
        </w:rPr>
        <w:t xml:space="preserve">TRIATHLON per la scuola primaria, i progetti del plesso Brevi, il progetto PREADOLESCENTI della cooperativa Impronta al plesso Marenzi, lo spettacolo LA </w:t>
      </w:r>
      <w:r w:rsidR="00212540">
        <w:rPr>
          <w:rFonts w:ascii="Arial" w:hAnsi="Arial" w:cs="Arial"/>
          <w:color w:val="000000"/>
        </w:rPr>
        <w:lastRenderedPageBreak/>
        <w:t>SETTIMA FIAMMA offerto dalla Protezione Civile di Grumello per i 95 anni della sua fondazione (25 ottobre); viene inoltre illustrato il piano extra-scuola organizzato per il plesso Brevi dalla cooperativa Impronta (</w:t>
      </w:r>
      <w:r w:rsidR="00212540" w:rsidRPr="007856DB">
        <w:rPr>
          <w:rFonts w:ascii="Arial" w:hAnsi="Arial" w:cs="Arial"/>
          <w:color w:val="000000"/>
        </w:rPr>
        <w:t>attività ludiche e creative tutti i giorni dalle 7.30 alle 8.25 e dalle 15</w:t>
      </w:r>
      <w:r w:rsidR="003F128E">
        <w:rPr>
          <w:rFonts w:ascii="Arial" w:hAnsi="Arial" w:cs="Arial"/>
          <w:color w:val="000000"/>
        </w:rPr>
        <w:t>.</w:t>
      </w:r>
      <w:r w:rsidR="00212540" w:rsidRPr="007856DB">
        <w:rPr>
          <w:rFonts w:ascii="Arial" w:hAnsi="Arial" w:cs="Arial"/>
          <w:color w:val="000000"/>
        </w:rPr>
        <w:t>45/16</w:t>
      </w:r>
      <w:r w:rsidR="003F128E">
        <w:rPr>
          <w:rFonts w:ascii="Arial" w:hAnsi="Arial" w:cs="Arial"/>
          <w:color w:val="000000"/>
        </w:rPr>
        <w:t>.</w:t>
      </w:r>
      <w:r w:rsidR="00212540" w:rsidRPr="007856DB">
        <w:rPr>
          <w:rFonts w:ascii="Arial" w:hAnsi="Arial" w:cs="Arial"/>
          <w:color w:val="000000"/>
        </w:rPr>
        <w:t>00 - a seconda dell’orario d’uscita delle classi - fino alle 17</w:t>
      </w:r>
      <w:r w:rsidR="003F128E">
        <w:rPr>
          <w:rFonts w:ascii="Arial" w:hAnsi="Arial" w:cs="Arial"/>
          <w:color w:val="000000"/>
        </w:rPr>
        <w:t>.</w:t>
      </w:r>
      <w:r w:rsidR="00212540" w:rsidRPr="007856DB">
        <w:rPr>
          <w:rFonts w:ascii="Arial" w:hAnsi="Arial" w:cs="Arial"/>
          <w:color w:val="000000"/>
        </w:rPr>
        <w:t>15)</w:t>
      </w:r>
      <w:r w:rsidR="00212540">
        <w:rPr>
          <w:rFonts w:ascii="Arial" w:hAnsi="Arial" w:cs="Arial"/>
          <w:color w:val="000000"/>
        </w:rPr>
        <w:t>.</w:t>
      </w:r>
    </w:p>
    <w:p w14:paraId="584B112A" w14:textId="62DF8ED0" w:rsidR="0001669C" w:rsidRPr="009B03C4" w:rsidRDefault="0001669C" w:rsidP="0001669C">
      <w:pPr>
        <w:pStyle w:val="Paragrafoelenco"/>
        <w:suppressAutoHyphens/>
        <w:ind w:left="0"/>
        <w:jc w:val="both"/>
        <w:rPr>
          <w:rFonts w:ascii="Arial" w:hAnsi="Arial" w:cs="Arial"/>
          <w:color w:val="000000"/>
        </w:rPr>
      </w:pPr>
      <w:r>
        <w:rPr>
          <w:rFonts w:ascii="Arial" w:hAnsi="Arial" w:cs="Arial"/>
          <w:color w:val="000000"/>
        </w:rPr>
        <w:t>G</w:t>
      </w:r>
      <w:r w:rsidRPr="009B03C4">
        <w:rPr>
          <w:rFonts w:ascii="Arial" w:hAnsi="Arial" w:cs="Arial"/>
          <w:color w:val="000000"/>
        </w:rPr>
        <w:t xml:space="preserve">li aggiornamenti </w:t>
      </w:r>
      <w:r>
        <w:rPr>
          <w:rFonts w:ascii="Arial" w:hAnsi="Arial" w:cs="Arial"/>
          <w:color w:val="000000"/>
        </w:rPr>
        <w:t xml:space="preserve">e i progetti </w:t>
      </w:r>
      <w:r w:rsidRPr="009B03C4">
        <w:rPr>
          <w:rFonts w:ascii="Arial" w:hAnsi="Arial" w:cs="Arial"/>
          <w:color w:val="000000"/>
        </w:rPr>
        <w:t xml:space="preserve">vengono approvati all’unanimità (DELIBERA </w:t>
      </w:r>
      <w:r w:rsidRPr="009B03C4">
        <w:rPr>
          <w:rFonts w:ascii="Arial" w:hAnsi="Arial" w:cs="Arial"/>
          <w:b/>
          <w:bCs/>
          <w:color w:val="000000"/>
        </w:rPr>
        <w:t>n°2</w:t>
      </w:r>
      <w:r w:rsidR="00212540">
        <w:rPr>
          <w:rFonts w:ascii="Arial" w:hAnsi="Arial" w:cs="Arial"/>
          <w:b/>
          <w:bCs/>
          <w:color w:val="000000"/>
        </w:rPr>
        <w:t>6</w:t>
      </w:r>
      <w:r w:rsidRPr="009B03C4">
        <w:rPr>
          <w:rFonts w:ascii="Arial" w:hAnsi="Arial" w:cs="Arial"/>
          <w:color w:val="000000"/>
        </w:rPr>
        <w:t xml:space="preserve">). </w:t>
      </w:r>
    </w:p>
    <w:p w14:paraId="124AA3D6" w14:textId="77777777" w:rsidR="0001669C" w:rsidRDefault="0001669C" w:rsidP="00D87B4D">
      <w:pPr>
        <w:pStyle w:val="Paragrafoelenco"/>
        <w:suppressAutoHyphens/>
        <w:spacing w:before="120"/>
        <w:ind w:left="0"/>
        <w:jc w:val="both"/>
        <w:rPr>
          <w:rFonts w:ascii="Arial" w:hAnsi="Arial" w:cs="Arial"/>
          <w:b/>
          <w:bCs/>
          <w:color w:val="000000"/>
        </w:rPr>
      </w:pPr>
    </w:p>
    <w:p w14:paraId="2DD5115A" w14:textId="4ECC0E0E" w:rsidR="007856DB" w:rsidRDefault="007856DB" w:rsidP="007856DB">
      <w:pPr>
        <w:pStyle w:val="Paragrafoelenco"/>
        <w:suppressAutoHyphens/>
        <w:spacing w:before="120"/>
        <w:ind w:left="0"/>
        <w:jc w:val="both"/>
        <w:rPr>
          <w:rFonts w:ascii="Arial" w:hAnsi="Arial" w:cs="Arial"/>
        </w:rPr>
      </w:pPr>
      <w:r>
        <w:rPr>
          <w:rFonts w:ascii="Arial" w:hAnsi="Arial" w:cs="Arial"/>
          <w:b/>
          <w:bCs/>
          <w:color w:val="000000"/>
        </w:rPr>
        <w:t>7</w:t>
      </w:r>
      <w:r w:rsidRPr="00A56DAE">
        <w:rPr>
          <w:rFonts w:ascii="Arial" w:hAnsi="Arial" w:cs="Arial"/>
          <w:b/>
          <w:bCs/>
          <w:color w:val="000000"/>
        </w:rPr>
        <w:t>-</w:t>
      </w:r>
      <w:r>
        <w:rPr>
          <w:rFonts w:ascii="Arial" w:hAnsi="Arial" w:cs="Arial"/>
          <w:color w:val="000000"/>
        </w:rPr>
        <w:t xml:space="preserve"> </w:t>
      </w:r>
      <w:r w:rsidRPr="000E1F32">
        <w:rPr>
          <w:rFonts w:ascii="Arial" w:hAnsi="Arial" w:cs="Arial"/>
          <w:bCs/>
        </w:rPr>
        <w:t>Il Collegio delibera all’unanimità</w:t>
      </w:r>
      <w:r>
        <w:rPr>
          <w:rFonts w:ascii="Arial" w:hAnsi="Arial" w:cs="Arial"/>
          <w:bCs/>
        </w:rPr>
        <w:t xml:space="preserve"> la conferma della costituzione del Centro Sportivo Scolastico per </w:t>
      </w:r>
      <w:proofErr w:type="spellStart"/>
      <w:r>
        <w:rPr>
          <w:rFonts w:ascii="Arial" w:hAnsi="Arial" w:cs="Arial"/>
          <w:bCs/>
        </w:rPr>
        <w:t>l’a.s.</w:t>
      </w:r>
      <w:proofErr w:type="spellEnd"/>
      <w:r>
        <w:rPr>
          <w:rFonts w:ascii="Arial" w:hAnsi="Arial" w:cs="Arial"/>
          <w:bCs/>
        </w:rPr>
        <w:t xml:space="preserve"> 2024-25 e le attività ad esso connesse</w:t>
      </w:r>
      <w:r w:rsidRPr="000E1F32">
        <w:rPr>
          <w:rFonts w:ascii="Arial" w:hAnsi="Arial" w:cs="Arial"/>
          <w:bCs/>
        </w:rPr>
        <w:t>.</w:t>
      </w:r>
      <w:r>
        <w:rPr>
          <w:rFonts w:ascii="Arial" w:hAnsi="Arial" w:cs="Arial"/>
          <w:bCs/>
        </w:rPr>
        <w:t xml:space="preserve"> Le ore verranno stabilite in contrattazione, tenendo conto che quest’anno con il PNRR DM 19 già saranno organizzati numerosi laboratori sportivi pomeridiani.</w:t>
      </w:r>
      <w:r w:rsidRPr="008B799F">
        <w:rPr>
          <w:rFonts w:ascii="Arial" w:hAnsi="Arial" w:cs="Arial"/>
          <w:bCs/>
        </w:rPr>
        <w:t xml:space="preserve"> </w:t>
      </w:r>
      <w:r w:rsidRPr="00A56DAE">
        <w:rPr>
          <w:rFonts w:ascii="Arial" w:hAnsi="Arial" w:cs="Arial"/>
        </w:rPr>
        <w:t xml:space="preserve">(DELIBERA </w:t>
      </w:r>
      <w:r w:rsidRPr="00A56DAE">
        <w:rPr>
          <w:rFonts w:ascii="Arial" w:hAnsi="Arial" w:cs="Arial"/>
          <w:b/>
          <w:bCs/>
        </w:rPr>
        <w:t>n° 2</w:t>
      </w:r>
      <w:r>
        <w:rPr>
          <w:rFonts w:ascii="Arial" w:hAnsi="Arial" w:cs="Arial"/>
          <w:b/>
          <w:bCs/>
        </w:rPr>
        <w:t>7</w:t>
      </w:r>
      <w:r w:rsidRPr="00A56DAE">
        <w:rPr>
          <w:rFonts w:ascii="Arial" w:hAnsi="Arial" w:cs="Arial"/>
        </w:rPr>
        <w:t>)</w:t>
      </w:r>
    </w:p>
    <w:p w14:paraId="54C116C7" w14:textId="77777777" w:rsidR="007856DB" w:rsidRPr="0063201B" w:rsidRDefault="007856DB" w:rsidP="00D87B4D">
      <w:pPr>
        <w:pStyle w:val="Paragrafoelenco"/>
        <w:suppressAutoHyphens/>
        <w:spacing w:before="120"/>
        <w:ind w:left="0"/>
        <w:jc w:val="both"/>
        <w:rPr>
          <w:rFonts w:ascii="Arial" w:hAnsi="Arial" w:cs="Arial"/>
          <w:b/>
          <w:bCs/>
          <w:color w:val="000000"/>
          <w:sz w:val="16"/>
          <w:szCs w:val="16"/>
        </w:rPr>
      </w:pPr>
    </w:p>
    <w:p w14:paraId="70F8C190" w14:textId="2788C283" w:rsidR="007856DB" w:rsidRDefault="007856DB" w:rsidP="007856DB">
      <w:pPr>
        <w:jc w:val="both"/>
        <w:rPr>
          <w:rFonts w:ascii="Arial" w:hAnsi="Arial" w:cs="Arial"/>
          <w:bCs/>
        </w:rPr>
      </w:pPr>
      <w:r>
        <w:rPr>
          <w:rFonts w:ascii="Arial" w:hAnsi="Arial" w:cs="Arial"/>
          <w:b/>
        </w:rPr>
        <w:t xml:space="preserve">8- </w:t>
      </w:r>
      <w:r w:rsidRPr="007856DB">
        <w:rPr>
          <w:rFonts w:ascii="Arial" w:hAnsi="Arial" w:cs="Arial"/>
          <w:bCs/>
        </w:rPr>
        <w:t>La Vicaria illustra brevemente il Decreto del Ministro dell’istruzione e del merito 27 maggio 2024, n. 102 – c.d. “Agenda NORD”, che finanzia interventi e moduli riconducibili all’obiettivo specifico ESO4.6 “Promuovere la parità di accesso e di completamento di un’istruzione e una formazione inclusive e di qualità […]” e in particolare riguarda l’ambito dell’«Inclusione e contrasto alla dispersione scolastica». Le attività formative previste possono riguardare diverse tipologie di intervento ben chiariti nel decreto. Il Collegio delibera di non aderire al progetto, che vedrebbe accavallarsi le attività a quelle già messe in campo per i vari PNRR.</w:t>
      </w:r>
      <w:r>
        <w:rPr>
          <w:rFonts w:ascii="Arial" w:hAnsi="Arial" w:cs="Arial"/>
          <w:bCs/>
        </w:rPr>
        <w:t xml:space="preserve"> (DELIBERA </w:t>
      </w:r>
      <w:r w:rsidRPr="00C96267">
        <w:rPr>
          <w:rFonts w:ascii="Arial" w:hAnsi="Arial" w:cs="Arial"/>
          <w:b/>
        </w:rPr>
        <w:t xml:space="preserve">n° </w:t>
      </w:r>
      <w:r>
        <w:rPr>
          <w:rFonts w:ascii="Arial" w:hAnsi="Arial" w:cs="Arial"/>
          <w:b/>
        </w:rPr>
        <w:t>28</w:t>
      </w:r>
      <w:r>
        <w:rPr>
          <w:rFonts w:ascii="Arial" w:hAnsi="Arial" w:cs="Arial"/>
          <w:bCs/>
        </w:rPr>
        <w:t>)</w:t>
      </w:r>
    </w:p>
    <w:p w14:paraId="6DA392AB" w14:textId="77777777" w:rsidR="007856DB" w:rsidRPr="0063201B" w:rsidRDefault="007856DB" w:rsidP="007856DB">
      <w:pPr>
        <w:jc w:val="both"/>
        <w:rPr>
          <w:rFonts w:ascii="Arial" w:hAnsi="Arial" w:cs="Arial"/>
          <w:bCs/>
          <w:sz w:val="16"/>
          <w:szCs w:val="16"/>
        </w:rPr>
      </w:pPr>
    </w:p>
    <w:p w14:paraId="3E209874" w14:textId="29FBCAA9" w:rsidR="001B7964" w:rsidRDefault="00490C30" w:rsidP="00D87B4D">
      <w:pPr>
        <w:pStyle w:val="Paragrafoelenco"/>
        <w:suppressAutoHyphens/>
        <w:spacing w:before="120"/>
        <w:ind w:left="0"/>
        <w:jc w:val="both"/>
        <w:rPr>
          <w:rFonts w:ascii="Arial" w:hAnsi="Arial" w:cs="Arial"/>
          <w:color w:val="000000"/>
        </w:rPr>
      </w:pPr>
      <w:r>
        <w:rPr>
          <w:rFonts w:ascii="Arial" w:hAnsi="Arial" w:cs="Arial"/>
          <w:b/>
          <w:bCs/>
          <w:color w:val="000000"/>
        </w:rPr>
        <w:t>9</w:t>
      </w:r>
      <w:r w:rsidR="001B7964" w:rsidRPr="0054226B">
        <w:rPr>
          <w:rFonts w:ascii="Arial" w:hAnsi="Arial" w:cs="Arial"/>
          <w:b/>
          <w:bCs/>
          <w:color w:val="000000"/>
        </w:rPr>
        <w:t>-</w:t>
      </w:r>
      <w:r w:rsidR="001B7964">
        <w:rPr>
          <w:rFonts w:ascii="Arial" w:hAnsi="Arial" w:cs="Arial"/>
          <w:color w:val="000000"/>
        </w:rPr>
        <w:t xml:space="preserve"> </w:t>
      </w:r>
      <w:r>
        <w:rPr>
          <w:rFonts w:ascii="Arial" w:hAnsi="Arial" w:cs="Arial"/>
          <w:color w:val="000000"/>
        </w:rPr>
        <w:t xml:space="preserve">La </w:t>
      </w:r>
      <w:r w:rsidR="0070706D" w:rsidRPr="00885A56">
        <w:rPr>
          <w:rFonts w:ascii="Arial" w:hAnsi="Arial" w:cs="Arial"/>
          <w:color w:val="000000"/>
        </w:rPr>
        <w:t>prof.ssa Ianniello</w:t>
      </w:r>
      <w:r>
        <w:rPr>
          <w:rFonts w:ascii="Arial" w:hAnsi="Arial" w:cs="Arial"/>
          <w:color w:val="000000"/>
        </w:rPr>
        <w:t xml:space="preserve"> informa che per la f</w:t>
      </w:r>
      <w:r w:rsidR="0054226B">
        <w:rPr>
          <w:rFonts w:ascii="Arial" w:hAnsi="Arial" w:cs="Arial"/>
          <w:color w:val="000000"/>
        </w:rPr>
        <w:t xml:space="preserve">ormazione PERCHE’ </w:t>
      </w:r>
      <w:r w:rsidR="009D32F4">
        <w:rPr>
          <w:rFonts w:ascii="Arial" w:hAnsi="Arial" w:cs="Arial"/>
          <w:color w:val="000000"/>
        </w:rPr>
        <w:t>ESSERE DOCENTE</w:t>
      </w:r>
      <w:r w:rsidR="0054226B">
        <w:rPr>
          <w:rFonts w:ascii="Arial" w:hAnsi="Arial" w:cs="Arial"/>
          <w:color w:val="000000"/>
        </w:rPr>
        <w:t xml:space="preserve"> OGGI? </w:t>
      </w:r>
      <w:r>
        <w:rPr>
          <w:rFonts w:ascii="Arial" w:hAnsi="Arial" w:cs="Arial"/>
          <w:color w:val="000000"/>
        </w:rPr>
        <w:t>ha contattato e incontrato</w:t>
      </w:r>
      <w:r w:rsidR="0054226B">
        <w:rPr>
          <w:rFonts w:ascii="Arial" w:hAnsi="Arial" w:cs="Arial"/>
          <w:color w:val="000000"/>
        </w:rPr>
        <w:t xml:space="preserve"> </w:t>
      </w:r>
      <w:proofErr w:type="spellStart"/>
      <w:r w:rsidR="0054226B">
        <w:rPr>
          <w:rFonts w:ascii="Arial" w:hAnsi="Arial" w:cs="Arial"/>
          <w:color w:val="000000"/>
        </w:rPr>
        <w:t>Contu</w:t>
      </w:r>
      <w:proofErr w:type="spellEnd"/>
      <w:r w:rsidR="0054226B">
        <w:rPr>
          <w:rFonts w:ascii="Arial" w:hAnsi="Arial" w:cs="Arial"/>
          <w:color w:val="000000"/>
        </w:rPr>
        <w:t xml:space="preserve"> Alberto, </w:t>
      </w:r>
      <w:proofErr w:type="spellStart"/>
      <w:r w:rsidR="0054226B">
        <w:rPr>
          <w:rFonts w:ascii="Arial" w:hAnsi="Arial" w:cs="Arial"/>
          <w:color w:val="000000"/>
        </w:rPr>
        <w:t>Gorlier</w:t>
      </w:r>
      <w:proofErr w:type="spellEnd"/>
      <w:r w:rsidR="0054226B">
        <w:rPr>
          <w:rFonts w:ascii="Arial" w:hAnsi="Arial" w:cs="Arial"/>
          <w:color w:val="000000"/>
        </w:rPr>
        <w:t xml:space="preserve"> Claudio e Grasselli Damiano: </w:t>
      </w:r>
      <w:r>
        <w:rPr>
          <w:rFonts w:ascii="Arial" w:hAnsi="Arial" w:cs="Arial"/>
          <w:color w:val="000000"/>
        </w:rPr>
        <w:t xml:space="preserve">un primo incontro si svolgerà a fine novembre/inizio dicembre (due ore) e il secondo sarà a marzo (2 ore); il percorso potrà proseguire poi in aula con i ragazzi il prossimo anno. </w:t>
      </w:r>
    </w:p>
    <w:p w14:paraId="744AA206" w14:textId="77777777" w:rsidR="0054226B" w:rsidRDefault="0054226B" w:rsidP="00D87B4D">
      <w:pPr>
        <w:pStyle w:val="Paragrafoelenco"/>
        <w:suppressAutoHyphens/>
        <w:spacing w:before="120"/>
        <w:ind w:left="0"/>
        <w:jc w:val="both"/>
        <w:rPr>
          <w:rFonts w:ascii="Arial" w:hAnsi="Arial" w:cs="Arial"/>
          <w:color w:val="000000"/>
        </w:rPr>
      </w:pPr>
    </w:p>
    <w:bookmarkEnd w:id="1"/>
    <w:p w14:paraId="6A92F842" w14:textId="0373A06D" w:rsidR="00490C30" w:rsidRPr="0070706D" w:rsidRDefault="0070706D" w:rsidP="0070706D">
      <w:pPr>
        <w:jc w:val="both"/>
        <w:rPr>
          <w:rFonts w:ascii="Arial" w:hAnsi="Arial" w:cs="Arial"/>
          <w:color w:val="000000"/>
        </w:rPr>
      </w:pPr>
      <w:r w:rsidRPr="0070706D">
        <w:rPr>
          <w:rFonts w:ascii="Arial" w:hAnsi="Arial" w:cs="Arial"/>
          <w:color w:val="000000"/>
        </w:rPr>
        <w:t>Informa inoltre che è stata p</w:t>
      </w:r>
      <w:r w:rsidR="00490C30" w:rsidRPr="0070706D">
        <w:rPr>
          <w:rFonts w:ascii="Arial" w:hAnsi="Arial" w:cs="Arial"/>
          <w:color w:val="000000"/>
        </w:rPr>
        <w:t xml:space="preserve">ubblicata sulla Gazzetta Ufficiale </w:t>
      </w:r>
      <w:r w:rsidRPr="0070706D">
        <w:rPr>
          <w:rFonts w:ascii="Arial" w:hAnsi="Arial" w:cs="Arial"/>
          <w:color w:val="000000"/>
        </w:rPr>
        <w:t>del</w:t>
      </w:r>
      <w:r w:rsidR="00490C30" w:rsidRPr="0070706D">
        <w:rPr>
          <w:rFonts w:ascii="Arial" w:hAnsi="Arial" w:cs="Arial"/>
          <w:color w:val="000000"/>
        </w:rPr>
        <w:t xml:space="preserve"> 16 ottobre la legge n. 150 del</w:t>
      </w:r>
      <w:r w:rsidRPr="0070706D">
        <w:rPr>
          <w:rFonts w:ascii="Arial" w:hAnsi="Arial" w:cs="Arial"/>
          <w:color w:val="000000"/>
        </w:rPr>
        <w:t>l’</w:t>
      </w:r>
      <w:proofErr w:type="gramStart"/>
      <w:r w:rsidR="00490C30" w:rsidRPr="0070706D">
        <w:rPr>
          <w:rFonts w:ascii="Arial" w:hAnsi="Arial" w:cs="Arial"/>
          <w:color w:val="000000"/>
        </w:rPr>
        <w:t>1</w:t>
      </w:r>
      <w:r w:rsidRPr="0070706D">
        <w:rPr>
          <w:rFonts w:ascii="Arial" w:hAnsi="Arial" w:cs="Arial"/>
          <w:color w:val="000000"/>
        </w:rPr>
        <w:t xml:space="preserve"> </w:t>
      </w:r>
      <w:r w:rsidR="00490C30" w:rsidRPr="0070706D">
        <w:rPr>
          <w:rFonts w:ascii="Arial" w:hAnsi="Arial" w:cs="Arial"/>
          <w:color w:val="000000"/>
        </w:rPr>
        <w:t>ottobre</w:t>
      </w:r>
      <w:proofErr w:type="gramEnd"/>
      <w:r w:rsidR="00490C30" w:rsidRPr="0070706D">
        <w:rPr>
          <w:rFonts w:ascii="Arial" w:hAnsi="Arial" w:cs="Arial"/>
          <w:color w:val="000000"/>
        </w:rPr>
        <w:t xml:space="preserve"> 2024 che riguarda la riforma del voto in condotta e i giudizi sintetici alla</w:t>
      </w:r>
      <w:r w:rsidR="003F128E">
        <w:rPr>
          <w:rFonts w:ascii="Arial" w:hAnsi="Arial" w:cs="Arial"/>
          <w:color w:val="000000"/>
        </w:rPr>
        <w:t xml:space="preserve"> </w:t>
      </w:r>
      <w:r w:rsidR="00490C30" w:rsidRPr="0070706D">
        <w:rPr>
          <w:rFonts w:ascii="Arial" w:hAnsi="Arial" w:cs="Arial"/>
          <w:color w:val="000000"/>
        </w:rPr>
        <w:t>scuola primaria</w:t>
      </w:r>
      <w:r w:rsidRPr="0070706D">
        <w:rPr>
          <w:rFonts w:ascii="Arial" w:hAnsi="Arial" w:cs="Arial"/>
          <w:color w:val="000000"/>
        </w:rPr>
        <w:t>,</w:t>
      </w:r>
      <w:r w:rsidR="00490C30" w:rsidRPr="0070706D">
        <w:rPr>
          <w:rFonts w:ascii="Arial" w:hAnsi="Arial" w:cs="Arial"/>
          <w:color w:val="000000"/>
        </w:rPr>
        <w:t xml:space="preserve"> approvata in via definitiva dal Parlamento lo scorso 25 settembre.</w:t>
      </w:r>
      <w:r w:rsidRPr="0070706D">
        <w:rPr>
          <w:rFonts w:ascii="Arial" w:hAnsi="Arial" w:cs="Arial"/>
          <w:color w:val="000000"/>
        </w:rPr>
        <w:t xml:space="preserve"> </w:t>
      </w:r>
      <w:r w:rsidR="00490C30" w:rsidRPr="0070706D">
        <w:rPr>
          <w:rFonts w:ascii="Arial" w:hAnsi="Arial" w:cs="Arial"/>
          <w:color w:val="000000"/>
        </w:rPr>
        <w:t xml:space="preserve">Il provvedimento entrerà in vigore il prossimo 31 ottobre. </w:t>
      </w:r>
      <w:r w:rsidRPr="0070706D">
        <w:rPr>
          <w:rFonts w:ascii="Arial" w:hAnsi="Arial" w:cs="Arial"/>
          <w:color w:val="000000"/>
        </w:rPr>
        <w:t>Tuttavia p</w:t>
      </w:r>
      <w:r w:rsidR="00490C30" w:rsidRPr="0070706D">
        <w:rPr>
          <w:rFonts w:ascii="Arial" w:hAnsi="Arial" w:cs="Arial"/>
          <w:color w:val="000000"/>
        </w:rPr>
        <w:t>er definire le modalità e le tempistiche di attuazione della riforma, il Ministero emanerà</w:t>
      </w:r>
      <w:r w:rsidR="0063201B">
        <w:rPr>
          <w:rFonts w:ascii="Arial" w:hAnsi="Arial" w:cs="Arial"/>
          <w:color w:val="000000"/>
        </w:rPr>
        <w:t xml:space="preserve"> </w:t>
      </w:r>
      <w:r w:rsidR="00490C30" w:rsidRPr="0070706D">
        <w:rPr>
          <w:rFonts w:ascii="Arial" w:hAnsi="Arial" w:cs="Arial"/>
          <w:b/>
          <w:bCs/>
          <w:color w:val="000000"/>
        </w:rPr>
        <w:t>un’apposita</w:t>
      </w:r>
      <w:r w:rsidRPr="0070706D">
        <w:rPr>
          <w:rFonts w:ascii="Arial" w:hAnsi="Arial" w:cs="Arial"/>
          <w:b/>
          <w:bCs/>
          <w:color w:val="000000"/>
        </w:rPr>
        <w:t xml:space="preserve"> </w:t>
      </w:r>
      <w:r w:rsidR="00490C30" w:rsidRPr="0070706D">
        <w:rPr>
          <w:rFonts w:ascii="Arial" w:hAnsi="Arial" w:cs="Arial"/>
          <w:b/>
          <w:bCs/>
          <w:color w:val="000000"/>
        </w:rPr>
        <w:t>ordinanza</w:t>
      </w:r>
      <w:r w:rsidRPr="0070706D">
        <w:rPr>
          <w:rFonts w:ascii="Arial" w:hAnsi="Arial" w:cs="Arial"/>
          <w:color w:val="000000"/>
        </w:rPr>
        <w:t xml:space="preserve"> che</w:t>
      </w:r>
      <w:r w:rsidR="00490C30" w:rsidRPr="0070706D">
        <w:rPr>
          <w:rFonts w:ascii="Arial" w:hAnsi="Arial" w:cs="Arial"/>
          <w:color w:val="000000"/>
        </w:rPr>
        <w:t xml:space="preserve"> fornirà indicazioni operative alle scuole, al fine di garantire un’applicazione uniforme e coerente delle nuove disposizioni su tutto il territorio nazionale.</w:t>
      </w:r>
      <w:r w:rsidRPr="0070706D">
        <w:rPr>
          <w:rFonts w:ascii="Arial" w:hAnsi="Arial" w:cs="Arial"/>
          <w:color w:val="000000"/>
        </w:rPr>
        <w:t xml:space="preserve"> Sarà allora convocata la Commissione Curricolo.</w:t>
      </w:r>
    </w:p>
    <w:p w14:paraId="27D8FE64" w14:textId="234AEACC" w:rsidR="0054226B" w:rsidRPr="0063201B" w:rsidRDefault="0054226B" w:rsidP="00490C30">
      <w:pPr>
        <w:jc w:val="both"/>
        <w:rPr>
          <w:rFonts w:ascii="Arial" w:hAnsi="Arial" w:cs="Arial"/>
          <w:b/>
          <w:sz w:val="16"/>
          <w:szCs w:val="16"/>
        </w:rPr>
      </w:pPr>
    </w:p>
    <w:p w14:paraId="06966660" w14:textId="3E70CF53" w:rsidR="00885A56" w:rsidRDefault="000F314D" w:rsidP="00D42C34">
      <w:pPr>
        <w:suppressAutoHyphens/>
        <w:spacing w:before="120"/>
        <w:jc w:val="both"/>
        <w:rPr>
          <w:rFonts w:ascii="Arial" w:hAnsi="Arial" w:cs="Arial"/>
          <w:color w:val="000000"/>
        </w:rPr>
      </w:pPr>
      <w:r w:rsidRPr="00885A56">
        <w:rPr>
          <w:rFonts w:ascii="Arial" w:hAnsi="Arial" w:cs="Arial"/>
          <w:color w:val="000000"/>
        </w:rPr>
        <w:t xml:space="preserve">La prof.ssa </w:t>
      </w:r>
      <w:r w:rsidR="00885A56" w:rsidRPr="00885A56">
        <w:rPr>
          <w:rFonts w:ascii="Arial" w:hAnsi="Arial" w:cs="Arial"/>
          <w:color w:val="000000"/>
        </w:rPr>
        <w:t xml:space="preserve">Ianniello ricorda </w:t>
      </w:r>
      <w:r w:rsidR="0070706D">
        <w:rPr>
          <w:rFonts w:ascii="Arial" w:hAnsi="Arial" w:cs="Arial"/>
          <w:color w:val="000000"/>
        </w:rPr>
        <w:t xml:space="preserve">infine </w:t>
      </w:r>
      <w:r w:rsidR="00885A56" w:rsidRPr="00885A56">
        <w:rPr>
          <w:rFonts w:ascii="Arial" w:hAnsi="Arial" w:cs="Arial"/>
          <w:color w:val="000000"/>
        </w:rPr>
        <w:t>la scadenza del 31 ottobre per la consegna delle programmazioni disciplinari e di classe e la scadenza del 30 novembre per la consegna</w:t>
      </w:r>
      <w:r w:rsidR="0070706D">
        <w:rPr>
          <w:rFonts w:ascii="Arial" w:hAnsi="Arial" w:cs="Arial"/>
          <w:color w:val="000000"/>
        </w:rPr>
        <w:t xml:space="preserve"> della programmazione di Educazione Civica,</w:t>
      </w:r>
      <w:r w:rsidR="00885A56" w:rsidRPr="00885A56">
        <w:rPr>
          <w:rFonts w:ascii="Arial" w:hAnsi="Arial" w:cs="Arial"/>
          <w:color w:val="000000"/>
        </w:rPr>
        <w:t xml:space="preserve"> del PEI</w:t>
      </w:r>
      <w:r w:rsidR="0070706D">
        <w:rPr>
          <w:rFonts w:ascii="Arial" w:hAnsi="Arial" w:cs="Arial"/>
          <w:color w:val="000000"/>
        </w:rPr>
        <w:t>,</w:t>
      </w:r>
      <w:r w:rsidR="00885A56" w:rsidRPr="00885A56">
        <w:rPr>
          <w:rFonts w:ascii="Arial" w:hAnsi="Arial" w:cs="Arial"/>
          <w:color w:val="000000"/>
        </w:rPr>
        <w:t xml:space="preserve"> dei PDP </w:t>
      </w:r>
      <w:r w:rsidR="00BF32A4">
        <w:rPr>
          <w:rFonts w:ascii="Arial" w:hAnsi="Arial" w:cs="Arial"/>
          <w:color w:val="000000"/>
        </w:rPr>
        <w:t xml:space="preserve">e </w:t>
      </w:r>
      <w:r w:rsidR="0070706D">
        <w:rPr>
          <w:rFonts w:ascii="Arial" w:hAnsi="Arial" w:cs="Arial"/>
          <w:color w:val="000000"/>
        </w:rPr>
        <w:t xml:space="preserve">della </w:t>
      </w:r>
      <w:r w:rsidR="00BF32A4">
        <w:rPr>
          <w:rFonts w:ascii="Arial" w:hAnsi="Arial" w:cs="Arial"/>
          <w:color w:val="000000"/>
        </w:rPr>
        <w:t xml:space="preserve">scheda BES </w:t>
      </w:r>
      <w:r w:rsidR="00885A56" w:rsidRPr="00885A56">
        <w:rPr>
          <w:rFonts w:ascii="Arial" w:hAnsi="Arial" w:cs="Arial"/>
          <w:color w:val="000000"/>
        </w:rPr>
        <w:t>secondo le procedure indicate.</w:t>
      </w:r>
    </w:p>
    <w:p w14:paraId="58037631" w14:textId="25F72870" w:rsidR="00E53336" w:rsidRPr="0063201B" w:rsidRDefault="00E53336" w:rsidP="00D42C34">
      <w:pPr>
        <w:suppressAutoHyphens/>
        <w:spacing w:before="120"/>
        <w:jc w:val="both"/>
        <w:rPr>
          <w:rFonts w:ascii="Arial" w:hAnsi="Arial" w:cs="Arial"/>
          <w:color w:val="000000"/>
          <w:sz w:val="16"/>
          <w:szCs w:val="16"/>
        </w:rPr>
      </w:pPr>
    </w:p>
    <w:p w14:paraId="7787D13E" w14:textId="7B42CAE0" w:rsidR="00E53336" w:rsidRDefault="00E53336" w:rsidP="00D42C34">
      <w:pPr>
        <w:suppressAutoHyphens/>
        <w:spacing w:before="120"/>
        <w:jc w:val="both"/>
        <w:rPr>
          <w:rFonts w:ascii="Arial" w:hAnsi="Arial" w:cs="Arial"/>
          <w:color w:val="000000"/>
        </w:rPr>
      </w:pPr>
      <w:r>
        <w:rPr>
          <w:rFonts w:ascii="Arial" w:hAnsi="Arial" w:cs="Arial"/>
          <w:color w:val="000000"/>
        </w:rPr>
        <w:t xml:space="preserve">La prof.ssa Ianniello e il prof. </w:t>
      </w:r>
      <w:proofErr w:type="spellStart"/>
      <w:r>
        <w:rPr>
          <w:rFonts w:ascii="Arial" w:hAnsi="Arial" w:cs="Arial"/>
          <w:color w:val="000000"/>
        </w:rPr>
        <w:t>Muià</w:t>
      </w:r>
      <w:proofErr w:type="spellEnd"/>
      <w:r>
        <w:rPr>
          <w:rFonts w:ascii="Arial" w:hAnsi="Arial" w:cs="Arial"/>
          <w:color w:val="000000"/>
        </w:rPr>
        <w:t xml:space="preserve"> ricordano che dal 23 al 28 ottobre vanno presentate le liste per il Consiglio di Istituto: sarebbe auspicabile avere due rappresentanti per plesso. Si raccolgono alcuni nominativi. Sarà poi necessario raccogliere le firme per sostenere le liste.</w:t>
      </w:r>
    </w:p>
    <w:p w14:paraId="12A48DAB" w14:textId="64B21E4B" w:rsidR="00D374E9" w:rsidRDefault="00870054" w:rsidP="0042039B">
      <w:pPr>
        <w:pStyle w:val="Paragrafoelenco"/>
        <w:suppressAutoHyphens/>
        <w:spacing w:before="120"/>
        <w:ind w:left="0"/>
        <w:jc w:val="both"/>
        <w:rPr>
          <w:rFonts w:ascii="Arial" w:hAnsi="Arial" w:cs="Arial"/>
          <w:bCs/>
        </w:rPr>
      </w:pPr>
      <w:r>
        <w:rPr>
          <w:rFonts w:ascii="Arial" w:hAnsi="Arial" w:cs="Arial"/>
          <w:bCs/>
        </w:rPr>
        <w:t>Esaurita l’</w:t>
      </w:r>
      <w:r w:rsidR="007D7577">
        <w:rPr>
          <w:rFonts w:ascii="Arial" w:hAnsi="Arial" w:cs="Arial"/>
          <w:bCs/>
        </w:rPr>
        <w:t>analis</w:t>
      </w:r>
      <w:r>
        <w:rPr>
          <w:rFonts w:ascii="Arial" w:hAnsi="Arial" w:cs="Arial"/>
          <w:bCs/>
        </w:rPr>
        <w:t>i dei punti all’</w:t>
      </w:r>
      <w:r w:rsidR="006B45D2">
        <w:rPr>
          <w:rFonts w:ascii="Arial" w:hAnsi="Arial" w:cs="Arial"/>
          <w:bCs/>
        </w:rPr>
        <w:t>ordine del giorno</w:t>
      </w:r>
      <w:r>
        <w:rPr>
          <w:rFonts w:ascii="Arial" w:hAnsi="Arial" w:cs="Arial"/>
          <w:bCs/>
        </w:rPr>
        <w:t>, l’incontro si chiude alle ore</w:t>
      </w:r>
      <w:r w:rsidR="007D7577">
        <w:rPr>
          <w:rFonts w:ascii="Arial" w:hAnsi="Arial" w:cs="Arial"/>
          <w:bCs/>
        </w:rPr>
        <w:t xml:space="preserve"> </w:t>
      </w:r>
      <w:r w:rsidR="00BF32A4">
        <w:rPr>
          <w:rFonts w:ascii="Arial" w:hAnsi="Arial" w:cs="Arial"/>
          <w:bCs/>
        </w:rPr>
        <w:t>1</w:t>
      </w:r>
      <w:r w:rsidR="0070706D">
        <w:rPr>
          <w:rFonts w:ascii="Arial" w:hAnsi="Arial" w:cs="Arial"/>
          <w:bCs/>
        </w:rPr>
        <w:t>7</w:t>
      </w:r>
      <w:r w:rsidR="00BF32A4">
        <w:rPr>
          <w:rFonts w:ascii="Arial" w:hAnsi="Arial" w:cs="Arial"/>
          <w:bCs/>
        </w:rPr>
        <w:t>.</w:t>
      </w:r>
      <w:r w:rsidR="0070706D">
        <w:rPr>
          <w:rFonts w:ascii="Arial" w:hAnsi="Arial" w:cs="Arial"/>
          <w:bCs/>
        </w:rPr>
        <w:t>3</w:t>
      </w:r>
      <w:r w:rsidR="00BF32A4">
        <w:rPr>
          <w:rFonts w:ascii="Arial" w:hAnsi="Arial" w:cs="Arial"/>
          <w:bCs/>
        </w:rPr>
        <w:t>0.</w:t>
      </w:r>
    </w:p>
    <w:p w14:paraId="6C91B029" w14:textId="77777777" w:rsidR="007D7577" w:rsidRPr="007D7577" w:rsidRDefault="007D7577" w:rsidP="007D7577">
      <w:pPr>
        <w:pStyle w:val="Paragrafoelenco"/>
        <w:suppressAutoHyphens/>
        <w:spacing w:before="120"/>
        <w:jc w:val="both"/>
        <w:rPr>
          <w:rFonts w:ascii="Arial" w:hAnsi="Arial" w:cs="Arial"/>
          <w:bCs/>
        </w:rPr>
      </w:pPr>
    </w:p>
    <w:p w14:paraId="1DF49903" w14:textId="77777777" w:rsidR="005006C6" w:rsidRDefault="005006C6" w:rsidP="005006C6">
      <w:pPr>
        <w:rPr>
          <w:rFonts w:ascii="Arial" w:hAnsi="Arial" w:cs="Arial"/>
        </w:rPr>
      </w:pPr>
    </w:p>
    <w:p w14:paraId="385740B0" w14:textId="288B646B" w:rsidR="006B45D2" w:rsidRPr="006B45D2" w:rsidRDefault="006B45D2" w:rsidP="00E53336">
      <w:pPr>
        <w:jc w:val="right"/>
        <w:rPr>
          <w:rFonts w:ascii="Arial" w:hAnsi="Arial" w:cs="Arial"/>
        </w:rPr>
      </w:pPr>
      <w:r w:rsidRPr="006B45D2">
        <w:rPr>
          <w:rFonts w:ascii="Arial" w:hAnsi="Arial" w:cs="Arial"/>
        </w:rPr>
        <w:tab/>
      </w:r>
      <w:r w:rsidRPr="006B45D2">
        <w:rPr>
          <w:rFonts w:ascii="Arial" w:hAnsi="Arial" w:cs="Arial"/>
        </w:rPr>
        <w:tab/>
      </w:r>
      <w:r w:rsidRPr="006B45D2">
        <w:rPr>
          <w:rFonts w:ascii="Arial" w:hAnsi="Arial" w:cs="Arial"/>
        </w:rPr>
        <w:tab/>
      </w:r>
      <w:r w:rsidR="00E53336">
        <w:rPr>
          <w:rFonts w:ascii="Arial" w:hAnsi="Arial" w:cs="Arial"/>
        </w:rPr>
        <w:t xml:space="preserve">la collaboratrice vicaria, </w:t>
      </w:r>
      <w:r w:rsidRPr="006B45D2">
        <w:rPr>
          <w:rFonts w:ascii="Arial" w:hAnsi="Arial" w:cs="Arial"/>
        </w:rPr>
        <w:t>segretaria</w:t>
      </w:r>
      <w:r w:rsidR="00E53336">
        <w:rPr>
          <w:rFonts w:ascii="Arial" w:hAnsi="Arial" w:cs="Arial"/>
        </w:rPr>
        <w:t xml:space="preserve"> della seduta</w:t>
      </w:r>
    </w:p>
    <w:p w14:paraId="06596028" w14:textId="06981A77" w:rsidR="006B45D2" w:rsidRPr="006B45D2" w:rsidRDefault="006B45D2" w:rsidP="00E53336">
      <w:pPr>
        <w:jc w:val="right"/>
        <w:rPr>
          <w:rFonts w:ascii="Arial" w:hAnsi="Arial" w:cs="Arial"/>
        </w:rPr>
      </w:pPr>
      <w:r w:rsidRPr="006B45D2">
        <w:rPr>
          <w:rFonts w:ascii="Arial" w:hAnsi="Arial" w:cs="Arial"/>
        </w:rPr>
        <w:tab/>
      </w:r>
      <w:r w:rsidRPr="006B45D2">
        <w:rPr>
          <w:rFonts w:ascii="Arial" w:hAnsi="Arial" w:cs="Arial"/>
        </w:rPr>
        <w:tab/>
      </w:r>
      <w:r w:rsidRPr="006B45D2">
        <w:rPr>
          <w:rFonts w:ascii="Arial" w:hAnsi="Arial" w:cs="Arial"/>
        </w:rPr>
        <w:tab/>
      </w:r>
      <w:r w:rsidRPr="006B45D2">
        <w:rPr>
          <w:rFonts w:ascii="Arial" w:hAnsi="Arial" w:cs="Arial"/>
        </w:rPr>
        <w:tab/>
        <w:t>prof.ssa MARGHERITA IANNIELLO</w:t>
      </w:r>
    </w:p>
    <w:p w14:paraId="2DCA90A9" w14:textId="77777777" w:rsidR="006B45D2" w:rsidRPr="006B45D2" w:rsidRDefault="006B45D2" w:rsidP="006B45D2">
      <w:pPr>
        <w:jc w:val="right"/>
      </w:pPr>
      <w:bookmarkStart w:id="2" w:name="_GoBack"/>
      <w:bookmarkEnd w:id="2"/>
    </w:p>
    <w:p w14:paraId="58099E54" w14:textId="7668C87A" w:rsidR="00C5665E" w:rsidRPr="00B84384" w:rsidRDefault="006B45D2" w:rsidP="0069673B">
      <w:pPr>
        <w:spacing w:after="160" w:line="259" w:lineRule="auto"/>
        <w:jc w:val="right"/>
        <w:rPr>
          <w:rFonts w:ascii="Arial" w:eastAsia="Calibri" w:hAnsi="Arial" w:cs="Arial"/>
          <w:color w:val="000000"/>
          <w:lang w:eastAsia="en-US"/>
        </w:rPr>
      </w:pPr>
      <w:r w:rsidRPr="006B45D2">
        <w:rPr>
          <w:rFonts w:ascii="Calibri" w:eastAsia="Calibri" w:hAnsi="Calibri"/>
          <w:noProof/>
          <w:sz w:val="22"/>
          <w:szCs w:val="22"/>
          <w:lang w:eastAsia="en-US"/>
        </w:rPr>
        <w:drawing>
          <wp:inline distT="0" distB="0" distL="0" distR="0" wp14:anchorId="1037386A" wp14:editId="317C01FE">
            <wp:extent cx="2322830" cy="565150"/>
            <wp:effectExtent l="0" t="0" r="1270" b="6350"/>
            <wp:docPr id="1" name="Immagine 1"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Immagine che contiene testo&#10;&#10;Descrizione generata automaticament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322830" cy="565150"/>
                    </a:xfrm>
                    <a:prstGeom prst="rect">
                      <a:avLst/>
                    </a:prstGeom>
                    <a:noFill/>
                    <a:ln>
                      <a:noFill/>
                    </a:ln>
                  </pic:spPr>
                </pic:pic>
              </a:graphicData>
            </a:graphic>
          </wp:inline>
        </w:drawing>
      </w:r>
    </w:p>
    <w:sectPr w:rsidR="00C5665E" w:rsidRPr="00B84384" w:rsidSect="0063201B">
      <w:pgSz w:w="11906" w:h="16838"/>
      <w:pgMar w:top="993" w:right="1134" w:bottom="85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75pt;height:.75pt" o:bullet="t" filled="t">
        <v:fill color2="black"/>
        <v:imagedata r:id="rId1" o:title=""/>
      </v:shape>
    </w:pict>
  </w:numPicBullet>
  <w:abstractNum w:abstractNumId="0" w15:restartNumberingAfterBreak="0">
    <w:nsid w:val="00000001"/>
    <w:multiLevelType w:val="singleLevel"/>
    <w:tmpl w:val="00000001"/>
    <w:name w:val="WW8Num1"/>
    <w:lvl w:ilvl="0">
      <w:start w:val="1"/>
      <w:numFmt w:val="bullet"/>
      <w:lvlText w:val=""/>
      <w:lvlPicBulletId w:val="0"/>
      <w:lvlJc w:val="left"/>
      <w:pPr>
        <w:tabs>
          <w:tab w:val="num" w:pos="720"/>
        </w:tabs>
        <w:ind w:left="720" w:hanging="360"/>
      </w:pPr>
      <w:rPr>
        <w:rFonts w:ascii="Symbol" w:hAnsi="Symbol" w:cs="Symbol" w:hint="default"/>
        <w:color w:val="333333"/>
        <w:sz w:val="16"/>
        <w:szCs w:val="28"/>
        <w:highlight w:val="white"/>
        <w:lang w:eastAsia="it-IT"/>
      </w:rPr>
    </w:lvl>
  </w:abstractNum>
  <w:abstractNum w:abstractNumId="1" w15:restartNumberingAfterBreak="0">
    <w:nsid w:val="00000002"/>
    <w:multiLevelType w:val="singleLevel"/>
    <w:tmpl w:val="00000002"/>
    <w:lvl w:ilvl="0">
      <w:start w:val="1"/>
      <w:numFmt w:val="decimal"/>
      <w:lvlText w:val="%1)"/>
      <w:lvlJc w:val="left"/>
      <w:pPr>
        <w:tabs>
          <w:tab w:val="num" w:pos="720"/>
        </w:tabs>
        <w:ind w:left="720" w:hanging="360"/>
      </w:pPr>
    </w:lvl>
  </w:abstractNum>
  <w:abstractNum w:abstractNumId="2" w15:restartNumberingAfterBreak="0">
    <w:nsid w:val="00000003"/>
    <w:multiLevelType w:val="singleLevel"/>
    <w:tmpl w:val="00000003"/>
    <w:name w:val="WW8Num3"/>
    <w:lvl w:ilvl="0">
      <w:start w:val="1"/>
      <w:numFmt w:val="bullet"/>
      <w:lvlText w:val=""/>
      <w:lvlJc w:val="left"/>
      <w:pPr>
        <w:tabs>
          <w:tab w:val="num" w:pos="1077"/>
        </w:tabs>
        <w:ind w:left="1077" w:hanging="360"/>
      </w:pPr>
      <w:rPr>
        <w:rFonts w:ascii="Wingdings" w:hAnsi="Wingdings" w:cs="Wingdings"/>
      </w:rPr>
    </w:lvl>
  </w:abstractNum>
  <w:abstractNum w:abstractNumId="3" w15:restartNumberingAfterBreak="0">
    <w:nsid w:val="00DF261D"/>
    <w:multiLevelType w:val="hybridMultilevel"/>
    <w:tmpl w:val="896C5E36"/>
    <w:lvl w:ilvl="0" w:tplc="2F7C1E80">
      <w:start w:val="9"/>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80732CE"/>
    <w:multiLevelType w:val="hybridMultilevel"/>
    <w:tmpl w:val="A8AC42D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11994013"/>
    <w:multiLevelType w:val="multilevel"/>
    <w:tmpl w:val="D1A43E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1C316B7"/>
    <w:multiLevelType w:val="hybridMultilevel"/>
    <w:tmpl w:val="2200A9E0"/>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7" w15:restartNumberingAfterBreak="0">
    <w:nsid w:val="156924B9"/>
    <w:multiLevelType w:val="hybridMultilevel"/>
    <w:tmpl w:val="0FCE96C8"/>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8" w15:restartNumberingAfterBreak="0">
    <w:nsid w:val="15F17C48"/>
    <w:multiLevelType w:val="hybridMultilevel"/>
    <w:tmpl w:val="FA5AED3E"/>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9" w15:restartNumberingAfterBreak="0">
    <w:nsid w:val="19BD14F6"/>
    <w:multiLevelType w:val="hybridMultilevel"/>
    <w:tmpl w:val="C18A57B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1D033B34"/>
    <w:multiLevelType w:val="hybridMultilevel"/>
    <w:tmpl w:val="4C9E967C"/>
    <w:lvl w:ilvl="0" w:tplc="210C2412">
      <w:start w:val="9"/>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1E6D70DC"/>
    <w:multiLevelType w:val="hybridMultilevel"/>
    <w:tmpl w:val="C21E78B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2752354A"/>
    <w:multiLevelType w:val="hybridMultilevel"/>
    <w:tmpl w:val="242E82B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27EC4118"/>
    <w:multiLevelType w:val="hybridMultilevel"/>
    <w:tmpl w:val="E0A23ECE"/>
    <w:lvl w:ilvl="0" w:tplc="EBBC2764">
      <w:start w:val="1"/>
      <w:numFmt w:val="decimal"/>
      <w:lvlText w:val="%1-"/>
      <w:lvlJc w:val="left"/>
      <w:pPr>
        <w:ind w:left="720" w:hanging="360"/>
      </w:pPr>
      <w:rPr>
        <w:rFonts w:ascii="Arial" w:eastAsia="Times New Roman" w:hAnsi="Arial" w:cs="Arial"/>
        <w:color w:val="00000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311F1E70"/>
    <w:multiLevelType w:val="hybridMultilevel"/>
    <w:tmpl w:val="ECBEB36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328C70F7"/>
    <w:multiLevelType w:val="hybridMultilevel"/>
    <w:tmpl w:val="CAC2FA98"/>
    <w:lvl w:ilvl="0" w:tplc="F38A8848">
      <w:start w:val="1"/>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337667D1"/>
    <w:multiLevelType w:val="hybridMultilevel"/>
    <w:tmpl w:val="B008C250"/>
    <w:lvl w:ilvl="0" w:tplc="45CCF45A">
      <w:start w:val="3"/>
      <w:numFmt w:val="bullet"/>
      <w:lvlText w:val="-"/>
      <w:lvlJc w:val="left"/>
      <w:pPr>
        <w:ind w:left="1080" w:hanging="360"/>
      </w:pPr>
      <w:rPr>
        <w:rFonts w:ascii="Calibri" w:eastAsiaTheme="minorHAnsi" w:hAnsi="Calibri" w:cs="Calibri"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7" w15:restartNumberingAfterBreak="0">
    <w:nsid w:val="34654FBA"/>
    <w:multiLevelType w:val="hybridMultilevel"/>
    <w:tmpl w:val="1898DBDE"/>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8" w15:restartNumberingAfterBreak="0">
    <w:nsid w:val="3AB33256"/>
    <w:multiLevelType w:val="hybridMultilevel"/>
    <w:tmpl w:val="C47C4F5E"/>
    <w:lvl w:ilvl="0" w:tplc="D96C946E">
      <w:start w:val="10"/>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3B8F18C0"/>
    <w:multiLevelType w:val="hybridMultilevel"/>
    <w:tmpl w:val="D3EC95A6"/>
    <w:lvl w:ilvl="0" w:tplc="BF080E6E">
      <w:start w:val="10"/>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3DA8181F"/>
    <w:multiLevelType w:val="hybridMultilevel"/>
    <w:tmpl w:val="6FB25788"/>
    <w:lvl w:ilvl="0" w:tplc="87208032">
      <w:numFmt w:val="bullet"/>
      <w:lvlText w:val="-"/>
      <w:lvlJc w:val="left"/>
      <w:pPr>
        <w:ind w:left="1080" w:hanging="360"/>
      </w:pPr>
      <w:rPr>
        <w:rFonts w:ascii="Arial" w:eastAsia="Times New Roman" w:hAnsi="Arial" w:cs="Aria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1" w15:restartNumberingAfterBreak="0">
    <w:nsid w:val="3F3B72A8"/>
    <w:multiLevelType w:val="hybridMultilevel"/>
    <w:tmpl w:val="D34204A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15:restartNumberingAfterBreak="0">
    <w:nsid w:val="3FD35243"/>
    <w:multiLevelType w:val="hybridMultilevel"/>
    <w:tmpl w:val="452AC720"/>
    <w:lvl w:ilvl="0" w:tplc="0410000B">
      <w:start w:val="1"/>
      <w:numFmt w:val="bullet"/>
      <w:lvlText w:val=""/>
      <w:lvlJc w:val="left"/>
      <w:pPr>
        <w:ind w:left="720" w:hanging="360"/>
      </w:pPr>
      <w:rPr>
        <w:rFonts w:ascii="Wingdings" w:hAnsi="Wingding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15:restartNumberingAfterBreak="0">
    <w:nsid w:val="404259E5"/>
    <w:multiLevelType w:val="hybridMultilevel"/>
    <w:tmpl w:val="51A6A066"/>
    <w:lvl w:ilvl="0" w:tplc="8BC6BB52">
      <w:start w:val="1"/>
      <w:numFmt w:val="bullet"/>
      <w:lvlText w:val=""/>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4422114B"/>
    <w:multiLevelType w:val="hybridMultilevel"/>
    <w:tmpl w:val="0B64633E"/>
    <w:lvl w:ilvl="0" w:tplc="74882662">
      <w:start w:val="1"/>
      <w:numFmt w:val="decimal"/>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15:restartNumberingAfterBreak="0">
    <w:nsid w:val="4C1506B6"/>
    <w:multiLevelType w:val="hybridMultilevel"/>
    <w:tmpl w:val="6750E22C"/>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26" w15:restartNumberingAfterBreak="0">
    <w:nsid w:val="4CEF2A26"/>
    <w:multiLevelType w:val="multilevel"/>
    <w:tmpl w:val="67E2D09E"/>
    <w:lvl w:ilvl="0">
      <w:start w:val="1"/>
      <w:numFmt w:val="bullet"/>
      <w:lvlText w:val=""/>
      <w:lvlJc w:val="left"/>
      <w:pPr>
        <w:ind w:left="0" w:firstLine="0"/>
      </w:pPr>
      <w:rPr>
        <w:rFonts w:ascii="Symbol" w:hAnsi="Symbol" w:hint="default"/>
        <w:b w:val="0"/>
        <w:bCs w:val="0"/>
        <w:i w:val="0"/>
        <w:iCs w:val="0"/>
        <w:smallCaps w:val="0"/>
        <w:strike w:val="0"/>
        <w:dstrike w:val="0"/>
        <w:color w:val="000000"/>
        <w:spacing w:val="0"/>
        <w:w w:val="100"/>
        <w:position w:val="0"/>
        <w:sz w:val="22"/>
        <w:szCs w:val="22"/>
        <w:u w:val="none"/>
        <w:effect w:val="none"/>
        <w:lang w:val="it-IT"/>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7" w15:restartNumberingAfterBreak="0">
    <w:nsid w:val="4D1A29F8"/>
    <w:multiLevelType w:val="hybridMultilevel"/>
    <w:tmpl w:val="8B4EAA90"/>
    <w:lvl w:ilvl="0" w:tplc="BF76C198">
      <w:start w:val="1"/>
      <w:numFmt w:val="bullet"/>
      <w:lvlText w:val="-"/>
      <w:lvlJc w:val="left"/>
      <w:pPr>
        <w:ind w:left="1080" w:hanging="360"/>
      </w:pPr>
      <w:rPr>
        <w:rFonts w:ascii="Arial" w:eastAsia="Times New Roman" w:hAnsi="Arial" w:cs="Arial" w:hint="default"/>
      </w:rPr>
    </w:lvl>
    <w:lvl w:ilvl="1" w:tplc="04100003">
      <w:start w:val="1"/>
      <w:numFmt w:val="bullet"/>
      <w:lvlText w:val="o"/>
      <w:lvlJc w:val="left"/>
      <w:pPr>
        <w:ind w:left="1800" w:hanging="360"/>
      </w:pPr>
      <w:rPr>
        <w:rFonts w:ascii="Courier New" w:hAnsi="Courier New" w:cs="Courier New" w:hint="default"/>
      </w:rPr>
    </w:lvl>
    <w:lvl w:ilvl="2" w:tplc="04100005">
      <w:start w:val="1"/>
      <w:numFmt w:val="bullet"/>
      <w:lvlText w:val=""/>
      <w:lvlJc w:val="left"/>
      <w:pPr>
        <w:ind w:left="2520" w:hanging="360"/>
      </w:pPr>
      <w:rPr>
        <w:rFonts w:ascii="Wingdings" w:hAnsi="Wingdings" w:hint="default"/>
      </w:rPr>
    </w:lvl>
    <w:lvl w:ilvl="3" w:tplc="04100001">
      <w:start w:val="1"/>
      <w:numFmt w:val="bullet"/>
      <w:lvlText w:val=""/>
      <w:lvlJc w:val="left"/>
      <w:pPr>
        <w:ind w:left="3240" w:hanging="360"/>
      </w:pPr>
      <w:rPr>
        <w:rFonts w:ascii="Symbol" w:hAnsi="Symbol" w:hint="default"/>
      </w:rPr>
    </w:lvl>
    <w:lvl w:ilvl="4" w:tplc="04100003">
      <w:start w:val="1"/>
      <w:numFmt w:val="bullet"/>
      <w:lvlText w:val="o"/>
      <w:lvlJc w:val="left"/>
      <w:pPr>
        <w:ind w:left="3960" w:hanging="360"/>
      </w:pPr>
      <w:rPr>
        <w:rFonts w:ascii="Courier New" w:hAnsi="Courier New" w:cs="Courier New" w:hint="default"/>
      </w:rPr>
    </w:lvl>
    <w:lvl w:ilvl="5" w:tplc="04100005">
      <w:start w:val="1"/>
      <w:numFmt w:val="bullet"/>
      <w:lvlText w:val=""/>
      <w:lvlJc w:val="left"/>
      <w:pPr>
        <w:ind w:left="4680" w:hanging="360"/>
      </w:pPr>
      <w:rPr>
        <w:rFonts w:ascii="Wingdings" w:hAnsi="Wingdings" w:hint="default"/>
      </w:rPr>
    </w:lvl>
    <w:lvl w:ilvl="6" w:tplc="04100001">
      <w:start w:val="1"/>
      <w:numFmt w:val="bullet"/>
      <w:lvlText w:val=""/>
      <w:lvlJc w:val="left"/>
      <w:pPr>
        <w:ind w:left="5400" w:hanging="360"/>
      </w:pPr>
      <w:rPr>
        <w:rFonts w:ascii="Symbol" w:hAnsi="Symbol" w:hint="default"/>
      </w:rPr>
    </w:lvl>
    <w:lvl w:ilvl="7" w:tplc="04100003">
      <w:start w:val="1"/>
      <w:numFmt w:val="bullet"/>
      <w:lvlText w:val="o"/>
      <w:lvlJc w:val="left"/>
      <w:pPr>
        <w:ind w:left="6120" w:hanging="360"/>
      </w:pPr>
      <w:rPr>
        <w:rFonts w:ascii="Courier New" w:hAnsi="Courier New" w:cs="Courier New" w:hint="default"/>
      </w:rPr>
    </w:lvl>
    <w:lvl w:ilvl="8" w:tplc="04100005">
      <w:start w:val="1"/>
      <w:numFmt w:val="bullet"/>
      <w:lvlText w:val=""/>
      <w:lvlJc w:val="left"/>
      <w:pPr>
        <w:ind w:left="6840" w:hanging="360"/>
      </w:pPr>
      <w:rPr>
        <w:rFonts w:ascii="Wingdings" w:hAnsi="Wingdings" w:hint="default"/>
      </w:rPr>
    </w:lvl>
  </w:abstractNum>
  <w:abstractNum w:abstractNumId="28" w15:restartNumberingAfterBreak="0">
    <w:nsid w:val="4D307FD0"/>
    <w:multiLevelType w:val="hybridMultilevel"/>
    <w:tmpl w:val="DB5CDC56"/>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9" w15:restartNumberingAfterBreak="0">
    <w:nsid w:val="4F053AF4"/>
    <w:multiLevelType w:val="hybridMultilevel"/>
    <w:tmpl w:val="AB4E765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0" w15:restartNumberingAfterBreak="0">
    <w:nsid w:val="4F6C1936"/>
    <w:multiLevelType w:val="hybridMultilevel"/>
    <w:tmpl w:val="AA6EB640"/>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31" w15:restartNumberingAfterBreak="0">
    <w:nsid w:val="69302206"/>
    <w:multiLevelType w:val="hybridMultilevel"/>
    <w:tmpl w:val="12C808DE"/>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32" w15:restartNumberingAfterBreak="0">
    <w:nsid w:val="6F916632"/>
    <w:multiLevelType w:val="hybridMultilevel"/>
    <w:tmpl w:val="CA1AF5E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3" w15:restartNumberingAfterBreak="0">
    <w:nsid w:val="77CA5C5A"/>
    <w:multiLevelType w:val="hybridMultilevel"/>
    <w:tmpl w:val="F52646BA"/>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4" w15:restartNumberingAfterBreak="0">
    <w:nsid w:val="7ACC29DC"/>
    <w:multiLevelType w:val="hybridMultilevel"/>
    <w:tmpl w:val="9968910C"/>
    <w:lvl w:ilvl="0" w:tplc="2562841C">
      <w:start w:val="6"/>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5" w15:restartNumberingAfterBreak="0">
    <w:nsid w:val="7C720431"/>
    <w:multiLevelType w:val="hybridMultilevel"/>
    <w:tmpl w:val="DD0E04DA"/>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36" w15:restartNumberingAfterBreak="0">
    <w:nsid w:val="7CCA228D"/>
    <w:multiLevelType w:val="hybridMultilevel"/>
    <w:tmpl w:val="3380263A"/>
    <w:lvl w:ilvl="0" w:tplc="4B427F40">
      <w:start w:val="1"/>
      <w:numFmt w:val="decimal"/>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num w:numId="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7"/>
  </w:num>
  <w:num w:numId="4">
    <w:abstractNumId w:val="31"/>
  </w:num>
  <w:num w:numId="5">
    <w:abstractNumId w:val="7"/>
  </w:num>
  <w:num w:numId="6">
    <w:abstractNumId w:val="35"/>
  </w:num>
  <w:num w:numId="7">
    <w:abstractNumId w:val="25"/>
  </w:num>
  <w:num w:numId="8">
    <w:abstractNumId w:val="26"/>
  </w:num>
  <w:num w:numId="9">
    <w:abstractNumId w:val="17"/>
  </w:num>
  <w:num w:numId="10">
    <w:abstractNumId w:val="36"/>
  </w:num>
  <w:num w:numId="11">
    <w:abstractNumId w:val="10"/>
  </w:num>
  <w:num w:numId="12">
    <w:abstractNumId w:val="34"/>
  </w:num>
  <w:num w:numId="13">
    <w:abstractNumId w:val="21"/>
  </w:num>
  <w:num w:numId="14">
    <w:abstractNumId w:val="5"/>
  </w:num>
  <w:num w:numId="15">
    <w:abstractNumId w:val="12"/>
  </w:num>
  <w:num w:numId="16">
    <w:abstractNumId w:val="6"/>
  </w:num>
  <w:num w:numId="17">
    <w:abstractNumId w:val="15"/>
  </w:num>
  <w:num w:numId="18">
    <w:abstractNumId w:val="24"/>
  </w:num>
  <w:num w:numId="19">
    <w:abstractNumId w:val="1"/>
  </w:num>
  <w:num w:numId="20">
    <w:abstractNumId w:val="2"/>
  </w:num>
  <w:num w:numId="21">
    <w:abstractNumId w:val="28"/>
  </w:num>
  <w:num w:numId="2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0"/>
  </w:num>
  <w:num w:numId="24">
    <w:abstractNumId w:val="13"/>
  </w:num>
  <w:num w:numId="25">
    <w:abstractNumId w:val="8"/>
  </w:num>
  <w:num w:numId="26">
    <w:abstractNumId w:val="33"/>
  </w:num>
  <w:num w:numId="27">
    <w:abstractNumId w:val="29"/>
  </w:num>
  <w:num w:numId="28">
    <w:abstractNumId w:val="32"/>
  </w:num>
  <w:num w:numId="29">
    <w:abstractNumId w:val="22"/>
  </w:num>
  <w:num w:numId="30">
    <w:abstractNumId w:val="18"/>
  </w:num>
  <w:num w:numId="31">
    <w:abstractNumId w:val="4"/>
  </w:num>
  <w:num w:numId="32">
    <w:abstractNumId w:val="14"/>
  </w:num>
  <w:num w:numId="33">
    <w:abstractNumId w:val="3"/>
  </w:num>
  <w:num w:numId="34">
    <w:abstractNumId w:val="0"/>
  </w:num>
  <w:num w:numId="35">
    <w:abstractNumId w:val="9"/>
  </w:num>
  <w:num w:numId="36">
    <w:abstractNumId w:val="11"/>
  </w:num>
  <w:num w:numId="37">
    <w:abstractNumId w:val="23"/>
  </w:num>
  <w:num w:numId="38">
    <w:abstractNumId w:val="16"/>
  </w:num>
  <w:num w:numId="3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7F6F"/>
    <w:rsid w:val="0001669C"/>
    <w:rsid w:val="000535F1"/>
    <w:rsid w:val="00074223"/>
    <w:rsid w:val="00097F6F"/>
    <w:rsid w:val="000A51E5"/>
    <w:rsid w:val="000C2015"/>
    <w:rsid w:val="000C39AD"/>
    <w:rsid w:val="000C55D9"/>
    <w:rsid w:val="000C5D5E"/>
    <w:rsid w:val="000E1379"/>
    <w:rsid w:val="000E1F32"/>
    <w:rsid w:val="000E7B58"/>
    <w:rsid w:val="000F314D"/>
    <w:rsid w:val="00104447"/>
    <w:rsid w:val="00111B46"/>
    <w:rsid w:val="00117BD3"/>
    <w:rsid w:val="00151F41"/>
    <w:rsid w:val="00191143"/>
    <w:rsid w:val="0019353E"/>
    <w:rsid w:val="001B390D"/>
    <w:rsid w:val="001B7964"/>
    <w:rsid w:val="001C1271"/>
    <w:rsid w:val="001C2AC3"/>
    <w:rsid w:val="001E46F7"/>
    <w:rsid w:val="001F2F35"/>
    <w:rsid w:val="00201585"/>
    <w:rsid w:val="0020703D"/>
    <w:rsid w:val="00212540"/>
    <w:rsid w:val="00217A78"/>
    <w:rsid w:val="00221F4C"/>
    <w:rsid w:val="002260B4"/>
    <w:rsid w:val="00242251"/>
    <w:rsid w:val="002532F1"/>
    <w:rsid w:val="00284531"/>
    <w:rsid w:val="00287092"/>
    <w:rsid w:val="002A1534"/>
    <w:rsid w:val="002D2C87"/>
    <w:rsid w:val="002D389B"/>
    <w:rsid w:val="00312CA9"/>
    <w:rsid w:val="00344C6E"/>
    <w:rsid w:val="003510CC"/>
    <w:rsid w:val="003529A6"/>
    <w:rsid w:val="00373E89"/>
    <w:rsid w:val="00394177"/>
    <w:rsid w:val="003D3D29"/>
    <w:rsid w:val="003E4734"/>
    <w:rsid w:val="003E6F5D"/>
    <w:rsid w:val="003E7E3E"/>
    <w:rsid w:val="003F128E"/>
    <w:rsid w:val="00401060"/>
    <w:rsid w:val="0042039B"/>
    <w:rsid w:val="004225F7"/>
    <w:rsid w:val="00433917"/>
    <w:rsid w:val="00490C30"/>
    <w:rsid w:val="004956B4"/>
    <w:rsid w:val="004B5004"/>
    <w:rsid w:val="004D39DD"/>
    <w:rsid w:val="005006C6"/>
    <w:rsid w:val="00506746"/>
    <w:rsid w:val="00532B8B"/>
    <w:rsid w:val="0054226B"/>
    <w:rsid w:val="00550473"/>
    <w:rsid w:val="0055173E"/>
    <w:rsid w:val="00566479"/>
    <w:rsid w:val="00570B16"/>
    <w:rsid w:val="00583747"/>
    <w:rsid w:val="005915CC"/>
    <w:rsid w:val="005D3624"/>
    <w:rsid w:val="005D63EC"/>
    <w:rsid w:val="00610ECC"/>
    <w:rsid w:val="006137C9"/>
    <w:rsid w:val="00622344"/>
    <w:rsid w:val="0063201B"/>
    <w:rsid w:val="0064632B"/>
    <w:rsid w:val="00651C20"/>
    <w:rsid w:val="00656225"/>
    <w:rsid w:val="00687905"/>
    <w:rsid w:val="006966F9"/>
    <w:rsid w:val="0069673B"/>
    <w:rsid w:val="006A5126"/>
    <w:rsid w:val="006B1E02"/>
    <w:rsid w:val="006B45D2"/>
    <w:rsid w:val="006B4651"/>
    <w:rsid w:val="006B585B"/>
    <w:rsid w:val="006D0129"/>
    <w:rsid w:val="006D5A23"/>
    <w:rsid w:val="00705C17"/>
    <w:rsid w:val="0070706D"/>
    <w:rsid w:val="0071415F"/>
    <w:rsid w:val="00727CC2"/>
    <w:rsid w:val="00757B6F"/>
    <w:rsid w:val="007856DB"/>
    <w:rsid w:val="007C5126"/>
    <w:rsid w:val="007D4A15"/>
    <w:rsid w:val="007D5E46"/>
    <w:rsid w:val="007D7577"/>
    <w:rsid w:val="007E2609"/>
    <w:rsid w:val="00803F11"/>
    <w:rsid w:val="0080467C"/>
    <w:rsid w:val="008159FA"/>
    <w:rsid w:val="00837E65"/>
    <w:rsid w:val="0085753A"/>
    <w:rsid w:val="00870054"/>
    <w:rsid w:val="00872F4D"/>
    <w:rsid w:val="00885A56"/>
    <w:rsid w:val="0089370B"/>
    <w:rsid w:val="00897B10"/>
    <w:rsid w:val="008A627C"/>
    <w:rsid w:val="008B799F"/>
    <w:rsid w:val="008C4D72"/>
    <w:rsid w:val="0094586E"/>
    <w:rsid w:val="009458C6"/>
    <w:rsid w:val="009712C3"/>
    <w:rsid w:val="009727AD"/>
    <w:rsid w:val="00986BF4"/>
    <w:rsid w:val="009A5CFC"/>
    <w:rsid w:val="009B03C4"/>
    <w:rsid w:val="009B7B67"/>
    <w:rsid w:val="009C53CE"/>
    <w:rsid w:val="009D32F4"/>
    <w:rsid w:val="009E0A99"/>
    <w:rsid w:val="009F3DFB"/>
    <w:rsid w:val="00A06C3E"/>
    <w:rsid w:val="00A102FB"/>
    <w:rsid w:val="00A1157B"/>
    <w:rsid w:val="00A24C83"/>
    <w:rsid w:val="00A3313F"/>
    <w:rsid w:val="00A37A0D"/>
    <w:rsid w:val="00A427A1"/>
    <w:rsid w:val="00A43B4E"/>
    <w:rsid w:val="00A56DAE"/>
    <w:rsid w:val="00A94AEF"/>
    <w:rsid w:val="00AA7DA3"/>
    <w:rsid w:val="00AC697C"/>
    <w:rsid w:val="00B00765"/>
    <w:rsid w:val="00B25AD4"/>
    <w:rsid w:val="00B25DBE"/>
    <w:rsid w:val="00B44BD6"/>
    <w:rsid w:val="00B5022A"/>
    <w:rsid w:val="00B51C8E"/>
    <w:rsid w:val="00B53A91"/>
    <w:rsid w:val="00B57F61"/>
    <w:rsid w:val="00B65E84"/>
    <w:rsid w:val="00B74954"/>
    <w:rsid w:val="00B83456"/>
    <w:rsid w:val="00B84384"/>
    <w:rsid w:val="00B933A2"/>
    <w:rsid w:val="00BA4469"/>
    <w:rsid w:val="00BB20D3"/>
    <w:rsid w:val="00BB4D74"/>
    <w:rsid w:val="00BD0BD0"/>
    <w:rsid w:val="00BE38D0"/>
    <w:rsid w:val="00BE5A6A"/>
    <w:rsid w:val="00BF32A4"/>
    <w:rsid w:val="00C04E98"/>
    <w:rsid w:val="00C14B32"/>
    <w:rsid w:val="00C16139"/>
    <w:rsid w:val="00C21CD9"/>
    <w:rsid w:val="00C5665E"/>
    <w:rsid w:val="00C8097B"/>
    <w:rsid w:val="00C96267"/>
    <w:rsid w:val="00CB7024"/>
    <w:rsid w:val="00CC5DC5"/>
    <w:rsid w:val="00CD055A"/>
    <w:rsid w:val="00D018AA"/>
    <w:rsid w:val="00D03DC9"/>
    <w:rsid w:val="00D24840"/>
    <w:rsid w:val="00D374E9"/>
    <w:rsid w:val="00D42C34"/>
    <w:rsid w:val="00D52410"/>
    <w:rsid w:val="00D564AB"/>
    <w:rsid w:val="00D63C2A"/>
    <w:rsid w:val="00D854BA"/>
    <w:rsid w:val="00D87B4D"/>
    <w:rsid w:val="00D87FFD"/>
    <w:rsid w:val="00D90B74"/>
    <w:rsid w:val="00D95792"/>
    <w:rsid w:val="00DA3143"/>
    <w:rsid w:val="00DA3842"/>
    <w:rsid w:val="00DB0BE4"/>
    <w:rsid w:val="00DD679A"/>
    <w:rsid w:val="00DF6022"/>
    <w:rsid w:val="00E037B0"/>
    <w:rsid w:val="00E13586"/>
    <w:rsid w:val="00E26679"/>
    <w:rsid w:val="00E53336"/>
    <w:rsid w:val="00E77836"/>
    <w:rsid w:val="00E83980"/>
    <w:rsid w:val="00E85C4B"/>
    <w:rsid w:val="00E9061A"/>
    <w:rsid w:val="00EA2C5C"/>
    <w:rsid w:val="00EC2AF1"/>
    <w:rsid w:val="00EE6A7C"/>
    <w:rsid w:val="00F12A92"/>
    <w:rsid w:val="00F23A94"/>
    <w:rsid w:val="00F35F7B"/>
    <w:rsid w:val="00F42648"/>
    <w:rsid w:val="00F749F3"/>
    <w:rsid w:val="00F84230"/>
    <w:rsid w:val="00F84EDF"/>
    <w:rsid w:val="00FB0B33"/>
    <w:rsid w:val="00FC14E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07053E33"/>
  <w15:docId w15:val="{B97C4F2E-5D41-4F5A-A220-9AE633AB7A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097F6F"/>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097F6F"/>
    <w:pPr>
      <w:ind w:left="720"/>
      <w:contextualSpacing/>
    </w:pPr>
  </w:style>
  <w:style w:type="character" w:customStyle="1" w:styleId="Corpodeltesto">
    <w:name w:val="Corpo del testo_"/>
    <w:basedOn w:val="Carpredefinitoparagrafo"/>
    <w:link w:val="Corpodeltesto1"/>
    <w:locked/>
    <w:rsid w:val="00097F6F"/>
    <w:rPr>
      <w:rFonts w:ascii="Times New Roman" w:eastAsia="Times New Roman" w:hAnsi="Times New Roman" w:cs="Times New Roman"/>
      <w:shd w:val="clear" w:color="auto" w:fill="FFFFFF"/>
    </w:rPr>
  </w:style>
  <w:style w:type="paragraph" w:customStyle="1" w:styleId="Corpodeltesto1">
    <w:name w:val="Corpo del testo1"/>
    <w:basedOn w:val="Normale"/>
    <w:link w:val="Corpodeltesto"/>
    <w:rsid w:val="00097F6F"/>
    <w:pPr>
      <w:widowControl w:val="0"/>
      <w:shd w:val="clear" w:color="auto" w:fill="FFFFFF"/>
      <w:spacing w:before="540" w:line="307" w:lineRule="exact"/>
      <w:ind w:hanging="4360"/>
      <w:jc w:val="both"/>
    </w:pPr>
    <w:rPr>
      <w:sz w:val="22"/>
      <w:szCs w:val="22"/>
      <w:lang w:eastAsia="en-US"/>
    </w:rPr>
  </w:style>
  <w:style w:type="table" w:customStyle="1" w:styleId="Grigliatabella1">
    <w:name w:val="Griglia tabella1"/>
    <w:basedOn w:val="Tabellanormale"/>
    <w:next w:val="Grigliatabella"/>
    <w:uiPriority w:val="59"/>
    <w:rsid w:val="00C161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gliatabella">
    <w:name w:val="Table Grid"/>
    <w:basedOn w:val="Tabellanormale"/>
    <w:uiPriority w:val="39"/>
    <w:rsid w:val="00C161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rpotesto">
    <w:name w:val="Body Text"/>
    <w:basedOn w:val="Normale"/>
    <w:link w:val="CorpotestoCarattere"/>
    <w:rsid w:val="00D374E9"/>
    <w:pPr>
      <w:suppressAutoHyphens/>
    </w:pPr>
    <w:rPr>
      <w:rFonts w:ascii="Verdana" w:hAnsi="Verdana" w:cs="Verdana"/>
      <w:b/>
      <w:lang w:eastAsia="ar-SA"/>
    </w:rPr>
  </w:style>
  <w:style w:type="character" w:customStyle="1" w:styleId="CorpotestoCarattere">
    <w:name w:val="Corpo testo Carattere"/>
    <w:basedOn w:val="Carpredefinitoparagrafo"/>
    <w:link w:val="Corpotesto"/>
    <w:rsid w:val="00D374E9"/>
    <w:rPr>
      <w:rFonts w:ascii="Verdana" w:eastAsia="Times New Roman" w:hAnsi="Verdana" w:cs="Verdana"/>
      <w:b/>
      <w:sz w:val="24"/>
      <w:szCs w:val="24"/>
      <w:lang w:eastAsia="ar-SA"/>
    </w:rPr>
  </w:style>
  <w:style w:type="character" w:styleId="Collegamentoipertestuale">
    <w:name w:val="Hyperlink"/>
    <w:basedOn w:val="Carpredefinitoparagrafo"/>
    <w:uiPriority w:val="99"/>
    <w:unhideWhenUsed/>
    <w:rsid w:val="00D854BA"/>
    <w:rPr>
      <w:color w:val="0000FF" w:themeColor="hyperlink"/>
      <w:u w:val="single"/>
    </w:rPr>
  </w:style>
  <w:style w:type="character" w:styleId="Menzionenonrisolta">
    <w:name w:val="Unresolved Mention"/>
    <w:basedOn w:val="Carpredefinitoparagrafo"/>
    <w:uiPriority w:val="99"/>
    <w:semiHidden/>
    <w:unhideWhenUsed/>
    <w:rsid w:val="00D854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131381">
      <w:bodyDiv w:val="1"/>
      <w:marLeft w:val="0"/>
      <w:marRight w:val="0"/>
      <w:marTop w:val="0"/>
      <w:marBottom w:val="0"/>
      <w:divBdr>
        <w:top w:val="none" w:sz="0" w:space="0" w:color="auto"/>
        <w:left w:val="none" w:sz="0" w:space="0" w:color="auto"/>
        <w:bottom w:val="none" w:sz="0" w:space="0" w:color="auto"/>
        <w:right w:val="none" w:sz="0" w:space="0" w:color="auto"/>
      </w:divBdr>
    </w:div>
    <w:div w:id="161436602">
      <w:bodyDiv w:val="1"/>
      <w:marLeft w:val="0"/>
      <w:marRight w:val="0"/>
      <w:marTop w:val="0"/>
      <w:marBottom w:val="0"/>
      <w:divBdr>
        <w:top w:val="none" w:sz="0" w:space="0" w:color="auto"/>
        <w:left w:val="none" w:sz="0" w:space="0" w:color="auto"/>
        <w:bottom w:val="none" w:sz="0" w:space="0" w:color="auto"/>
        <w:right w:val="none" w:sz="0" w:space="0" w:color="auto"/>
      </w:divBdr>
    </w:div>
    <w:div w:id="191697247">
      <w:bodyDiv w:val="1"/>
      <w:marLeft w:val="0"/>
      <w:marRight w:val="0"/>
      <w:marTop w:val="0"/>
      <w:marBottom w:val="0"/>
      <w:divBdr>
        <w:top w:val="none" w:sz="0" w:space="0" w:color="auto"/>
        <w:left w:val="none" w:sz="0" w:space="0" w:color="auto"/>
        <w:bottom w:val="none" w:sz="0" w:space="0" w:color="auto"/>
        <w:right w:val="none" w:sz="0" w:space="0" w:color="auto"/>
      </w:divBdr>
    </w:div>
    <w:div w:id="206186099">
      <w:bodyDiv w:val="1"/>
      <w:marLeft w:val="0"/>
      <w:marRight w:val="0"/>
      <w:marTop w:val="0"/>
      <w:marBottom w:val="0"/>
      <w:divBdr>
        <w:top w:val="none" w:sz="0" w:space="0" w:color="auto"/>
        <w:left w:val="none" w:sz="0" w:space="0" w:color="auto"/>
        <w:bottom w:val="none" w:sz="0" w:space="0" w:color="auto"/>
        <w:right w:val="none" w:sz="0" w:space="0" w:color="auto"/>
      </w:divBdr>
    </w:div>
    <w:div w:id="347606607">
      <w:bodyDiv w:val="1"/>
      <w:marLeft w:val="0"/>
      <w:marRight w:val="0"/>
      <w:marTop w:val="0"/>
      <w:marBottom w:val="0"/>
      <w:divBdr>
        <w:top w:val="none" w:sz="0" w:space="0" w:color="auto"/>
        <w:left w:val="none" w:sz="0" w:space="0" w:color="auto"/>
        <w:bottom w:val="none" w:sz="0" w:space="0" w:color="auto"/>
        <w:right w:val="none" w:sz="0" w:space="0" w:color="auto"/>
      </w:divBdr>
    </w:div>
    <w:div w:id="354694615">
      <w:bodyDiv w:val="1"/>
      <w:marLeft w:val="0"/>
      <w:marRight w:val="0"/>
      <w:marTop w:val="0"/>
      <w:marBottom w:val="0"/>
      <w:divBdr>
        <w:top w:val="none" w:sz="0" w:space="0" w:color="auto"/>
        <w:left w:val="none" w:sz="0" w:space="0" w:color="auto"/>
        <w:bottom w:val="none" w:sz="0" w:space="0" w:color="auto"/>
        <w:right w:val="none" w:sz="0" w:space="0" w:color="auto"/>
      </w:divBdr>
    </w:div>
    <w:div w:id="50285899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90">
          <w:marLeft w:val="0"/>
          <w:marRight w:val="0"/>
          <w:marTop w:val="0"/>
          <w:marBottom w:val="0"/>
          <w:divBdr>
            <w:top w:val="none" w:sz="0" w:space="0" w:color="auto"/>
            <w:left w:val="none" w:sz="0" w:space="0" w:color="auto"/>
            <w:bottom w:val="none" w:sz="0" w:space="0" w:color="auto"/>
            <w:right w:val="none" w:sz="0" w:space="0" w:color="auto"/>
          </w:divBdr>
        </w:div>
        <w:div w:id="1596550741">
          <w:marLeft w:val="0"/>
          <w:marRight w:val="0"/>
          <w:marTop w:val="0"/>
          <w:marBottom w:val="0"/>
          <w:divBdr>
            <w:top w:val="none" w:sz="0" w:space="0" w:color="auto"/>
            <w:left w:val="none" w:sz="0" w:space="0" w:color="auto"/>
            <w:bottom w:val="none" w:sz="0" w:space="0" w:color="auto"/>
            <w:right w:val="none" w:sz="0" w:space="0" w:color="auto"/>
          </w:divBdr>
        </w:div>
        <w:div w:id="1622682405">
          <w:marLeft w:val="0"/>
          <w:marRight w:val="0"/>
          <w:marTop w:val="0"/>
          <w:marBottom w:val="0"/>
          <w:divBdr>
            <w:top w:val="none" w:sz="0" w:space="0" w:color="auto"/>
            <w:left w:val="none" w:sz="0" w:space="0" w:color="auto"/>
            <w:bottom w:val="none" w:sz="0" w:space="0" w:color="auto"/>
            <w:right w:val="none" w:sz="0" w:space="0" w:color="auto"/>
          </w:divBdr>
        </w:div>
        <w:div w:id="1172136215">
          <w:marLeft w:val="0"/>
          <w:marRight w:val="0"/>
          <w:marTop w:val="0"/>
          <w:marBottom w:val="0"/>
          <w:divBdr>
            <w:top w:val="none" w:sz="0" w:space="0" w:color="auto"/>
            <w:left w:val="none" w:sz="0" w:space="0" w:color="auto"/>
            <w:bottom w:val="none" w:sz="0" w:space="0" w:color="auto"/>
            <w:right w:val="none" w:sz="0" w:space="0" w:color="auto"/>
          </w:divBdr>
        </w:div>
        <w:div w:id="1566598917">
          <w:marLeft w:val="0"/>
          <w:marRight w:val="0"/>
          <w:marTop w:val="0"/>
          <w:marBottom w:val="0"/>
          <w:divBdr>
            <w:top w:val="none" w:sz="0" w:space="0" w:color="auto"/>
            <w:left w:val="none" w:sz="0" w:space="0" w:color="auto"/>
            <w:bottom w:val="none" w:sz="0" w:space="0" w:color="auto"/>
            <w:right w:val="none" w:sz="0" w:space="0" w:color="auto"/>
          </w:divBdr>
        </w:div>
        <w:div w:id="1404254725">
          <w:marLeft w:val="0"/>
          <w:marRight w:val="0"/>
          <w:marTop w:val="0"/>
          <w:marBottom w:val="0"/>
          <w:divBdr>
            <w:top w:val="none" w:sz="0" w:space="0" w:color="auto"/>
            <w:left w:val="none" w:sz="0" w:space="0" w:color="auto"/>
            <w:bottom w:val="none" w:sz="0" w:space="0" w:color="auto"/>
            <w:right w:val="none" w:sz="0" w:space="0" w:color="auto"/>
          </w:divBdr>
        </w:div>
        <w:div w:id="155388285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hyperlink" Target="mailto:sara.fenaroli@icgrumellodelmonte.edu.it" TargetMode="External"/><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1354</TotalTime>
  <Pages>3</Pages>
  <Words>1480</Words>
  <Characters>8439</Characters>
  <Application>Microsoft Office Word</Application>
  <DocSecurity>0</DocSecurity>
  <Lines>70</Lines>
  <Paragraphs>19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Utente01</cp:lastModifiedBy>
  <cp:revision>103</cp:revision>
  <dcterms:created xsi:type="dcterms:W3CDTF">2020-06-26T10:07:00Z</dcterms:created>
  <dcterms:modified xsi:type="dcterms:W3CDTF">2024-11-21T13:59:00Z</dcterms:modified>
</cp:coreProperties>
</file>