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BB8D" w14:textId="77777777" w:rsidR="00F34688" w:rsidRDefault="0013575F">
      <w:pPr>
        <w:spacing w:after="0" w:line="240" w:lineRule="auto"/>
        <w:jc w:val="center"/>
        <w:rPr>
          <w:rFonts w:ascii="English111 Adagio BT" w:eastAsia="English111 Adagio BT" w:hAnsi="English111 Adagio BT" w:cs="English111 Adagio BT"/>
          <w:i/>
          <w:sz w:val="52"/>
          <w:szCs w:val="52"/>
        </w:rPr>
      </w:pPr>
      <w:r>
        <w:rPr>
          <w:rFonts w:ascii="English111 Adagio BT" w:eastAsia="English111 Adagio BT" w:hAnsi="English111 Adagio BT" w:cs="English111 Adagio BT"/>
          <w:i/>
          <w:sz w:val="52"/>
          <w:szCs w:val="52"/>
        </w:rPr>
        <w:t>Ministero dell’Istruzione e del Merito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803B599" wp14:editId="215AA113">
                <wp:simplePos x="0" y="0"/>
                <wp:positionH relativeFrom="column">
                  <wp:posOffset>1</wp:posOffset>
                </wp:positionH>
                <wp:positionV relativeFrom="paragraph">
                  <wp:posOffset>-90169</wp:posOffset>
                </wp:positionV>
                <wp:extent cx="897255" cy="901065"/>
                <wp:effectExtent l="0" t="0" r="0" b="0"/>
                <wp:wrapSquare wrapText="bothSides" distT="0" distB="0" distL="114300" distR="114300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B37BB2" w14:textId="77777777" w:rsidR="00370EA1" w:rsidRDefault="0013575F" w:rsidP="0083495C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326D27" wp14:editId="08925760">
                                  <wp:extent cx="716915" cy="807085"/>
                                  <wp:effectExtent l="0" t="0" r="6985" b="0"/>
                                  <wp:docPr id="1" name="Immagine 1" descr="Emblema repubbl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3" descr="Emblema repubbl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915" cy="807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03B599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0;margin-top:-7.1pt;width:70.65pt;height:70.9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" stroked="f">
                <v:textbox style="mso-fit-shape-to-text:t">
                  <w:txbxContent>
                    <w:p w14:paraId="79B37BB2" w14:textId="77777777" w:rsidR="00370EA1" w:rsidRDefault="0013575F" w:rsidP="0083495C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326D27" wp14:editId="08925760">
                            <wp:extent cx="716915" cy="807085"/>
                            <wp:effectExtent l="0" t="0" r="6985" b="0"/>
                            <wp:docPr id="1" name="Immagine 1" descr="Emblema repubbli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3" descr="Emblema repubbli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915" cy="807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4CD2D5" w14:textId="77777777" w:rsidR="00F34688" w:rsidRDefault="0013575F">
      <w:pPr>
        <w:spacing w:after="0" w:line="240" w:lineRule="auto"/>
        <w:jc w:val="center"/>
        <w:rPr>
          <w:rFonts w:ascii="Arial Rounded" w:eastAsia="Arial Rounded" w:hAnsi="Arial Rounded" w:cs="Arial Rounded"/>
          <w:b/>
          <w:i/>
          <w:sz w:val="24"/>
          <w:szCs w:val="24"/>
        </w:rPr>
      </w:pPr>
      <w:r>
        <w:rPr>
          <w:rFonts w:ascii="Arial Rounded" w:eastAsia="Arial Rounded" w:hAnsi="Arial Rounded" w:cs="Arial Rounded"/>
          <w:b/>
          <w:i/>
          <w:sz w:val="24"/>
          <w:szCs w:val="24"/>
        </w:rPr>
        <w:t>ISTITUTO COMPRENSIVO STATALE DI GRUMELLO DEL MONTE</w:t>
      </w:r>
    </w:p>
    <w:p w14:paraId="13412194" w14:textId="77777777" w:rsidR="00F34688" w:rsidRDefault="0013575F">
      <w:pPr>
        <w:spacing w:after="0" w:line="240" w:lineRule="auto"/>
        <w:jc w:val="center"/>
        <w:rPr>
          <w:rFonts w:ascii="Arial Rounded" w:eastAsia="Arial Rounded" w:hAnsi="Arial Rounded" w:cs="Arial Rounded"/>
          <w:b/>
          <w:i/>
          <w:sz w:val="18"/>
          <w:szCs w:val="18"/>
        </w:rPr>
      </w:pPr>
      <w:r>
        <w:rPr>
          <w:rFonts w:ascii="Arial Rounded" w:eastAsia="Arial Rounded" w:hAnsi="Arial Rounded" w:cs="Arial Rounded"/>
          <w:b/>
          <w:i/>
          <w:sz w:val="18"/>
          <w:szCs w:val="18"/>
        </w:rPr>
        <w:t>Scuole Primarie e Secondarie di I° Grado di Grumello del Monte e Telgate</w:t>
      </w:r>
    </w:p>
    <w:p w14:paraId="44B1E955" w14:textId="77777777" w:rsidR="00F34688" w:rsidRDefault="0013575F">
      <w:pPr>
        <w:spacing w:after="0" w:line="240" w:lineRule="auto"/>
        <w:jc w:val="center"/>
        <w:rPr>
          <w:rFonts w:ascii="Arial Rounded" w:eastAsia="Arial Rounded" w:hAnsi="Arial Rounded" w:cs="Arial Rounded"/>
          <w:b/>
          <w:i/>
          <w:sz w:val="16"/>
          <w:szCs w:val="16"/>
        </w:rPr>
      </w:pPr>
      <w:r>
        <w:rPr>
          <w:rFonts w:ascii="Arial Rounded" w:eastAsia="Arial Rounded" w:hAnsi="Arial Rounded" w:cs="Arial Rounded"/>
          <w:b/>
          <w:i/>
          <w:sz w:val="16"/>
          <w:szCs w:val="16"/>
        </w:rPr>
        <w:t>Via 4 Martiri di Lovere, 12/b – 24064 GRUMELLO DEL MONTE (BG)</w:t>
      </w:r>
    </w:p>
    <w:p w14:paraId="78512F0D" w14:textId="77777777" w:rsidR="00F34688" w:rsidRDefault="0013575F">
      <w:pPr>
        <w:spacing w:after="0" w:line="240" w:lineRule="auto"/>
        <w:ind w:firstLine="1418"/>
        <w:jc w:val="center"/>
        <w:rPr>
          <w:rFonts w:ascii="Arial Rounded" w:eastAsia="Arial Rounded" w:hAnsi="Arial Rounded" w:cs="Arial Rounded"/>
          <w:b/>
          <w:i/>
          <w:sz w:val="16"/>
          <w:szCs w:val="16"/>
        </w:rPr>
      </w:pPr>
      <w:r>
        <w:rPr>
          <w:rFonts w:ascii="Arial Rounded" w:eastAsia="Arial Rounded" w:hAnsi="Arial Rounded" w:cs="Arial Rounded"/>
          <w:b/>
          <w:i/>
          <w:sz w:val="16"/>
          <w:szCs w:val="16"/>
        </w:rPr>
        <w:t xml:space="preserve">Telefono: 035 830 709  -  Sito Web: </w:t>
      </w:r>
      <w:hyperlink r:id="rId8">
        <w:r>
          <w:rPr>
            <w:rFonts w:ascii="Arial Rounded" w:eastAsia="Arial Rounded" w:hAnsi="Arial Rounded" w:cs="Arial Rounded"/>
            <w:b/>
            <w:i/>
            <w:color w:val="0000FF"/>
            <w:sz w:val="16"/>
            <w:szCs w:val="16"/>
            <w:u w:val="single"/>
          </w:rPr>
          <w:t>www.icgrumellodelmonte.edu.it</w:t>
        </w:r>
      </w:hyperlink>
    </w:p>
    <w:p w14:paraId="5D87095F" w14:textId="77777777" w:rsidR="00F34688" w:rsidRDefault="0013575F">
      <w:pPr>
        <w:spacing w:after="0" w:line="240" w:lineRule="auto"/>
        <w:ind w:firstLine="1418"/>
        <w:jc w:val="center"/>
        <w:rPr>
          <w:rFonts w:ascii="Arial Rounded" w:eastAsia="Arial Rounded" w:hAnsi="Arial Rounded" w:cs="Arial Rounded"/>
          <w:b/>
          <w:i/>
          <w:sz w:val="16"/>
          <w:szCs w:val="16"/>
        </w:rPr>
      </w:pPr>
      <w:r>
        <w:rPr>
          <w:rFonts w:ascii="Arial Rounded" w:eastAsia="Arial Rounded" w:hAnsi="Arial Rounded" w:cs="Arial Rounded"/>
          <w:b/>
          <w:i/>
          <w:sz w:val="16"/>
          <w:szCs w:val="16"/>
        </w:rPr>
        <w:t xml:space="preserve">PEO: </w:t>
      </w:r>
      <w:hyperlink r:id="rId9">
        <w:r>
          <w:rPr>
            <w:rFonts w:ascii="Arial Rounded" w:eastAsia="Arial Rounded" w:hAnsi="Arial Rounded" w:cs="Arial Rounded"/>
            <w:b/>
            <w:i/>
            <w:color w:val="0000FF"/>
            <w:sz w:val="16"/>
            <w:szCs w:val="16"/>
            <w:u w:val="single"/>
          </w:rPr>
          <w:t>bgic85200d@istruaione.it</w:t>
        </w:r>
      </w:hyperlink>
      <w:r>
        <w:rPr>
          <w:rFonts w:ascii="Arial Rounded" w:eastAsia="Arial Rounded" w:hAnsi="Arial Rounded" w:cs="Arial Rounded"/>
          <w:b/>
          <w:i/>
          <w:sz w:val="16"/>
          <w:szCs w:val="16"/>
        </w:rPr>
        <w:t xml:space="preserve">  -  PEC: bgic85200d@pec.istruzione.it</w:t>
      </w:r>
    </w:p>
    <w:p w14:paraId="207F60E6" w14:textId="77777777" w:rsidR="00F34688" w:rsidRDefault="0013575F">
      <w:pPr>
        <w:spacing w:after="0" w:line="240" w:lineRule="auto"/>
        <w:ind w:firstLine="1418"/>
        <w:jc w:val="center"/>
        <w:rPr>
          <w:rFonts w:ascii="Arial Rounded" w:eastAsia="Arial Rounded" w:hAnsi="Arial Rounded" w:cs="Arial Rounded"/>
          <w:b/>
          <w:i/>
          <w:sz w:val="16"/>
          <w:szCs w:val="16"/>
        </w:rPr>
      </w:pPr>
      <w:r>
        <w:rPr>
          <w:rFonts w:ascii="Arial Rounded" w:eastAsia="Arial Rounded" w:hAnsi="Arial Rounded" w:cs="Arial Rounded"/>
          <w:b/>
          <w:i/>
          <w:sz w:val="16"/>
          <w:szCs w:val="16"/>
        </w:rPr>
        <w:t>Codice Meccanografico: BGIC85200D – Codice Fiscale: 95119090165 - Codice Univoco: UF5VIG</w:t>
      </w:r>
    </w:p>
    <w:p w14:paraId="51B513CC" w14:textId="77777777" w:rsidR="00F34688" w:rsidRDefault="00F3468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C55473" w14:textId="77777777" w:rsidR="00F34688" w:rsidRDefault="00F34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45835C" w14:textId="77777777" w:rsidR="00F34688" w:rsidRDefault="00F34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CD5A7B" w14:textId="77777777" w:rsidR="00F34688" w:rsidRDefault="0013575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ESAME DI STATO CONCLUSIVO DEL PRIMO CICLO DI ISTRUZIONE</w:t>
      </w:r>
    </w:p>
    <w:p w14:paraId="5914F67A" w14:textId="025AF041" w:rsidR="00F34688" w:rsidRDefault="0013575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ANNO SCOLASTICO 202</w:t>
      </w:r>
      <w:r w:rsidR="008E57B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8E57B1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14407F57" w14:textId="77777777" w:rsidR="00F34688" w:rsidRDefault="00F34688">
      <w:pPr>
        <w:spacing w:after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961D7FE" w14:textId="77777777" w:rsidR="00F34688" w:rsidRDefault="0013575F">
      <w:pPr>
        <w:spacing w:after="0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GRIGLIA CORREZIONE PROVA SCRITTA MATEMATICA</w:t>
      </w:r>
    </w:p>
    <w:p w14:paraId="09A7E546" w14:textId="77777777" w:rsidR="00F34688" w:rsidRDefault="00F34688">
      <w:pPr>
        <w:spacing w:after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tbl>
      <w:tblPr>
        <w:tblStyle w:val="a"/>
        <w:tblW w:w="92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6"/>
        <w:gridCol w:w="5670"/>
        <w:gridCol w:w="1125"/>
      </w:tblGrid>
      <w:tr w:rsidR="00F34688" w14:paraId="05A99A8E" w14:textId="77777777">
        <w:trPr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13522D" w14:textId="77777777" w:rsidR="00F34688" w:rsidRDefault="0013575F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Ambito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5442E1D" w14:textId="77777777" w:rsidR="00F34688" w:rsidRDefault="0013575F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Quesito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3A9D6FD" w14:textId="77777777" w:rsidR="00F34688" w:rsidRDefault="0013575F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Punti</w:t>
            </w:r>
          </w:p>
        </w:tc>
      </w:tr>
      <w:tr w:rsidR="00F34688" w14:paraId="1CE1F396" w14:textId="77777777">
        <w:trPr>
          <w:jc w:val="center"/>
        </w:trPr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69AE99D" w14:textId="77777777" w:rsidR="00F34688" w:rsidRDefault="0013575F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Numeri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0011670" w14:textId="77777777" w:rsidR="00F34688" w:rsidRDefault="0013575F">
            <w:pPr>
              <w:jc w:val="both"/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  <w:t>Soluzione e verifica di equazioni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4C67778" w14:textId="77777777" w:rsidR="00F34688" w:rsidRDefault="00F34688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F34688" w14:paraId="5EFC7D54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34A95CA" w14:textId="77777777" w:rsidR="00F34688" w:rsidRDefault="00F34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F61271E" w14:textId="77777777" w:rsidR="00F34688" w:rsidRDefault="0013575F">
            <w:pPr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Equazione n. 1 (soltanto numeri interi)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D26A7B4" w14:textId="4730666A" w:rsidR="00F34688" w:rsidRDefault="00D902D7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3</w:t>
            </w:r>
          </w:p>
        </w:tc>
      </w:tr>
      <w:tr w:rsidR="00F34688" w14:paraId="60970170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760F0A9" w14:textId="77777777" w:rsidR="00F34688" w:rsidRDefault="00F34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CFD4182" w14:textId="77777777" w:rsidR="00F34688" w:rsidRDefault="001357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Verifica equazione n. 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AC70852" w14:textId="7EF9D4E3" w:rsidR="00F34688" w:rsidRDefault="00D902D7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2</w:t>
            </w:r>
          </w:p>
        </w:tc>
      </w:tr>
      <w:tr w:rsidR="00F34688" w14:paraId="188029F5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C1F02C0" w14:textId="77777777" w:rsidR="00F34688" w:rsidRDefault="00F34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CB94A27" w14:textId="77777777" w:rsidR="00F34688" w:rsidRDefault="0013575F">
            <w:pPr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Equazione n. 2 (con numeri frazionari)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B5EA22C" w14:textId="3E48B28C" w:rsidR="00F34688" w:rsidRDefault="00173072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3</w:t>
            </w:r>
          </w:p>
        </w:tc>
      </w:tr>
      <w:tr w:rsidR="00F34688" w14:paraId="7C09BF80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BACF9A3" w14:textId="77777777" w:rsidR="00F34688" w:rsidRDefault="00F34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5F19A0A" w14:textId="29615DA9" w:rsidR="00F34688" w:rsidRDefault="00D902D7">
            <w:pPr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Problema con equazione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0AF3179" w14:textId="5C33AD07" w:rsidR="00F34688" w:rsidRDefault="00173072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2</w:t>
            </w:r>
          </w:p>
        </w:tc>
      </w:tr>
      <w:tr w:rsidR="00F34688" w14:paraId="5E706E2E" w14:textId="77777777">
        <w:trPr>
          <w:jc w:val="center"/>
        </w:trPr>
        <w:tc>
          <w:tcPr>
            <w:tcW w:w="8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D049BD2" w14:textId="77777777" w:rsidR="00F34688" w:rsidRDefault="0013575F">
            <w:pPr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Totale Numeri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4DA86C1" w14:textId="0DC75546" w:rsidR="00F34688" w:rsidRDefault="00975666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  <w:t>10</w:t>
            </w:r>
          </w:p>
        </w:tc>
      </w:tr>
      <w:tr w:rsidR="00F34688" w14:paraId="52E95D7D" w14:textId="77777777">
        <w:trPr>
          <w:jc w:val="center"/>
        </w:trPr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1A3FD346" w14:textId="77777777" w:rsidR="00F34688" w:rsidRDefault="0013575F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spazio e figure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1D98E1E0" w14:textId="6C6D9124" w:rsidR="00F34688" w:rsidRPr="002004C1" w:rsidRDefault="0013575F">
            <w:pPr>
              <w:jc w:val="both"/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  <w:t>Soluzione</w:t>
            </w:r>
            <w:r w:rsidR="002004C1"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  <w:t xml:space="preserve"> di un problema di geometria solida</w:t>
            </w:r>
            <w:r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0D1DFFC2" w14:textId="77777777" w:rsidR="00F34688" w:rsidRDefault="00F34688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F34688" w14:paraId="3C7C7285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5DB45E19" w14:textId="77777777" w:rsidR="00F34688" w:rsidRDefault="00F34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6B8ACF2E" w14:textId="77777777" w:rsidR="00F34688" w:rsidRDefault="0013575F">
            <w:pPr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Corretto utilizzo del linguaggio grafico e simbolico (corretta esecuzione del disegno e adeguato utilizzo delle unità di misura)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473AF958" w14:textId="77777777" w:rsidR="00F34688" w:rsidRDefault="0013575F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3</w:t>
            </w:r>
          </w:p>
        </w:tc>
      </w:tr>
      <w:tr w:rsidR="00F34688" w14:paraId="0353262F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0D423215" w14:textId="77777777" w:rsidR="00F34688" w:rsidRDefault="00F34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3F881A55" w14:textId="77777777" w:rsidR="00F34688" w:rsidRDefault="0013575F">
            <w:pPr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Corretta identificazione delle procedure di risoluzione del problema e applicazione corretta delle formule per il calcolo: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63670C63" w14:textId="77777777" w:rsidR="00F34688" w:rsidRDefault="00F34688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F34688" w14:paraId="123B6E10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27EC81FD" w14:textId="77777777" w:rsidR="00F34688" w:rsidRDefault="00F34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37438122" w14:textId="17AEE7CA" w:rsidR="00F34688" w:rsidRPr="0013575F" w:rsidRDefault="002004C1" w:rsidP="0013575F">
            <w:pPr>
              <w:pStyle w:val="Paragrafoelenco"/>
              <w:numPr>
                <w:ilvl w:val="0"/>
                <w:numId w:val="3"/>
              </w:numPr>
              <w:ind w:left="388" w:hanging="283"/>
              <w:jc w:val="both"/>
              <w:rPr>
                <w:szCs w:val="24"/>
              </w:rPr>
            </w:pPr>
            <w:r w:rsidRPr="0013575F">
              <w:rPr>
                <w:szCs w:val="24"/>
              </w:rPr>
              <w:t>d</w:t>
            </w:r>
            <w:r w:rsidR="00A44575" w:rsidRPr="0013575F">
              <w:rPr>
                <w:szCs w:val="24"/>
              </w:rPr>
              <w:t xml:space="preserve">i lato </w:t>
            </w:r>
            <w:r w:rsidR="0013575F" w:rsidRPr="0013575F">
              <w:rPr>
                <w:b/>
                <w:szCs w:val="24"/>
              </w:rPr>
              <w:t xml:space="preserve">(0,5 </w:t>
            </w:r>
            <w:r w:rsidR="0013575F" w:rsidRPr="0013575F">
              <w:rPr>
                <w:b/>
                <w:color w:val="000000"/>
                <w:szCs w:val="24"/>
              </w:rPr>
              <w:t>punt</w:t>
            </w:r>
            <w:r w:rsidR="0013575F" w:rsidRPr="0013575F">
              <w:rPr>
                <w:b/>
                <w:szCs w:val="24"/>
              </w:rPr>
              <w:t xml:space="preserve">i) </w:t>
            </w:r>
            <w:r w:rsidR="00A44575" w:rsidRPr="0013575F">
              <w:rPr>
                <w:szCs w:val="24"/>
              </w:rPr>
              <w:t xml:space="preserve">e altezza </w:t>
            </w:r>
            <w:r w:rsidR="00A44575" w:rsidRPr="0013575F">
              <w:rPr>
                <w:b/>
                <w:szCs w:val="24"/>
              </w:rPr>
              <w:t xml:space="preserve">(0,5 </w:t>
            </w:r>
            <w:r w:rsidR="00A44575" w:rsidRPr="0013575F">
              <w:rPr>
                <w:b/>
                <w:color w:val="000000"/>
                <w:szCs w:val="24"/>
              </w:rPr>
              <w:t>punt</w:t>
            </w:r>
            <w:r w:rsidR="00A44575" w:rsidRPr="0013575F">
              <w:rPr>
                <w:b/>
                <w:szCs w:val="24"/>
              </w:rPr>
              <w:t>i)</w:t>
            </w:r>
            <w:r w:rsidR="00A44575" w:rsidRPr="0013575F">
              <w:rPr>
                <w:szCs w:val="24"/>
              </w:rPr>
              <w:t xml:space="preserve"> del poligono di base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33BDC500" w14:textId="77777777" w:rsidR="00F34688" w:rsidRDefault="0013575F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1</w:t>
            </w:r>
          </w:p>
        </w:tc>
      </w:tr>
      <w:tr w:rsidR="00F34688" w14:paraId="7637362A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0CFA2638" w14:textId="77777777" w:rsidR="00F34688" w:rsidRDefault="00F34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7398F3FA" w14:textId="6A66980D" w:rsidR="00F34688" w:rsidRPr="0013575F" w:rsidRDefault="0013575F" w:rsidP="0013575F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8" w:hanging="283"/>
              <w:jc w:val="both"/>
              <w:rPr>
                <w:b/>
                <w:smallCaps/>
                <w:color w:val="000000"/>
                <w:szCs w:val="24"/>
              </w:rPr>
            </w:pPr>
            <w:r w:rsidRPr="0013575F">
              <w:rPr>
                <w:color w:val="000000"/>
                <w:szCs w:val="24"/>
              </w:rPr>
              <w:t xml:space="preserve">della superficie </w:t>
            </w:r>
            <w:r w:rsidR="00A44575" w:rsidRPr="0013575F">
              <w:rPr>
                <w:color w:val="000000"/>
                <w:szCs w:val="24"/>
              </w:rPr>
              <w:t xml:space="preserve">laterale </w:t>
            </w:r>
            <w:r w:rsidRPr="0013575F">
              <w:rPr>
                <w:b/>
                <w:szCs w:val="24"/>
              </w:rPr>
              <w:t xml:space="preserve">(0,5 </w:t>
            </w:r>
            <w:r w:rsidRPr="0013575F">
              <w:rPr>
                <w:b/>
                <w:color w:val="000000"/>
                <w:szCs w:val="24"/>
              </w:rPr>
              <w:t>punt</w:t>
            </w:r>
            <w:r w:rsidRPr="0013575F">
              <w:rPr>
                <w:b/>
                <w:szCs w:val="24"/>
              </w:rPr>
              <w:t>i)</w:t>
            </w:r>
            <w:r w:rsidR="00A44575" w:rsidRPr="0013575F">
              <w:rPr>
                <w:color w:val="000000"/>
                <w:szCs w:val="24"/>
              </w:rPr>
              <w:t xml:space="preserve">, </w:t>
            </w:r>
            <w:r w:rsidRPr="0013575F">
              <w:rPr>
                <w:color w:val="000000"/>
                <w:szCs w:val="24"/>
              </w:rPr>
              <w:t xml:space="preserve">totale </w:t>
            </w:r>
            <w:r w:rsidRPr="0013575F">
              <w:rPr>
                <w:b/>
                <w:szCs w:val="24"/>
              </w:rPr>
              <w:t xml:space="preserve">(1 </w:t>
            </w:r>
            <w:r w:rsidRPr="0013575F">
              <w:rPr>
                <w:b/>
                <w:color w:val="000000"/>
                <w:szCs w:val="24"/>
              </w:rPr>
              <w:t>punt</w:t>
            </w:r>
            <w:r w:rsidRPr="0013575F">
              <w:rPr>
                <w:b/>
                <w:szCs w:val="24"/>
              </w:rPr>
              <w:t>o)</w:t>
            </w:r>
            <w:r w:rsidRPr="0013575F">
              <w:rPr>
                <w:color w:val="000000"/>
                <w:szCs w:val="24"/>
              </w:rPr>
              <w:t xml:space="preserve"> e del volume </w:t>
            </w:r>
            <w:r w:rsidRPr="0013575F">
              <w:rPr>
                <w:b/>
                <w:szCs w:val="24"/>
              </w:rPr>
              <w:t xml:space="preserve">(1 </w:t>
            </w:r>
            <w:r w:rsidRPr="0013575F">
              <w:rPr>
                <w:b/>
                <w:color w:val="000000"/>
                <w:szCs w:val="24"/>
              </w:rPr>
              <w:t>punt</w:t>
            </w:r>
            <w:r w:rsidRPr="0013575F">
              <w:rPr>
                <w:b/>
                <w:szCs w:val="24"/>
              </w:rPr>
              <w:t>o)</w:t>
            </w:r>
            <w:r w:rsidR="00A44575" w:rsidRPr="0013575F">
              <w:rPr>
                <w:b/>
                <w:color w:val="000000"/>
                <w:szCs w:val="24"/>
              </w:rPr>
              <w:t xml:space="preserve">, </w:t>
            </w:r>
            <w:r w:rsidR="00A44575" w:rsidRPr="0013575F">
              <w:rPr>
                <w:color w:val="000000"/>
                <w:szCs w:val="24"/>
              </w:rPr>
              <w:t xml:space="preserve">del peso del 1° solido </w:t>
            </w:r>
            <w:r w:rsidRPr="0013575F">
              <w:rPr>
                <w:b/>
                <w:szCs w:val="24"/>
              </w:rPr>
              <w:t xml:space="preserve">(0,5 </w:t>
            </w:r>
            <w:r w:rsidRPr="0013575F">
              <w:rPr>
                <w:b/>
                <w:color w:val="000000"/>
                <w:szCs w:val="24"/>
              </w:rPr>
              <w:t>punt</w:t>
            </w:r>
            <w:r w:rsidRPr="0013575F">
              <w:rPr>
                <w:b/>
                <w:szCs w:val="24"/>
              </w:rPr>
              <w:t>i)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4DD4C285" w14:textId="534E0EC1" w:rsidR="00F34688" w:rsidRDefault="00A44575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3</w:t>
            </w:r>
          </w:p>
        </w:tc>
      </w:tr>
      <w:tr w:rsidR="00F34688" w14:paraId="3015A219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3F25DEE5" w14:textId="77777777" w:rsidR="00F34688" w:rsidRDefault="00F34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2AE4D7ED" w14:textId="351C4DD2" w:rsidR="00F34688" w:rsidRPr="0013575F" w:rsidRDefault="00A44575" w:rsidP="0013575F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8" w:hanging="283"/>
              <w:jc w:val="both"/>
              <w:rPr>
                <w:color w:val="000000"/>
                <w:szCs w:val="24"/>
              </w:rPr>
            </w:pPr>
            <w:r w:rsidRPr="0013575F">
              <w:rPr>
                <w:color w:val="000000"/>
                <w:szCs w:val="24"/>
              </w:rPr>
              <w:t xml:space="preserve">dell’area di base </w:t>
            </w:r>
            <w:r w:rsidR="0013575F" w:rsidRPr="0013575F">
              <w:rPr>
                <w:b/>
                <w:szCs w:val="24"/>
              </w:rPr>
              <w:t xml:space="preserve">(1 </w:t>
            </w:r>
            <w:r w:rsidR="0013575F" w:rsidRPr="0013575F">
              <w:rPr>
                <w:b/>
                <w:color w:val="000000"/>
                <w:szCs w:val="24"/>
              </w:rPr>
              <w:t>punt</w:t>
            </w:r>
            <w:r w:rsidR="0013575F" w:rsidRPr="0013575F">
              <w:rPr>
                <w:b/>
                <w:szCs w:val="24"/>
              </w:rPr>
              <w:t>o)</w:t>
            </w:r>
            <w:r w:rsidRPr="0013575F">
              <w:rPr>
                <w:color w:val="000000"/>
                <w:szCs w:val="24"/>
              </w:rPr>
              <w:t xml:space="preserve">, della superficie laterale </w:t>
            </w:r>
            <w:r w:rsidR="0013575F" w:rsidRPr="0013575F">
              <w:rPr>
                <w:b/>
                <w:szCs w:val="24"/>
              </w:rPr>
              <w:t xml:space="preserve">(1 </w:t>
            </w:r>
            <w:r w:rsidR="0013575F" w:rsidRPr="0013575F">
              <w:rPr>
                <w:b/>
                <w:color w:val="000000"/>
                <w:szCs w:val="24"/>
              </w:rPr>
              <w:t>punt</w:t>
            </w:r>
            <w:r w:rsidR="0013575F" w:rsidRPr="0013575F">
              <w:rPr>
                <w:b/>
                <w:szCs w:val="24"/>
              </w:rPr>
              <w:t xml:space="preserve">o) </w:t>
            </w:r>
            <w:r w:rsidRPr="0013575F">
              <w:rPr>
                <w:color w:val="000000"/>
                <w:szCs w:val="24"/>
              </w:rPr>
              <w:t xml:space="preserve">e totale </w:t>
            </w:r>
            <w:r w:rsidR="0013575F" w:rsidRPr="0013575F">
              <w:rPr>
                <w:b/>
                <w:szCs w:val="24"/>
              </w:rPr>
              <w:t xml:space="preserve">(1 </w:t>
            </w:r>
            <w:r w:rsidR="0013575F" w:rsidRPr="0013575F">
              <w:rPr>
                <w:b/>
                <w:color w:val="000000"/>
                <w:szCs w:val="24"/>
              </w:rPr>
              <w:t>punt</w:t>
            </w:r>
            <w:r w:rsidR="0013575F" w:rsidRPr="0013575F">
              <w:rPr>
                <w:b/>
                <w:szCs w:val="24"/>
              </w:rPr>
              <w:t>o)</w:t>
            </w:r>
            <w:r w:rsidRPr="0013575F">
              <w:rPr>
                <w:color w:val="000000"/>
                <w:szCs w:val="24"/>
              </w:rPr>
              <w:t xml:space="preserve"> del 2° solido;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283C65AF" w14:textId="60B1AD11" w:rsidR="00F34688" w:rsidRDefault="00A44575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3</w:t>
            </w:r>
          </w:p>
        </w:tc>
      </w:tr>
      <w:tr w:rsidR="00F34688" w14:paraId="4F6F9D39" w14:textId="77777777">
        <w:trPr>
          <w:jc w:val="center"/>
        </w:trPr>
        <w:tc>
          <w:tcPr>
            <w:tcW w:w="8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36BAC0AD" w14:textId="77777777" w:rsidR="00F34688" w:rsidRDefault="0013575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Totale Spazio e figure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357E7587" w14:textId="77777777" w:rsidR="00F34688" w:rsidRDefault="0013575F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  <w:t>10</w:t>
            </w:r>
          </w:p>
        </w:tc>
      </w:tr>
      <w:tr w:rsidR="002004C1" w14:paraId="468E0C5E" w14:textId="77777777">
        <w:trPr>
          <w:jc w:val="center"/>
        </w:trPr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EF841A" w14:textId="77777777" w:rsidR="002004C1" w:rsidRDefault="002004C1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dati e previsioni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AB9E9C" w14:textId="7F345A1B" w:rsidR="002004C1" w:rsidRDefault="002004C1" w:rsidP="0020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Costruzione tabella e calcolo della probabilità (in frazione e percentuale) del primo quesito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F06CE2" w14:textId="23DB531E" w:rsidR="002004C1" w:rsidRDefault="002004C1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3</w:t>
            </w:r>
          </w:p>
        </w:tc>
      </w:tr>
      <w:tr w:rsidR="002004C1" w14:paraId="5A1CFFF2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7D4C23" w14:textId="77777777" w:rsidR="002004C1" w:rsidRDefault="002004C1" w:rsidP="00200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DEBA53" w14:textId="4C519DAB" w:rsidR="002004C1" w:rsidRDefault="002004C1" w:rsidP="0020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Costruzione tabella e calcolo della probabilità (in frazione e percentuale) del secondo quesito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9ED34D" w14:textId="7F032E98" w:rsidR="002004C1" w:rsidRDefault="002004C1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3</w:t>
            </w:r>
          </w:p>
        </w:tc>
      </w:tr>
      <w:tr w:rsidR="002004C1" w14:paraId="6249D601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593D1FD" w14:textId="77777777" w:rsidR="002004C1" w:rsidRDefault="002004C1" w:rsidP="00200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EBA00B" w14:textId="1209AB6A" w:rsidR="002004C1" w:rsidRDefault="002004C1" w:rsidP="0020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Costruzione tabella e calcolo della probabilità (in frazione e percentuale) del terzo quesito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4678444" w14:textId="381F6718" w:rsidR="002004C1" w:rsidRDefault="002004C1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3</w:t>
            </w:r>
          </w:p>
        </w:tc>
      </w:tr>
      <w:tr w:rsidR="002004C1" w14:paraId="411FE88D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5A3D222" w14:textId="77777777" w:rsidR="002004C1" w:rsidRDefault="002004C1" w:rsidP="00200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8C1402A" w14:textId="3BCBB0EB" w:rsidR="002004C1" w:rsidRDefault="002004C1" w:rsidP="0020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Quarto quesito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8C74E9E" w14:textId="104EF766" w:rsidR="002004C1" w:rsidRDefault="002004C1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1</w:t>
            </w:r>
          </w:p>
        </w:tc>
      </w:tr>
      <w:tr w:rsidR="002004C1" w14:paraId="7D89EC4F" w14:textId="77777777">
        <w:trPr>
          <w:jc w:val="center"/>
        </w:trPr>
        <w:tc>
          <w:tcPr>
            <w:tcW w:w="8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C05D48" w14:textId="77777777" w:rsidR="002004C1" w:rsidRDefault="002004C1" w:rsidP="002004C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Totale Dati e previsioni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7C78D71" w14:textId="77777777" w:rsidR="002004C1" w:rsidRDefault="002004C1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  <w:t>10</w:t>
            </w:r>
          </w:p>
        </w:tc>
      </w:tr>
      <w:tr w:rsidR="002004C1" w14:paraId="1ADD1F5A" w14:textId="77777777">
        <w:trPr>
          <w:jc w:val="center"/>
        </w:trPr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F3B7EBF" w14:textId="77777777" w:rsidR="002004C1" w:rsidRDefault="002004C1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relazioni e funzioni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87A3C88" w14:textId="14EFADC2" w:rsidR="002004C1" w:rsidRDefault="002004C1" w:rsidP="0020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Corrett</w:t>
            </w:r>
            <w:r w:rsidR="009B447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4470">
              <w:rPr>
                <w:rFonts w:ascii="Times New Roman" w:eastAsia="Times New Roman" w:hAnsi="Times New Roman" w:cs="Times New Roman"/>
                <w:sz w:val="24"/>
                <w:szCs w:val="24"/>
              </w:rPr>
              <w:t>costruzione del</w:t>
            </w:r>
            <w:r w:rsidR="00F76578">
              <w:rPr>
                <w:rFonts w:ascii="Times New Roman" w:eastAsia="Times New Roman" w:hAnsi="Times New Roman" w:cs="Times New Roman"/>
                <w:sz w:val="24"/>
                <w:szCs w:val="24"/>
              </w:rPr>
              <w:t>la figura nel</w:t>
            </w:r>
            <w:r w:rsidR="009B4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piano cartesiano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470EA66" w14:textId="237AD44B" w:rsidR="002004C1" w:rsidRDefault="00AD0405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2</w:t>
            </w:r>
          </w:p>
        </w:tc>
      </w:tr>
      <w:tr w:rsidR="00F76578" w14:paraId="64468715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C3F8B91" w14:textId="77777777" w:rsidR="00F76578" w:rsidRDefault="00F76578" w:rsidP="00200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CDA2C64" w14:textId="4088E1DF" w:rsidR="00F76578" w:rsidRDefault="00F76578" w:rsidP="0020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Corretta individuazione del poligono e calcolo del</w:t>
            </w:r>
            <w:r w:rsidR="00092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perimetro e dell’area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8E5D5C4" w14:textId="3AECFB26" w:rsidR="00F76578" w:rsidRDefault="004215AF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1</w:t>
            </w:r>
            <w:r w:rsidR="00AD0405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,5</w:t>
            </w:r>
          </w:p>
        </w:tc>
      </w:tr>
      <w:tr w:rsidR="002004C1" w14:paraId="53478CD7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BD5A9A0" w14:textId="77777777" w:rsidR="002004C1" w:rsidRDefault="002004C1" w:rsidP="00200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ED93F1B" w14:textId="306BBB65" w:rsidR="002004C1" w:rsidRDefault="004215AF" w:rsidP="0020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Disegno e corretta individuazione</w:t>
            </w:r>
            <w:r w:rsidR="00200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solido ottenuto dalla rotazione.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56E2CC" w14:textId="77777777" w:rsidR="002004C1" w:rsidRDefault="002004C1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1</w:t>
            </w:r>
          </w:p>
        </w:tc>
      </w:tr>
      <w:tr w:rsidR="002004C1" w14:paraId="464DB4E7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AF3010C" w14:textId="77777777" w:rsidR="002004C1" w:rsidRDefault="002004C1" w:rsidP="00200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77C2D9B" w14:textId="47D091B7" w:rsidR="002004C1" w:rsidRDefault="002004C1" w:rsidP="0020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Calcolo della circonferenza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EE8413" w14:textId="146BC5D6" w:rsidR="002004C1" w:rsidRDefault="00F647F6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1</w:t>
            </w:r>
          </w:p>
        </w:tc>
      </w:tr>
      <w:tr w:rsidR="002004C1" w14:paraId="2F4EE28E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21E041" w14:textId="77777777" w:rsidR="002004C1" w:rsidRDefault="002004C1" w:rsidP="00200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4A4EB63" w14:textId="2772EB74" w:rsidR="002004C1" w:rsidRDefault="002004C1" w:rsidP="0020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Calcolo dell’Area cerchio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5E723A3" w14:textId="77777777" w:rsidR="002004C1" w:rsidRDefault="002004C1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1</w:t>
            </w:r>
          </w:p>
        </w:tc>
      </w:tr>
      <w:tr w:rsidR="002004C1" w14:paraId="2034A816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564039" w14:textId="77777777" w:rsidR="002004C1" w:rsidRDefault="002004C1" w:rsidP="00200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7EA8DFF" w14:textId="77777777" w:rsidR="002004C1" w:rsidRDefault="002004C1" w:rsidP="0020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Calcolo della Superficie laterale.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C562776" w14:textId="77777777" w:rsidR="002004C1" w:rsidRDefault="002004C1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1</w:t>
            </w:r>
          </w:p>
        </w:tc>
      </w:tr>
      <w:tr w:rsidR="002004C1" w14:paraId="1355B947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F211076" w14:textId="77777777" w:rsidR="002004C1" w:rsidRDefault="002004C1" w:rsidP="00200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28148BF" w14:textId="77777777" w:rsidR="002004C1" w:rsidRDefault="002004C1" w:rsidP="0020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Calcolo del Superficie totale.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4D0A4F9" w14:textId="77777777" w:rsidR="002004C1" w:rsidRDefault="002004C1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1</w:t>
            </w:r>
          </w:p>
        </w:tc>
      </w:tr>
      <w:tr w:rsidR="002004C1" w14:paraId="3C4CE119" w14:textId="77777777">
        <w:trPr>
          <w:jc w:val="center"/>
        </w:trPr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AB1A3F2" w14:textId="77777777" w:rsidR="002004C1" w:rsidRDefault="002004C1" w:rsidP="00200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BEB5BDE" w14:textId="58C29CD9" w:rsidR="002004C1" w:rsidRDefault="002004C1" w:rsidP="002004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Calcolo del Volume</w:t>
            </w:r>
            <w:r w:rsidR="00C07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cm</w:t>
            </w:r>
            <w:r w:rsidR="00C07F05" w:rsidRPr="00C07F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C07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7F05" w:rsidRPr="00C07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(1 punto) </w:t>
            </w:r>
            <w:r w:rsidR="00C07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litri </w:t>
            </w:r>
            <w:r w:rsidR="00C07F05" w:rsidRPr="00C07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(0,5 punti).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F305580" w14:textId="54C3DC1C" w:rsidR="002004C1" w:rsidRDefault="002004C1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1</w:t>
            </w:r>
            <w:r w:rsidR="00C07F05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,5</w:t>
            </w:r>
          </w:p>
        </w:tc>
      </w:tr>
      <w:tr w:rsidR="002004C1" w14:paraId="7F6149BA" w14:textId="77777777">
        <w:trPr>
          <w:jc w:val="center"/>
        </w:trPr>
        <w:tc>
          <w:tcPr>
            <w:tcW w:w="8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7242038" w14:textId="77777777" w:rsidR="002004C1" w:rsidRDefault="002004C1" w:rsidP="002004C1">
            <w:pPr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Totale Relazioni e funzioni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FF4DA23" w14:textId="77777777" w:rsidR="002004C1" w:rsidRDefault="002004C1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  <w:t>10</w:t>
            </w:r>
          </w:p>
        </w:tc>
      </w:tr>
      <w:tr w:rsidR="002004C1" w14:paraId="4C180E03" w14:textId="77777777">
        <w:trPr>
          <w:jc w:val="center"/>
        </w:trPr>
        <w:tc>
          <w:tcPr>
            <w:tcW w:w="8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2565CAE" w14:textId="77777777" w:rsidR="002004C1" w:rsidRDefault="002004C1" w:rsidP="002004C1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Punteggio totale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62E5FA5" w14:textId="77777777" w:rsidR="002004C1" w:rsidRDefault="002004C1" w:rsidP="002004C1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  <w:t>40</w:t>
            </w:r>
          </w:p>
        </w:tc>
      </w:tr>
    </w:tbl>
    <w:p w14:paraId="51DE7775" w14:textId="77777777" w:rsidR="00F34688" w:rsidRDefault="00F34688">
      <w:pPr>
        <w:spacing w:after="0"/>
        <w:rPr>
          <w:rFonts w:ascii="Times New Roman" w:eastAsia="Times New Roman" w:hAnsi="Times New Roman" w:cs="Times New Roman"/>
          <w:smallCaps/>
        </w:rPr>
      </w:pPr>
    </w:p>
    <w:p w14:paraId="5E99B2B2" w14:textId="77777777" w:rsidR="00F34688" w:rsidRDefault="00F34688">
      <w:pPr>
        <w:spacing w:after="0"/>
        <w:rPr>
          <w:rFonts w:ascii="Times New Roman" w:eastAsia="Times New Roman" w:hAnsi="Times New Roman" w:cs="Times New Roman"/>
        </w:rPr>
      </w:pPr>
    </w:p>
    <w:p w14:paraId="496945C8" w14:textId="77777777" w:rsidR="00F34688" w:rsidRDefault="0013575F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CORRISPONDENZA PERCENTUALE E ATTRIBUZIONE VOTO</w:t>
      </w:r>
    </w:p>
    <w:p w14:paraId="66A6F1CE" w14:textId="77777777" w:rsidR="00F34688" w:rsidRDefault="00F34688">
      <w:pPr>
        <w:spacing w:after="0"/>
        <w:rPr>
          <w:rFonts w:ascii="Times New Roman" w:eastAsia="Times New Roman" w:hAnsi="Times New Roman" w:cs="Times New Roman"/>
        </w:rPr>
      </w:pPr>
    </w:p>
    <w:p w14:paraId="2D97581C" w14:textId="77777777" w:rsidR="00F34688" w:rsidRDefault="00F34688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a0"/>
        <w:tblW w:w="43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2"/>
        <w:gridCol w:w="1585"/>
      </w:tblGrid>
      <w:tr w:rsidR="00F34688" w14:paraId="1D7CD1DD" w14:textId="77777777">
        <w:trPr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1BEFB5" w14:textId="77777777" w:rsidR="00F34688" w:rsidRDefault="0013575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Percentuale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C7BBD0" w14:textId="77777777" w:rsidR="00F34688" w:rsidRDefault="0013575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Voto</w:t>
            </w:r>
          </w:p>
        </w:tc>
      </w:tr>
      <w:tr w:rsidR="00F34688" w14:paraId="5D070C23" w14:textId="77777777">
        <w:trPr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C0B5" w14:textId="77777777" w:rsidR="00F34688" w:rsidRDefault="0013575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0 % - 44,99 %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CD27" w14:textId="77777777" w:rsidR="00F34688" w:rsidRDefault="0013575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34688" w14:paraId="7CBF8F2C" w14:textId="77777777">
        <w:trPr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72AE" w14:textId="77777777" w:rsidR="00F34688" w:rsidRDefault="0013575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45,00 % - 54,99 %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607D" w14:textId="77777777" w:rsidR="00F34688" w:rsidRDefault="0013575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4688" w14:paraId="7268EC01" w14:textId="77777777">
        <w:trPr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7D2C" w14:textId="77777777" w:rsidR="00F34688" w:rsidRDefault="0013575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55,00 % - 64,99 %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FA4B" w14:textId="77777777" w:rsidR="00F34688" w:rsidRDefault="0013575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34688" w14:paraId="2E1810CF" w14:textId="77777777">
        <w:trPr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DD9F" w14:textId="77777777" w:rsidR="00F34688" w:rsidRDefault="0013575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65,00 % - 74,99 %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EEF5" w14:textId="77777777" w:rsidR="00F34688" w:rsidRDefault="0013575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34688" w14:paraId="7CABC8EF" w14:textId="77777777">
        <w:trPr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CF0" w14:textId="77777777" w:rsidR="00F34688" w:rsidRDefault="0013575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75,00 % - 84,99 %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67ED" w14:textId="77777777" w:rsidR="00F34688" w:rsidRDefault="0013575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34688" w14:paraId="58596807" w14:textId="77777777">
        <w:trPr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70DB" w14:textId="77777777" w:rsidR="00F34688" w:rsidRDefault="0013575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85,00 % - 94,99 %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8177" w14:textId="77777777" w:rsidR="00F34688" w:rsidRDefault="0013575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34688" w14:paraId="1DCE566C" w14:textId="77777777">
        <w:trPr>
          <w:jc w:val="center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BE6A" w14:textId="77777777" w:rsidR="00F34688" w:rsidRDefault="0013575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95,00 % - 100,00 %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DB98" w14:textId="77777777" w:rsidR="00F34688" w:rsidRDefault="0013575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0FD63EFC" w14:textId="77777777" w:rsidR="00F34688" w:rsidRDefault="00F34688">
      <w:pPr>
        <w:spacing w:after="0"/>
        <w:rPr>
          <w:rFonts w:ascii="Times New Roman" w:eastAsia="Times New Roman" w:hAnsi="Times New Roman" w:cs="Times New Roman"/>
        </w:rPr>
      </w:pPr>
    </w:p>
    <w:p w14:paraId="293B038B" w14:textId="77777777" w:rsidR="00F34688" w:rsidRDefault="00F34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3468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Times New Roman"/>
    <w:panose1 w:val="03030602030607080B05"/>
    <w:charset w:val="00"/>
    <w:family w:val="script"/>
    <w:pitch w:val="variable"/>
    <w:sig w:usb0="00000007" w:usb1="10000000" w:usb2="00000000" w:usb3="00000000" w:csb0="8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15E"/>
    <w:multiLevelType w:val="hybridMultilevel"/>
    <w:tmpl w:val="EC3666C8"/>
    <w:lvl w:ilvl="0" w:tplc="55B0C70A"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43A41"/>
    <w:multiLevelType w:val="multilevel"/>
    <w:tmpl w:val="4328A2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501E79"/>
    <w:multiLevelType w:val="multilevel"/>
    <w:tmpl w:val="58DC8A8C"/>
    <w:lvl w:ilvl="0">
      <w:start w:val="1"/>
      <w:numFmt w:val="bullet"/>
      <w:lvlText w:val="➢"/>
      <w:lvlJc w:val="left"/>
      <w:pPr>
        <w:ind w:left="425" w:hanging="141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85324968">
    <w:abstractNumId w:val="1"/>
  </w:num>
  <w:num w:numId="2" w16cid:durableId="1269965213">
    <w:abstractNumId w:val="2"/>
  </w:num>
  <w:num w:numId="3" w16cid:durableId="129918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688"/>
    <w:rsid w:val="000272E9"/>
    <w:rsid w:val="0009226E"/>
    <w:rsid w:val="0013575F"/>
    <w:rsid w:val="00173072"/>
    <w:rsid w:val="002004C1"/>
    <w:rsid w:val="00370EA1"/>
    <w:rsid w:val="004215AF"/>
    <w:rsid w:val="00534692"/>
    <w:rsid w:val="008E57B1"/>
    <w:rsid w:val="00975666"/>
    <w:rsid w:val="009B4470"/>
    <w:rsid w:val="00A44575"/>
    <w:rsid w:val="00AD0405"/>
    <w:rsid w:val="00B27ADE"/>
    <w:rsid w:val="00C07F05"/>
    <w:rsid w:val="00C5361A"/>
    <w:rsid w:val="00D902D7"/>
    <w:rsid w:val="00E0551F"/>
    <w:rsid w:val="00E678E7"/>
    <w:rsid w:val="00F34688"/>
    <w:rsid w:val="00F647F6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2B68"/>
  <w15:docId w15:val="{C5F58FAA-1F80-4BF2-B4C8-F8E33C02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5E0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rsid w:val="001D4CB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1D4CB0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13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4729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eba+YkMnTr3g/se71yD6oD8lYg==">CgMxLjAyCGguZ2pkZ3hzOAByITFQRGhkRjhLUDB1X01oQmNFdk1YRU5pNzR0VWkyN2EtUA==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Margherita Ianniello</cp:lastModifiedBy>
  <cp:revision>14</cp:revision>
  <dcterms:created xsi:type="dcterms:W3CDTF">2024-05-14T15:10:00Z</dcterms:created>
  <dcterms:modified xsi:type="dcterms:W3CDTF">2025-05-13T15:57:00Z</dcterms:modified>
</cp:coreProperties>
</file>