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C6A9" w14:textId="77777777" w:rsidR="00054125" w:rsidRDefault="00054125" w:rsidP="006320BE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/>
          <w:sz w:val="20"/>
          <w:szCs w:val="20"/>
        </w:rPr>
      </w:pPr>
    </w:p>
    <w:p w14:paraId="6B020341" w14:textId="77777777" w:rsidR="006320BE" w:rsidRPr="00875380" w:rsidRDefault="006320BE" w:rsidP="006320B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  <w:t xml:space="preserve">- </w:t>
      </w:r>
      <w:r w:rsidRPr="00A57354">
        <w:rPr>
          <w:rFonts w:ascii="Verdana" w:hAnsi="Verdana"/>
          <w:sz w:val="20"/>
          <w:szCs w:val="20"/>
        </w:rPr>
        <w:tab/>
      </w:r>
      <w:r w:rsidRPr="00875380">
        <w:rPr>
          <w:rFonts w:ascii="Verdana" w:hAnsi="Verdana"/>
          <w:sz w:val="20"/>
          <w:szCs w:val="20"/>
        </w:rPr>
        <w:t>AL DIRIGENTE SCOLASTICO</w:t>
      </w:r>
    </w:p>
    <w:p w14:paraId="4743D4F7" w14:textId="29AF445A" w:rsidR="006320BE" w:rsidRPr="00875380" w:rsidRDefault="006320BE" w:rsidP="006320B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875380">
        <w:rPr>
          <w:rFonts w:ascii="Verdana" w:hAnsi="Verdana"/>
          <w:sz w:val="20"/>
          <w:szCs w:val="20"/>
        </w:rPr>
        <w:tab/>
      </w:r>
      <w:r w:rsidRPr="00875380">
        <w:rPr>
          <w:rFonts w:ascii="Verdana" w:hAnsi="Verdana"/>
          <w:sz w:val="20"/>
          <w:szCs w:val="20"/>
        </w:rPr>
        <w:tab/>
        <w:t xml:space="preserve">DELL’ISTITUTO </w:t>
      </w:r>
      <w:r w:rsidR="00875380" w:rsidRPr="00875380">
        <w:rPr>
          <w:rFonts w:ascii="Verdana" w:hAnsi="Verdana"/>
          <w:sz w:val="20"/>
          <w:szCs w:val="20"/>
        </w:rPr>
        <w:t xml:space="preserve">COMPRENSIVO </w:t>
      </w:r>
    </w:p>
    <w:p w14:paraId="104DF2F5" w14:textId="4F350F75" w:rsidR="006320BE" w:rsidRPr="00875380" w:rsidRDefault="006320BE" w:rsidP="006320B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875380">
        <w:rPr>
          <w:rFonts w:ascii="Verdana" w:hAnsi="Verdana"/>
          <w:sz w:val="20"/>
          <w:szCs w:val="20"/>
        </w:rPr>
        <w:tab/>
      </w:r>
      <w:r w:rsidRPr="00875380">
        <w:rPr>
          <w:rFonts w:ascii="Verdana" w:hAnsi="Verdana"/>
          <w:sz w:val="20"/>
          <w:szCs w:val="20"/>
        </w:rPr>
        <w:tab/>
        <w:t xml:space="preserve">DI </w:t>
      </w:r>
      <w:r w:rsidR="00875380" w:rsidRPr="00875380">
        <w:rPr>
          <w:rFonts w:ascii="Verdana" w:hAnsi="Verdana"/>
          <w:sz w:val="20"/>
          <w:szCs w:val="20"/>
        </w:rPr>
        <w:t>MARTINENGO</w:t>
      </w:r>
    </w:p>
    <w:p w14:paraId="196E51B6" w14:textId="223E16E4" w:rsidR="006320BE" w:rsidRPr="00A57354" w:rsidRDefault="006320BE" w:rsidP="006320BE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4300E5F8" w14:textId="77777777" w:rsidR="00054125" w:rsidRPr="00A57354" w:rsidRDefault="00054125" w:rsidP="006320BE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15F1A3F1" w14:textId="6A8E893F" w:rsidR="00A57354" w:rsidRPr="00A57354" w:rsidRDefault="006320BE" w:rsidP="00A57354">
      <w:pPr>
        <w:tabs>
          <w:tab w:val="left" w:pos="993"/>
        </w:tabs>
        <w:ind w:left="993" w:right="28" w:hanging="993"/>
        <w:jc w:val="both"/>
        <w:rPr>
          <w:rFonts w:ascii="Verdana" w:eastAsia="Verdana" w:hAnsi="Verdana" w:cs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>Oggetto:</w:t>
      </w:r>
      <w:r w:rsidRPr="00A57354">
        <w:rPr>
          <w:rFonts w:ascii="Verdana" w:hAnsi="Verdana"/>
          <w:sz w:val="20"/>
          <w:szCs w:val="20"/>
        </w:rPr>
        <w:tab/>
      </w:r>
      <w:r w:rsidRPr="00A57354">
        <w:rPr>
          <w:rFonts w:ascii="Verdana" w:hAnsi="Verdana"/>
          <w:b/>
          <w:bCs/>
          <w:sz w:val="20"/>
          <w:szCs w:val="20"/>
        </w:rPr>
        <w:t xml:space="preserve">DICHIARAZIONE DI </w:t>
      </w:r>
      <w:r w:rsidR="00A57354" w:rsidRPr="00A57354">
        <w:rPr>
          <w:rFonts w:ascii="Verdana" w:hAnsi="Verdana"/>
          <w:b/>
          <w:bCs/>
          <w:sz w:val="20"/>
          <w:szCs w:val="20"/>
        </w:rPr>
        <w:t xml:space="preserve">ASSENZA DI CONFLITTO DI INTERESSI E </w:t>
      </w:r>
      <w:r w:rsidRPr="00A57354">
        <w:rPr>
          <w:rFonts w:ascii="Verdana" w:hAnsi="Verdana"/>
          <w:b/>
          <w:bCs/>
          <w:sz w:val="20"/>
          <w:szCs w:val="20"/>
        </w:rPr>
        <w:t xml:space="preserve">INSUSSISTENZA DI CAUSE DI </w:t>
      </w:r>
      <w:r w:rsidR="00F77BB6" w:rsidRPr="00A57354">
        <w:rPr>
          <w:rFonts w:ascii="Verdana" w:hAnsi="Verdana"/>
          <w:b/>
          <w:bCs/>
          <w:sz w:val="20"/>
          <w:szCs w:val="20"/>
        </w:rPr>
        <w:t xml:space="preserve">INCOMPATIBILITÀ </w:t>
      </w:r>
      <w:r w:rsidR="00A57354" w:rsidRPr="00A57354">
        <w:rPr>
          <w:rFonts w:ascii="Verdana" w:hAnsi="Verdana"/>
          <w:sz w:val="20"/>
          <w:szCs w:val="20"/>
        </w:rPr>
        <w:t>nell’ambito</w:t>
      </w:r>
      <w:r w:rsidR="00A57354" w:rsidRPr="00A57354">
        <w:rPr>
          <w:rFonts w:ascii="Verdana" w:eastAsia="Verdana" w:hAnsi="Verdana" w:cs="Verdana"/>
          <w:sz w:val="20"/>
          <w:szCs w:val="20"/>
        </w:rPr>
        <w:t xml:space="preserve"> del </w:t>
      </w:r>
      <w:r w:rsidR="00A57354" w:rsidRPr="00A57354">
        <w:rPr>
          <w:rFonts w:ascii="Verdana" w:hAnsi="Verdana"/>
          <w:sz w:val="20"/>
          <w:szCs w:val="20"/>
        </w:rPr>
        <w:t>progetto finanziato con i Fondi dell’Unione europea – Next Generation EU per l’attuazione del Piano Nazionale di Ripresa e Resilienza (PNRR) – Missione 4 – Componente 1 – Investimento 3.2 “Scuola 4.0: scuole innovative, cablaggio, nuovi ambienti di apprendimento e laboratori”, per la realizzazione</w:t>
      </w:r>
      <w:r w:rsidR="00A57354" w:rsidRPr="00A57354">
        <w:rPr>
          <w:rFonts w:ascii="Verdana" w:eastAsia="Verdana" w:hAnsi="Verdana" w:cs="Verdana"/>
          <w:sz w:val="20"/>
          <w:szCs w:val="20"/>
        </w:rPr>
        <w:t xml:space="preserve"> dell’</w:t>
      </w:r>
      <w:r w:rsidR="00A57354" w:rsidRPr="00A57354">
        <w:rPr>
          <w:rFonts w:ascii="Verdana" w:eastAsia="Verdana" w:hAnsi="Verdana" w:cs="Verdana"/>
          <w:b/>
          <w:sz w:val="20"/>
          <w:szCs w:val="20"/>
        </w:rPr>
        <w:t>avviso/decreto M4C1I3.2-2022-961</w:t>
      </w:r>
      <w:r w:rsidR="00A57354" w:rsidRPr="00A57354">
        <w:rPr>
          <w:rFonts w:ascii="Verdana" w:eastAsia="Verdana" w:hAnsi="Verdana" w:cs="Verdana"/>
          <w:sz w:val="20"/>
          <w:szCs w:val="20"/>
        </w:rPr>
        <w:t xml:space="preserve"> </w:t>
      </w:r>
      <w:r w:rsidR="00A57354" w:rsidRPr="00A57354">
        <w:rPr>
          <w:rFonts w:ascii="Verdana" w:eastAsia="Verdana" w:hAnsi="Verdana" w:cs="Verdana"/>
          <w:b/>
          <w:sz w:val="20"/>
          <w:szCs w:val="20"/>
        </w:rPr>
        <w:t>Piano Scuola 4.0 - Azione 1 - Next generation class - Ambienti di apprendimento innovativi</w:t>
      </w:r>
      <w:r w:rsidR="00A57354" w:rsidRPr="00A57354">
        <w:rPr>
          <w:rFonts w:ascii="Verdana" w:eastAsia="Verdana" w:hAnsi="Verdana" w:cs="Verdana"/>
          <w:sz w:val="20"/>
          <w:szCs w:val="20"/>
        </w:rPr>
        <w:t>.</w:t>
      </w:r>
    </w:p>
    <w:p w14:paraId="1C44A719" w14:textId="77777777" w:rsidR="00875380" w:rsidRPr="007A027D" w:rsidRDefault="00A57354" w:rsidP="00875380">
      <w:pPr>
        <w:keepNext/>
        <w:spacing w:after="40" w:line="259" w:lineRule="auto"/>
        <w:ind w:left="767"/>
        <w:rPr>
          <w:rFonts w:ascii="Calibri" w:eastAsia="Calibri" w:hAnsi="Calibri" w:cs="Calibri"/>
          <w:b/>
          <w:bCs/>
          <w:lang w:eastAsia="en-US"/>
        </w:rPr>
      </w:pPr>
      <w:r w:rsidRPr="00A57354">
        <w:rPr>
          <w:rFonts w:ascii="Verdana" w:eastAsia="Verdana" w:hAnsi="Verdana" w:cs="Verdana"/>
          <w:b/>
          <w:sz w:val="20"/>
          <w:szCs w:val="20"/>
        </w:rPr>
        <w:tab/>
      </w:r>
      <w:r w:rsidR="00875380" w:rsidRPr="007A027D">
        <w:rPr>
          <w:rFonts w:asciiTheme="minorHAnsi" w:eastAsia="Calibri" w:hAnsiTheme="minorHAnsi"/>
          <w:b/>
          <w:bCs/>
          <w:lang w:eastAsia="en-US"/>
        </w:rPr>
        <w:t>CUP:</w:t>
      </w:r>
      <w:r w:rsidR="00875380" w:rsidRPr="007A027D">
        <w:rPr>
          <w:rFonts w:asciiTheme="minorHAnsi" w:eastAsia="Calibri" w:hAnsiTheme="minorHAnsi"/>
          <w:b/>
          <w:bCs/>
          <w:spacing w:val="52"/>
          <w:lang w:eastAsia="en-US"/>
        </w:rPr>
        <w:t xml:space="preserve"> </w:t>
      </w:r>
      <w:r w:rsidR="00875380" w:rsidRPr="007A027D">
        <w:rPr>
          <w:rFonts w:ascii="Raleway" w:eastAsia="Calibri" w:hAnsi="Raleway"/>
          <w:b/>
          <w:bCs/>
          <w:color w:val="212529"/>
          <w:shd w:val="clear" w:color="auto" w:fill="FFFFFF"/>
          <w:lang w:eastAsia="en-US"/>
        </w:rPr>
        <w:t>B24D22003610006</w:t>
      </w:r>
      <w:r w:rsidR="00875380" w:rsidRPr="007A027D">
        <w:rPr>
          <w:rFonts w:ascii="Raleway" w:eastAsia="Calibri" w:hAnsi="Raleway"/>
          <w:b/>
          <w:bCs/>
          <w:color w:val="212529"/>
          <w:shd w:val="clear" w:color="auto" w:fill="FFFFFF"/>
          <w:lang w:eastAsia="en-US"/>
        </w:rPr>
        <w:tab/>
        <w:t xml:space="preserve">              </w:t>
      </w:r>
      <w:r w:rsidR="00875380" w:rsidRPr="007A027D">
        <w:rPr>
          <w:rFonts w:ascii="Raleway" w:eastAsia="Calibri" w:hAnsi="Raleway" w:cs="Calibri"/>
          <w:b/>
          <w:bCs/>
          <w:color w:val="212529"/>
          <w:shd w:val="clear" w:color="auto" w:fill="FFFFFF"/>
          <w:lang w:eastAsia="en-US"/>
        </w:rPr>
        <w:t>CP: M4C1I3.2-2022-961-P-18827</w:t>
      </w:r>
    </w:p>
    <w:p w14:paraId="7BAB5A80" w14:textId="10CB1E63" w:rsidR="00A57354" w:rsidRPr="00A57354" w:rsidRDefault="00A57354" w:rsidP="00875380">
      <w:pPr>
        <w:tabs>
          <w:tab w:val="left" w:pos="993"/>
          <w:tab w:val="left" w:pos="3969"/>
        </w:tabs>
        <w:ind w:left="993" w:hanging="993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1E5CD37D" w14:textId="77BBD469" w:rsidR="006320BE" w:rsidRPr="00A57354" w:rsidRDefault="006320BE" w:rsidP="00A57354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09D47804" w14:textId="07FE34F1" w:rsidR="00054125" w:rsidRPr="00A57354" w:rsidRDefault="00054125" w:rsidP="006320BE">
      <w:pPr>
        <w:rPr>
          <w:rFonts w:ascii="Verdana" w:hAnsi="Verdana"/>
          <w:sz w:val="20"/>
          <w:szCs w:val="20"/>
        </w:rPr>
      </w:pPr>
    </w:p>
    <w:p w14:paraId="3E41B075" w14:textId="77777777" w:rsidR="003B1E59" w:rsidRPr="00A57354" w:rsidRDefault="003B1E59" w:rsidP="006320BE">
      <w:pPr>
        <w:rPr>
          <w:rFonts w:ascii="Verdana" w:hAnsi="Verdana"/>
          <w:sz w:val="20"/>
          <w:szCs w:val="20"/>
        </w:rPr>
      </w:pPr>
    </w:p>
    <w:p w14:paraId="3BA3A246" w14:textId="38059877" w:rsidR="0093295B" w:rsidRDefault="006320BE" w:rsidP="0093295B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57354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A57354">
        <w:rPr>
          <w:rFonts w:ascii="Verdana" w:hAnsi="Verdana"/>
          <w:sz w:val="20"/>
          <w:szCs w:val="20"/>
        </w:rPr>
        <w:t>a</w:t>
      </w:r>
      <w:proofErr w:type="spellEnd"/>
      <w:r w:rsidRPr="00A57354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Pr="00A57354">
        <w:rPr>
          <w:rFonts w:ascii="Verdana" w:hAnsi="Verdana"/>
          <w:sz w:val="20"/>
          <w:szCs w:val="20"/>
        </w:rPr>
        <w:t>residente a _________________________Via _______________________________________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Pr="00A57354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  <w:r w:rsidR="0093295B">
        <w:rPr>
          <w:rFonts w:ascii="Verdana" w:hAnsi="Verdana" w:cs="Calibri"/>
          <w:color w:val="000000"/>
          <w:sz w:val="20"/>
          <w:szCs w:val="20"/>
        </w:rPr>
        <w:t xml:space="preserve">nello svolgimento delle attività previste </w:t>
      </w:r>
      <w:r w:rsidR="009329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dall’incarico di </w:t>
      </w:r>
      <w:r w:rsidR="0093295B" w:rsidRPr="00A57354">
        <w:rPr>
          <w:rFonts w:ascii="Verdana" w:hAnsi="Verdana"/>
          <w:sz w:val="20"/>
          <w:szCs w:val="20"/>
        </w:rPr>
        <w:t>___________________________________</w:t>
      </w:r>
      <w:r w:rsidR="0093295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_____________________________________________________________________________ _____________________________________________________________________________ </w:t>
      </w:r>
    </w:p>
    <w:p w14:paraId="4CC03594" w14:textId="0E609993" w:rsidR="0093295B" w:rsidRPr="00A57354" w:rsidRDefault="0093295B" w:rsidP="0093295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nell’ambito </w:t>
      </w:r>
      <w:r w:rsidRPr="00A57354">
        <w:rPr>
          <w:rFonts w:ascii="Verdana" w:eastAsia="Verdana" w:hAnsi="Verdana" w:cs="Verdana"/>
          <w:sz w:val="20"/>
          <w:szCs w:val="20"/>
        </w:rPr>
        <w:t xml:space="preserve">del progetto finanziato con i Fondi dell’Unione europea – </w:t>
      </w:r>
      <w:r w:rsidRPr="00A57354">
        <w:rPr>
          <w:rFonts w:ascii="Verdana" w:eastAsia="Verdana" w:hAnsi="Verdana" w:cs="Verdana"/>
          <w:i/>
          <w:sz w:val="20"/>
          <w:szCs w:val="20"/>
        </w:rPr>
        <w:t>Next Generation EU</w:t>
      </w:r>
      <w:r w:rsidRPr="00A57354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(PNRR) – Missione 4 – Componente 1 – Investimento 3.2</w:t>
      </w:r>
      <w:r w:rsidRPr="00A57354">
        <w:rPr>
          <w:rFonts w:ascii="Verdana" w:eastAsia="Verdana" w:hAnsi="Verdana" w:cs="Verdana"/>
          <w:b/>
          <w:sz w:val="20"/>
          <w:szCs w:val="20"/>
        </w:rPr>
        <w:t xml:space="preserve"> “</w:t>
      </w:r>
      <w:r w:rsidRPr="00A57354">
        <w:rPr>
          <w:rFonts w:ascii="Verdana" w:eastAsia="Verdana" w:hAnsi="Verdana" w:cs="Verdana"/>
          <w:sz w:val="20"/>
          <w:szCs w:val="20"/>
        </w:rPr>
        <w:t>Scuola 4.0: scuole innovative, cablaggio, nuovi ambienti di apprendimento e laboratori”, per la realizzazione dell’avviso/decreto M4C1I3.2-2022-961 Piano Scuola 4.0 - Azione 1 - Next generation class - Ambienti di apprendimento innovativi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 w:rsidRPr="009870AA">
        <w:rPr>
          <w:rFonts w:ascii="Verdana" w:hAnsi="Verdana" w:cs="Calibri"/>
          <w:color w:val="000000"/>
          <w:sz w:val="20"/>
          <w:szCs w:val="20"/>
        </w:rPr>
        <w:t>c</w:t>
      </w:r>
      <w:r w:rsidRPr="009870AA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onsapevole</w:t>
      </w:r>
      <w:r w:rsidRPr="00A5735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delle sanzioni penali per le ipotesi di dichiarazioni false e mendaci rese ai sensi dell’art.76 del DPR n. 445/2000, sotto la propria responsabilità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</w:p>
    <w:p w14:paraId="59BAD512" w14:textId="4E0C17EF" w:rsidR="00F77BB6" w:rsidRDefault="00F77BB6" w:rsidP="0093295B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="Verdana" w:hAnsi="Verdana"/>
          <w:bCs/>
          <w:sz w:val="20"/>
          <w:szCs w:val="20"/>
        </w:rPr>
      </w:pPr>
      <w:r w:rsidRPr="006409F4">
        <w:rPr>
          <w:rFonts w:ascii="Verdana" w:hAnsi="Verdana"/>
          <w:bCs/>
          <w:sz w:val="20"/>
          <w:szCs w:val="20"/>
        </w:rPr>
        <w:t>DICHIARA</w:t>
      </w:r>
    </w:p>
    <w:p w14:paraId="40FF0524" w14:textId="77777777" w:rsidR="00834A63" w:rsidRPr="006409F4" w:rsidRDefault="00834A63" w:rsidP="0093295B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="Verdana" w:hAnsi="Verdana"/>
          <w:sz w:val="20"/>
          <w:szCs w:val="20"/>
        </w:rPr>
      </w:pPr>
    </w:p>
    <w:p w14:paraId="1B5BFE1A" w14:textId="2D5EA8E0" w:rsidR="00C16B46" w:rsidRDefault="00F30A6C" w:rsidP="0093295B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="Verdana" w:hAnsi="Verdana" w:cs="Calibri"/>
          <w:bCs/>
          <w:color w:val="000000"/>
          <w:sz w:val="20"/>
          <w:szCs w:val="20"/>
          <w:highlight w:val="magenta"/>
        </w:rPr>
      </w:pPr>
      <w:r w:rsidRPr="00F30A6C">
        <w:rPr>
          <w:rFonts w:ascii="Verdana" w:hAnsi="Verdana" w:cs="Calibri"/>
          <w:color w:val="000000"/>
          <w:sz w:val="20"/>
          <w:szCs w:val="20"/>
        </w:rPr>
        <w:t xml:space="preserve">ai </w:t>
      </w:r>
      <w:r w:rsidRPr="0093295B">
        <w:rPr>
          <w:rFonts w:ascii="Verdana" w:eastAsia="Verdana" w:hAnsi="Verdana" w:cs="Verdana"/>
          <w:sz w:val="20"/>
          <w:szCs w:val="20"/>
        </w:rPr>
        <w:t>sensi</w:t>
      </w:r>
      <w:r w:rsidRPr="00F30A6C">
        <w:rPr>
          <w:rFonts w:ascii="Verdana" w:hAnsi="Verdana" w:cs="Calibri"/>
          <w:color w:val="000000"/>
          <w:sz w:val="20"/>
          <w:szCs w:val="20"/>
        </w:rPr>
        <w:t xml:space="preserve"> dell'art. 47 del D.P.R. n.445 del 28/12/2000, </w:t>
      </w:r>
      <w:r w:rsidR="00C16B46" w:rsidRPr="00F30A6C">
        <w:rPr>
          <w:rFonts w:ascii="Verdana" w:hAnsi="Verdana" w:cs="Calibri"/>
          <w:color w:val="000000"/>
          <w:sz w:val="20"/>
          <w:szCs w:val="20"/>
        </w:rPr>
        <w:t>di non trovarsi</w:t>
      </w:r>
      <w:r w:rsidR="0093295B" w:rsidRPr="0093295B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3295B" w:rsidRPr="00F30A6C">
        <w:rPr>
          <w:rFonts w:ascii="Verdana" w:hAnsi="Verdana" w:cs="Calibri"/>
          <w:color w:val="000000"/>
          <w:sz w:val="20"/>
          <w:szCs w:val="20"/>
        </w:rPr>
        <w:t>in nessuna delle</w:t>
      </w:r>
      <w:r w:rsidR="0093295B">
        <w:rPr>
          <w:rFonts w:ascii="Verdana" w:hAnsi="Verdana" w:cs="Calibri"/>
          <w:bCs/>
          <w:color w:val="000000"/>
          <w:sz w:val="20"/>
          <w:szCs w:val="20"/>
        </w:rPr>
        <w:t xml:space="preserve"> situazioni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>, anche potenziali,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 di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A57354">
        <w:rPr>
          <w:rFonts w:ascii="Verdana" w:hAnsi="Verdana" w:cs="Calibri"/>
          <w:bCs/>
          <w:color w:val="000000"/>
          <w:sz w:val="20"/>
          <w:szCs w:val="20"/>
        </w:rPr>
        <w:t xml:space="preserve">conflitto di interessi e 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di incompatibilità </w:t>
      </w:r>
      <w:r w:rsidR="00834A63" w:rsidRPr="00834A63">
        <w:rPr>
          <w:rFonts w:ascii="Verdana" w:hAnsi="Verdana" w:cs="Calibri"/>
          <w:bCs/>
          <w:color w:val="000000"/>
          <w:sz w:val="20"/>
          <w:szCs w:val="20"/>
        </w:rPr>
        <w:t xml:space="preserve">previste 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dall’art.53 del D. Lgs. n.165 del 30/03/2001 e </w:t>
      </w:r>
      <w:proofErr w:type="spellStart"/>
      <w:r w:rsidR="009870AA">
        <w:rPr>
          <w:rFonts w:ascii="Verdana" w:hAnsi="Verdana" w:cs="Calibri"/>
          <w:bCs/>
          <w:color w:val="000000"/>
          <w:sz w:val="20"/>
          <w:szCs w:val="20"/>
        </w:rPr>
        <w:t>s.m.i.</w:t>
      </w:r>
      <w:proofErr w:type="spellEnd"/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, dal D. Lgs. n.39 del 08/04/2013 e </w:t>
      </w:r>
      <w:proofErr w:type="spellStart"/>
      <w:r w:rsidR="009870AA">
        <w:rPr>
          <w:rFonts w:ascii="Verdana" w:hAnsi="Verdana" w:cs="Calibri"/>
          <w:bCs/>
          <w:color w:val="000000"/>
          <w:sz w:val="20"/>
          <w:szCs w:val="20"/>
        </w:rPr>
        <w:t>s.m.i.</w:t>
      </w:r>
      <w:proofErr w:type="spellEnd"/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834A63" w:rsidRPr="003B1E59">
        <w:rPr>
          <w:rFonts w:ascii="Verdana" w:hAnsi="Verdana" w:cs="Calibri"/>
          <w:bCs/>
          <w:color w:val="000000"/>
          <w:sz w:val="20"/>
          <w:szCs w:val="20"/>
        </w:rPr>
        <w:t>e da</w:t>
      </w:r>
      <w:r w:rsidR="00834A63">
        <w:rPr>
          <w:rFonts w:ascii="Verdana" w:hAnsi="Verdana" w:cs="Calibri"/>
          <w:bCs/>
          <w:color w:val="000000"/>
          <w:sz w:val="20"/>
          <w:szCs w:val="20"/>
        </w:rPr>
        <w:t xml:space="preserve"> altre norme connesse.</w:t>
      </w:r>
    </w:p>
    <w:p w14:paraId="20A84915" w14:textId="77777777" w:rsidR="006320BE" w:rsidRDefault="006320BE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62DDE941" w14:textId="77777777" w:rsidR="009870AA" w:rsidRDefault="009870AA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046E69C" w14:textId="77777777" w:rsidR="009870AA" w:rsidRPr="006409F4" w:rsidRDefault="009870AA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308642C" w14:textId="77777777" w:rsidR="006320BE" w:rsidRPr="006409F4" w:rsidRDefault="006320BE" w:rsidP="006320BE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>Data __________________</w:t>
      </w:r>
      <w:r w:rsidRPr="006409F4">
        <w:rPr>
          <w:rFonts w:ascii="Verdana" w:hAnsi="Verdana"/>
          <w:sz w:val="20"/>
          <w:szCs w:val="20"/>
        </w:rPr>
        <w:tab/>
        <w:t>_______________________________________</w:t>
      </w:r>
    </w:p>
    <w:p w14:paraId="35F39989" w14:textId="7E456A6B" w:rsidR="00FD319E" w:rsidRPr="006409F4" w:rsidRDefault="006320BE" w:rsidP="006320BE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ab/>
        <w:t>Firma</w:t>
      </w:r>
    </w:p>
    <w:p w14:paraId="4A42DEA5" w14:textId="02644493" w:rsidR="00FD319E" w:rsidRDefault="00FD319E" w:rsidP="00075A65">
      <w:pPr>
        <w:jc w:val="both"/>
        <w:rPr>
          <w:rFonts w:ascii="Verdana" w:hAnsi="Verdana"/>
          <w:sz w:val="20"/>
          <w:szCs w:val="20"/>
          <w:highlight w:val="yellow"/>
        </w:rPr>
      </w:pPr>
    </w:p>
    <w:sectPr w:rsidR="00FD319E" w:rsidSect="0033090E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1"/>
  </w:num>
  <w:num w:numId="4">
    <w:abstractNumId w:val="25"/>
  </w:num>
  <w:num w:numId="5">
    <w:abstractNumId w:val="15"/>
  </w:num>
  <w:num w:numId="6">
    <w:abstractNumId w:val="28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23"/>
  </w:num>
  <w:num w:numId="12">
    <w:abstractNumId w:val="20"/>
  </w:num>
  <w:num w:numId="13">
    <w:abstractNumId w:val="0"/>
  </w:num>
  <w:num w:numId="14">
    <w:abstractNumId w:val="5"/>
  </w:num>
  <w:num w:numId="15">
    <w:abstractNumId w:val="8"/>
  </w:num>
  <w:num w:numId="16">
    <w:abstractNumId w:val="18"/>
  </w:num>
  <w:num w:numId="17">
    <w:abstractNumId w:val="22"/>
  </w:num>
  <w:num w:numId="18">
    <w:abstractNumId w:val="27"/>
  </w:num>
  <w:num w:numId="19">
    <w:abstractNumId w:val="16"/>
  </w:num>
  <w:num w:numId="20">
    <w:abstractNumId w:val="2"/>
  </w:num>
  <w:num w:numId="21">
    <w:abstractNumId w:val="19"/>
  </w:num>
  <w:num w:numId="22">
    <w:abstractNumId w:val="1"/>
  </w:num>
  <w:num w:numId="23">
    <w:abstractNumId w:val="10"/>
  </w:num>
  <w:num w:numId="24">
    <w:abstractNumId w:val="26"/>
  </w:num>
  <w:num w:numId="25">
    <w:abstractNumId w:val="17"/>
  </w:num>
  <w:num w:numId="26">
    <w:abstractNumId w:val="4"/>
  </w:num>
  <w:num w:numId="27">
    <w:abstractNumId w:val="14"/>
  </w:num>
  <w:num w:numId="28">
    <w:abstractNumId w:val="7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A373A"/>
    <w:rsid w:val="001B1AAB"/>
    <w:rsid w:val="001B3118"/>
    <w:rsid w:val="001B370F"/>
    <w:rsid w:val="001C0CA2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87F4B"/>
    <w:rsid w:val="0039705C"/>
    <w:rsid w:val="003A18A1"/>
    <w:rsid w:val="003A190E"/>
    <w:rsid w:val="003B1E59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24BB"/>
    <w:rsid w:val="00453F2B"/>
    <w:rsid w:val="00472B92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B7745"/>
    <w:rsid w:val="004C02F9"/>
    <w:rsid w:val="004C0FE0"/>
    <w:rsid w:val="004C6E9F"/>
    <w:rsid w:val="004E1A44"/>
    <w:rsid w:val="004E391A"/>
    <w:rsid w:val="004E5756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74086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4A63"/>
    <w:rsid w:val="00835F41"/>
    <w:rsid w:val="008440E7"/>
    <w:rsid w:val="00852F00"/>
    <w:rsid w:val="008552FB"/>
    <w:rsid w:val="00875380"/>
    <w:rsid w:val="008777FF"/>
    <w:rsid w:val="00877F01"/>
    <w:rsid w:val="00880766"/>
    <w:rsid w:val="00883ED0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7BC8"/>
    <w:rsid w:val="0093295B"/>
    <w:rsid w:val="0093491F"/>
    <w:rsid w:val="00942300"/>
    <w:rsid w:val="0094315B"/>
    <w:rsid w:val="00943478"/>
    <w:rsid w:val="00953755"/>
    <w:rsid w:val="009540CC"/>
    <w:rsid w:val="00961D39"/>
    <w:rsid w:val="00964CED"/>
    <w:rsid w:val="0096637E"/>
    <w:rsid w:val="00966475"/>
    <w:rsid w:val="00970282"/>
    <w:rsid w:val="009776EF"/>
    <w:rsid w:val="00983477"/>
    <w:rsid w:val="00984771"/>
    <w:rsid w:val="009870AA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413EB"/>
    <w:rsid w:val="00A4511D"/>
    <w:rsid w:val="00A47FD8"/>
    <w:rsid w:val="00A57354"/>
    <w:rsid w:val="00A65BC2"/>
    <w:rsid w:val="00A76668"/>
    <w:rsid w:val="00A820E5"/>
    <w:rsid w:val="00A906CF"/>
    <w:rsid w:val="00A96E9B"/>
    <w:rsid w:val="00AA3786"/>
    <w:rsid w:val="00AA4079"/>
    <w:rsid w:val="00AA70DA"/>
    <w:rsid w:val="00AB4E1E"/>
    <w:rsid w:val="00AC2588"/>
    <w:rsid w:val="00AC5D16"/>
    <w:rsid w:val="00AC7497"/>
    <w:rsid w:val="00AC7D6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44C88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16B46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19FC"/>
    <w:rsid w:val="00DB3461"/>
    <w:rsid w:val="00DB713F"/>
    <w:rsid w:val="00DF6622"/>
    <w:rsid w:val="00E026C8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0A6C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Istituto Comprensivo di Martinengo</cp:lastModifiedBy>
  <cp:revision>2</cp:revision>
  <cp:lastPrinted>2020-11-25T09:30:00Z</cp:lastPrinted>
  <dcterms:created xsi:type="dcterms:W3CDTF">2023-05-29T07:47:00Z</dcterms:created>
  <dcterms:modified xsi:type="dcterms:W3CDTF">2023-05-29T07:47:00Z</dcterms:modified>
</cp:coreProperties>
</file>