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Look w:val="04A0" w:firstRow="1" w:lastRow="0" w:firstColumn="1" w:lastColumn="0" w:noHBand="0" w:noVBand="1"/>
      </w:tblPr>
      <w:tblGrid>
        <w:gridCol w:w="4814"/>
        <w:gridCol w:w="4814"/>
      </w:tblGrid>
      <w:tr w:rsidR="006B013F" w:rsidRPr="00623616" w:rsidTr="00933DE0">
        <w:tc>
          <w:tcPr>
            <w:tcW w:w="4814" w:type="dxa"/>
            <w:tcBorders>
              <w:top w:val="nil"/>
              <w:left w:val="nil"/>
              <w:bottom w:val="nil"/>
              <w:right w:val="nil"/>
            </w:tcBorders>
            <w:vAlign w:val="center"/>
          </w:tcPr>
          <w:p w:rsidR="006B013F" w:rsidRDefault="006B013F" w:rsidP="00933DE0">
            <w:pPr>
              <w:tabs>
                <w:tab w:val="left" w:pos="1627"/>
              </w:tabs>
            </w:pPr>
            <w:r>
              <w:rPr>
                <w:noProof/>
              </w:rPr>
              <w:drawing>
                <wp:inline distT="0" distB="0" distL="0" distR="0">
                  <wp:extent cx="2667000" cy="857250"/>
                  <wp:effectExtent l="0" t="0" r="0" b="0"/>
                  <wp:docPr id="3" name="Immagine 3" descr="logo uilscuola bergamo r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ilscuola bergamo ru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857250"/>
                          </a:xfrm>
                          <a:prstGeom prst="rect">
                            <a:avLst/>
                          </a:prstGeom>
                          <a:noFill/>
                          <a:ln>
                            <a:noFill/>
                          </a:ln>
                        </pic:spPr>
                      </pic:pic>
                    </a:graphicData>
                  </a:graphic>
                </wp:inline>
              </w:drawing>
            </w:r>
          </w:p>
        </w:tc>
        <w:tc>
          <w:tcPr>
            <w:tcW w:w="4814" w:type="dxa"/>
            <w:tcBorders>
              <w:top w:val="nil"/>
              <w:left w:val="nil"/>
              <w:bottom w:val="nil"/>
              <w:right w:val="nil"/>
            </w:tcBorders>
            <w:vAlign w:val="center"/>
          </w:tcPr>
          <w:p w:rsidR="006B013F" w:rsidRPr="00623616" w:rsidRDefault="006B013F" w:rsidP="00933DE0">
            <w:pPr>
              <w:ind w:right="-261"/>
              <w:rPr>
                <w:color w:val="1F4E79" w:themeColor="accent1" w:themeShade="80"/>
                <w:sz w:val="24"/>
              </w:rPr>
            </w:pPr>
            <w:r w:rsidRPr="00623616">
              <w:rPr>
                <w:color w:val="1F4E79" w:themeColor="accent1" w:themeShade="80"/>
                <w:sz w:val="24"/>
              </w:rPr>
              <w:t>Via San Bernardino 72/e</w:t>
            </w:r>
          </w:p>
          <w:p w:rsidR="006B013F" w:rsidRPr="00623616" w:rsidRDefault="006B013F" w:rsidP="00933DE0">
            <w:pPr>
              <w:ind w:right="-261"/>
              <w:rPr>
                <w:color w:val="1F4E79" w:themeColor="accent1" w:themeShade="80"/>
                <w:sz w:val="24"/>
              </w:rPr>
            </w:pPr>
            <w:r w:rsidRPr="00623616">
              <w:rPr>
                <w:color w:val="1F4E79" w:themeColor="accent1" w:themeShade="80"/>
                <w:sz w:val="24"/>
              </w:rPr>
              <w:t>24122 BERGAMO</w:t>
            </w:r>
          </w:p>
          <w:p w:rsidR="006B013F" w:rsidRPr="00623616" w:rsidRDefault="006B013F" w:rsidP="00933DE0">
            <w:pPr>
              <w:ind w:right="-261"/>
              <w:rPr>
                <w:color w:val="1F4E79" w:themeColor="accent1" w:themeShade="80"/>
                <w:sz w:val="24"/>
              </w:rPr>
            </w:pPr>
            <w:r w:rsidRPr="00623616">
              <w:rPr>
                <w:color w:val="1F4E79" w:themeColor="accent1" w:themeShade="80"/>
                <w:sz w:val="24"/>
              </w:rPr>
              <w:t>Telefono: 035 221 211</w:t>
            </w:r>
          </w:p>
          <w:p w:rsidR="006B013F" w:rsidRPr="00623616" w:rsidRDefault="006B013F" w:rsidP="00933DE0">
            <w:pPr>
              <w:ind w:right="-261"/>
              <w:rPr>
                <w:color w:val="1F4E79" w:themeColor="accent1" w:themeShade="80"/>
                <w:sz w:val="24"/>
              </w:rPr>
            </w:pPr>
            <w:r w:rsidRPr="00623616">
              <w:rPr>
                <w:color w:val="1F4E79" w:themeColor="accent1" w:themeShade="80"/>
                <w:sz w:val="24"/>
              </w:rPr>
              <w:t xml:space="preserve">Mail: </w:t>
            </w:r>
            <w:hyperlink r:id="rId5" w:history="1">
              <w:r w:rsidRPr="00623616">
                <w:rPr>
                  <w:rStyle w:val="Collegamentoipertestuale"/>
                  <w:color w:val="1F4E79" w:themeColor="accent1" w:themeShade="80"/>
                  <w:sz w:val="24"/>
                </w:rPr>
                <w:t>bergamo@uilscuola.it</w:t>
              </w:r>
            </w:hyperlink>
          </w:p>
          <w:p w:rsidR="006B013F" w:rsidRPr="00623616" w:rsidRDefault="006B013F" w:rsidP="00933DE0">
            <w:pPr>
              <w:ind w:right="-261"/>
              <w:rPr>
                <w:color w:val="000000"/>
                <w:sz w:val="24"/>
              </w:rPr>
            </w:pPr>
            <w:r w:rsidRPr="00623616">
              <w:rPr>
                <w:color w:val="1F4E79" w:themeColor="accent1" w:themeShade="80"/>
                <w:sz w:val="24"/>
              </w:rPr>
              <w:t xml:space="preserve">Sito Web: </w:t>
            </w:r>
            <w:hyperlink r:id="rId6" w:history="1">
              <w:r w:rsidRPr="00623616">
                <w:rPr>
                  <w:rStyle w:val="Collegamentoipertestuale"/>
                  <w:color w:val="023160" w:themeColor="hyperlink" w:themeShade="80"/>
                  <w:sz w:val="24"/>
                </w:rPr>
                <w:t>http://www.uilscuolabergamo.it/</w:t>
              </w:r>
            </w:hyperlink>
          </w:p>
          <w:p w:rsidR="006B013F" w:rsidRPr="00623616" w:rsidRDefault="006B013F" w:rsidP="00933DE0">
            <w:pPr>
              <w:tabs>
                <w:tab w:val="left" w:pos="1627"/>
              </w:tabs>
              <w:rPr>
                <w:sz w:val="24"/>
              </w:rPr>
            </w:pPr>
          </w:p>
        </w:tc>
      </w:tr>
    </w:tbl>
    <w:p w:rsidR="006B013F" w:rsidRDefault="006B013F" w:rsidP="006B013F">
      <w:pPr>
        <w:rPr>
          <w:color w:val="1F4E79" w:themeColor="accent1" w:themeShade="80"/>
          <w:sz w:val="28"/>
        </w:rPr>
      </w:pPr>
      <w:r>
        <w:rPr>
          <w:color w:val="000000"/>
          <w:sz w:val="28"/>
        </w:rPr>
        <w:t>Bergamo, 11 marzo 2020</w:t>
      </w:r>
    </w:p>
    <w:p w:rsidR="00B35CCB" w:rsidRDefault="00005852" w:rsidP="00005852">
      <w:pPr>
        <w:spacing w:after="0"/>
        <w:jc w:val="right"/>
        <w:rPr>
          <w:rFonts w:ascii="Times New Roman" w:hAnsi="Times New Roman" w:cs="Times New Roman"/>
          <w:sz w:val="24"/>
          <w:szCs w:val="24"/>
        </w:rPr>
      </w:pPr>
      <w:r w:rsidRPr="006B013F">
        <w:rPr>
          <w:rFonts w:ascii="Times New Roman" w:hAnsi="Times New Roman" w:cs="Times New Roman"/>
          <w:sz w:val="24"/>
          <w:szCs w:val="24"/>
        </w:rPr>
        <w:t xml:space="preserve">Al Dirigente </w:t>
      </w:r>
    </w:p>
    <w:p w:rsidR="00005852" w:rsidRPr="006B013F" w:rsidRDefault="00B35CCB" w:rsidP="00005852">
      <w:pPr>
        <w:spacing w:after="0"/>
        <w:jc w:val="right"/>
        <w:rPr>
          <w:rFonts w:ascii="Times New Roman" w:hAnsi="Times New Roman" w:cs="Times New Roman"/>
          <w:sz w:val="24"/>
          <w:szCs w:val="24"/>
        </w:rPr>
      </w:pPr>
      <w:r>
        <w:rPr>
          <w:rFonts w:ascii="Times New Roman" w:hAnsi="Times New Roman" w:cs="Times New Roman"/>
          <w:sz w:val="24"/>
          <w:szCs w:val="24"/>
        </w:rPr>
        <w:t>A</w:t>
      </w:r>
      <w:r w:rsidR="00005852" w:rsidRPr="006B013F">
        <w:rPr>
          <w:rFonts w:ascii="Times New Roman" w:hAnsi="Times New Roman" w:cs="Times New Roman"/>
          <w:sz w:val="24"/>
          <w:szCs w:val="24"/>
        </w:rPr>
        <w:t xml:space="preserve">mbito Territoriale di Bergamo </w:t>
      </w:r>
    </w:p>
    <w:p w:rsidR="00005852" w:rsidRPr="006B013F" w:rsidRDefault="00005852" w:rsidP="00005852">
      <w:pPr>
        <w:spacing w:after="0"/>
        <w:jc w:val="right"/>
        <w:rPr>
          <w:rFonts w:ascii="Times New Roman" w:hAnsi="Times New Roman" w:cs="Times New Roman"/>
          <w:sz w:val="24"/>
          <w:szCs w:val="24"/>
        </w:rPr>
      </w:pPr>
      <w:r w:rsidRPr="006B013F">
        <w:rPr>
          <w:rFonts w:ascii="Times New Roman" w:hAnsi="Times New Roman" w:cs="Times New Roman"/>
          <w:sz w:val="24"/>
          <w:szCs w:val="24"/>
        </w:rPr>
        <w:t>Dott.</w:t>
      </w:r>
      <w:r w:rsidRPr="006B013F">
        <w:rPr>
          <w:rFonts w:ascii="Times New Roman" w:hAnsi="Times New Roman" w:cs="Times New Roman"/>
          <w:sz w:val="24"/>
          <w:szCs w:val="24"/>
          <w:vertAlign w:val="superscript"/>
        </w:rPr>
        <w:t>ssa</w:t>
      </w:r>
      <w:r w:rsidRPr="006B013F">
        <w:rPr>
          <w:rFonts w:ascii="Times New Roman" w:hAnsi="Times New Roman" w:cs="Times New Roman"/>
          <w:sz w:val="24"/>
          <w:szCs w:val="24"/>
        </w:rPr>
        <w:t xml:space="preserve"> Patrizia Graziani </w:t>
      </w:r>
    </w:p>
    <w:p w:rsidR="006B013F" w:rsidRPr="006B013F" w:rsidRDefault="006B013F" w:rsidP="00005852">
      <w:pPr>
        <w:spacing w:after="0"/>
        <w:jc w:val="right"/>
        <w:rPr>
          <w:rFonts w:ascii="Times New Roman" w:hAnsi="Times New Roman" w:cs="Times New Roman"/>
          <w:sz w:val="24"/>
          <w:szCs w:val="24"/>
        </w:rPr>
      </w:pPr>
    </w:p>
    <w:p w:rsidR="00005852" w:rsidRDefault="00005852" w:rsidP="00F74C3E">
      <w:pPr>
        <w:jc w:val="both"/>
        <w:rPr>
          <w:rFonts w:ascii="Times New Roman" w:hAnsi="Times New Roman" w:cs="Times New Roman"/>
          <w:sz w:val="24"/>
          <w:szCs w:val="24"/>
        </w:rPr>
      </w:pPr>
    </w:p>
    <w:p w:rsidR="00005852" w:rsidRDefault="00005852" w:rsidP="00F74C3E">
      <w:pPr>
        <w:jc w:val="both"/>
        <w:rPr>
          <w:rFonts w:ascii="Times New Roman" w:hAnsi="Times New Roman" w:cs="Times New Roman"/>
          <w:sz w:val="24"/>
          <w:szCs w:val="24"/>
        </w:rPr>
      </w:pPr>
    </w:p>
    <w:p w:rsidR="00005852" w:rsidRPr="006311E9" w:rsidRDefault="00005852" w:rsidP="00F74C3E">
      <w:pPr>
        <w:jc w:val="both"/>
        <w:rPr>
          <w:rFonts w:ascii="Times New Roman" w:hAnsi="Times New Roman" w:cs="Times New Roman"/>
          <w:b/>
          <w:sz w:val="24"/>
          <w:szCs w:val="24"/>
        </w:rPr>
      </w:pPr>
      <w:r w:rsidRPr="006311E9">
        <w:rPr>
          <w:rFonts w:ascii="Times New Roman" w:hAnsi="Times New Roman" w:cs="Times New Roman"/>
          <w:b/>
          <w:sz w:val="24"/>
          <w:szCs w:val="24"/>
        </w:rPr>
        <w:t xml:space="preserve">Oggetto: Richiesta parere in ordine alla turnazione degli ASSISTENTI </w:t>
      </w:r>
      <w:r w:rsidR="006311E9" w:rsidRPr="006311E9">
        <w:rPr>
          <w:rFonts w:ascii="Times New Roman" w:hAnsi="Times New Roman" w:cs="Times New Roman"/>
          <w:b/>
          <w:sz w:val="24"/>
          <w:szCs w:val="24"/>
        </w:rPr>
        <w:t xml:space="preserve">AMMINISTRATIVI E </w:t>
      </w:r>
      <w:r w:rsidRPr="006311E9">
        <w:rPr>
          <w:rFonts w:ascii="Times New Roman" w:hAnsi="Times New Roman" w:cs="Times New Roman"/>
          <w:b/>
          <w:sz w:val="24"/>
          <w:szCs w:val="24"/>
        </w:rPr>
        <w:t xml:space="preserve">TECNICI –PERSONALE ATA </w:t>
      </w:r>
    </w:p>
    <w:p w:rsidR="00005852" w:rsidRDefault="00005852" w:rsidP="00F74C3E">
      <w:pPr>
        <w:jc w:val="both"/>
        <w:rPr>
          <w:rFonts w:ascii="Times New Roman" w:hAnsi="Times New Roman" w:cs="Times New Roman"/>
          <w:sz w:val="24"/>
          <w:szCs w:val="24"/>
        </w:rPr>
      </w:pPr>
    </w:p>
    <w:p w:rsidR="00D33FA3" w:rsidRPr="00F74C3E" w:rsidRDefault="00D33FA3" w:rsidP="00F74C3E">
      <w:pPr>
        <w:jc w:val="both"/>
        <w:rPr>
          <w:rFonts w:ascii="Times New Roman" w:hAnsi="Times New Roman" w:cs="Times New Roman"/>
          <w:sz w:val="24"/>
          <w:szCs w:val="24"/>
        </w:rPr>
      </w:pPr>
      <w:r w:rsidRPr="00F74C3E">
        <w:rPr>
          <w:rFonts w:ascii="Times New Roman" w:hAnsi="Times New Roman" w:cs="Times New Roman"/>
          <w:sz w:val="24"/>
          <w:szCs w:val="24"/>
        </w:rPr>
        <w:t xml:space="preserve">Con riferimento alle ultime istruzioni operative emanate con </w:t>
      </w:r>
      <w:r w:rsidRPr="00F74C3E">
        <w:rPr>
          <w:rFonts w:ascii="Times New Roman" w:hAnsi="Times New Roman" w:cs="Times New Roman"/>
          <w:color w:val="222222"/>
          <w:sz w:val="24"/>
          <w:szCs w:val="24"/>
          <w:shd w:val="clear" w:color="auto" w:fill="FFFFFF"/>
        </w:rPr>
        <w:t xml:space="preserve">nota n.323 del 10 marzo 2020 viene attribuita a </w:t>
      </w:r>
      <w:r w:rsidRPr="00F74C3E">
        <w:rPr>
          <w:rFonts w:ascii="Times New Roman" w:hAnsi="Times New Roman" w:cs="Times New Roman"/>
          <w:sz w:val="24"/>
          <w:szCs w:val="24"/>
        </w:rPr>
        <w:t>ciascun Dirigente scolastico la possibilità di concedere il lavoro agile al personale amministrativo, tecnico e ausiliario (ove possibile rispetto alle mansioni) delle istituzioni scolastiche, garantendo comunque il mantenimento dell’attività essenziale.</w:t>
      </w:r>
    </w:p>
    <w:p w:rsidR="006311E9" w:rsidRDefault="006311E9" w:rsidP="00F74C3E">
      <w:pPr>
        <w:jc w:val="both"/>
        <w:rPr>
          <w:rFonts w:ascii="Times New Roman" w:hAnsi="Times New Roman" w:cs="Times New Roman"/>
          <w:sz w:val="24"/>
          <w:szCs w:val="24"/>
        </w:rPr>
      </w:pPr>
      <w:r>
        <w:rPr>
          <w:rFonts w:ascii="Times New Roman" w:hAnsi="Times New Roman" w:cs="Times New Roman"/>
          <w:sz w:val="24"/>
          <w:szCs w:val="24"/>
        </w:rPr>
        <w:t>Si evidenziano due tipologie di problematiche riferite ai profili professionali di Assistente Amministrativo e Assistente Tecnico.</w:t>
      </w:r>
    </w:p>
    <w:p w:rsidR="006311E9" w:rsidRDefault="006311E9" w:rsidP="00F74C3E">
      <w:pPr>
        <w:jc w:val="both"/>
        <w:rPr>
          <w:rFonts w:ascii="Times New Roman" w:hAnsi="Times New Roman" w:cs="Times New Roman"/>
          <w:sz w:val="24"/>
          <w:szCs w:val="24"/>
        </w:rPr>
      </w:pPr>
      <w:r>
        <w:rPr>
          <w:rFonts w:ascii="Times New Roman" w:hAnsi="Times New Roman" w:cs="Times New Roman"/>
          <w:sz w:val="24"/>
          <w:szCs w:val="24"/>
        </w:rPr>
        <w:t xml:space="preserve">Gli Assistenti amministrativi parrebbe possano ricorrere all’istituto del telelavoro solo a seguito di istanza, per cui qualora non fosse possibile dovrà essere rideterminato il numero essenziale del contingente, quindi il personale che non sarà oggetto della turnazione sarà collocato ai sensi </w:t>
      </w:r>
      <w:r w:rsidRPr="00F74C3E">
        <w:rPr>
          <w:rFonts w:ascii="Times New Roman" w:hAnsi="Times New Roman" w:cs="Times New Roman"/>
          <w:color w:val="222222"/>
          <w:sz w:val="24"/>
          <w:szCs w:val="24"/>
          <w:shd w:val="clear" w:color="auto" w:fill="FFFFFF"/>
        </w:rPr>
        <w:t>dell’</w:t>
      </w:r>
      <w:r w:rsidRPr="00F74C3E">
        <w:rPr>
          <w:rFonts w:ascii="Times New Roman" w:hAnsi="Times New Roman" w:cs="Times New Roman"/>
          <w:sz w:val="24"/>
          <w:szCs w:val="24"/>
        </w:rPr>
        <w:t>art. 1256, c. 2, c.c</w:t>
      </w:r>
      <w:r>
        <w:rPr>
          <w:rFonts w:ascii="Times New Roman" w:hAnsi="Times New Roman" w:cs="Times New Roman"/>
          <w:sz w:val="24"/>
          <w:szCs w:val="24"/>
        </w:rPr>
        <w:t xml:space="preserve"> definendola come </w:t>
      </w:r>
      <w:r w:rsidRPr="00F74C3E">
        <w:rPr>
          <w:rFonts w:ascii="Times New Roman" w:hAnsi="Times New Roman" w:cs="Times New Roman"/>
          <w:sz w:val="24"/>
          <w:szCs w:val="24"/>
        </w:rPr>
        <w:t>obbligazione divenuta temporaneamente impossibile.</w:t>
      </w:r>
      <w:r>
        <w:rPr>
          <w:rFonts w:ascii="Times New Roman" w:hAnsi="Times New Roman" w:cs="Times New Roman"/>
          <w:sz w:val="24"/>
          <w:szCs w:val="24"/>
        </w:rPr>
        <w:t xml:space="preserve"> </w:t>
      </w:r>
    </w:p>
    <w:p w:rsidR="00D33FA3" w:rsidRPr="00F74C3E" w:rsidRDefault="00D33FA3" w:rsidP="00F74C3E">
      <w:pPr>
        <w:jc w:val="both"/>
        <w:rPr>
          <w:rFonts w:ascii="Times New Roman" w:hAnsi="Times New Roman" w:cs="Times New Roman"/>
          <w:sz w:val="24"/>
          <w:szCs w:val="24"/>
        </w:rPr>
      </w:pPr>
      <w:r w:rsidRPr="00F74C3E">
        <w:rPr>
          <w:rFonts w:ascii="Times New Roman" w:hAnsi="Times New Roman" w:cs="Times New Roman"/>
          <w:sz w:val="24"/>
          <w:szCs w:val="24"/>
        </w:rPr>
        <w:t xml:space="preserve">Quanto agli assistenti tecnici </w:t>
      </w:r>
      <w:r w:rsidR="00F74C3E">
        <w:rPr>
          <w:rFonts w:ascii="Times New Roman" w:hAnsi="Times New Roman" w:cs="Times New Roman"/>
          <w:sz w:val="24"/>
          <w:szCs w:val="24"/>
        </w:rPr>
        <w:t>con riferimento al caso de quo</w:t>
      </w:r>
      <w:r w:rsidR="00F74C3E" w:rsidRPr="00F74C3E">
        <w:rPr>
          <w:rFonts w:ascii="Times New Roman" w:hAnsi="Times New Roman" w:cs="Times New Roman"/>
          <w:sz w:val="24"/>
          <w:szCs w:val="24"/>
        </w:rPr>
        <w:t xml:space="preserve"> </w:t>
      </w:r>
      <w:r w:rsidRPr="00F74C3E">
        <w:rPr>
          <w:rFonts w:ascii="Times New Roman" w:hAnsi="Times New Roman" w:cs="Times New Roman"/>
          <w:sz w:val="24"/>
          <w:szCs w:val="24"/>
        </w:rPr>
        <w:t>appare non chiaramente comprensibile il ruolo che dovrebbero assumere, ovvero la nota</w:t>
      </w:r>
      <w:r w:rsidRPr="00F74C3E">
        <w:rPr>
          <w:rFonts w:ascii="Times New Roman" w:hAnsi="Times New Roman" w:cs="Times New Roman"/>
          <w:color w:val="222222"/>
          <w:sz w:val="24"/>
          <w:szCs w:val="24"/>
          <w:shd w:val="clear" w:color="auto" w:fill="FFFFFF"/>
        </w:rPr>
        <w:t xml:space="preserve"> n.323 del 10 marzo 2020</w:t>
      </w:r>
      <w:r w:rsidRPr="00F74C3E">
        <w:rPr>
          <w:rFonts w:ascii="Times New Roman" w:hAnsi="Times New Roman" w:cs="Times New Roman"/>
          <w:sz w:val="24"/>
          <w:szCs w:val="24"/>
        </w:rPr>
        <w:t xml:space="preserve"> prevede la presenza a scuola qualora dovessero provvedere alla manutenzione del laboratorio di loro pertinenza, </w:t>
      </w:r>
      <w:r w:rsidR="00F74C3E" w:rsidRPr="00F74C3E">
        <w:rPr>
          <w:rFonts w:ascii="Times New Roman" w:hAnsi="Times New Roman" w:cs="Times New Roman"/>
          <w:sz w:val="24"/>
          <w:szCs w:val="24"/>
        </w:rPr>
        <w:t>ordinando</w:t>
      </w:r>
      <w:r w:rsidRPr="00F74C3E">
        <w:rPr>
          <w:rFonts w:ascii="Times New Roman" w:hAnsi="Times New Roman" w:cs="Times New Roman"/>
          <w:sz w:val="24"/>
          <w:szCs w:val="24"/>
        </w:rPr>
        <w:t xml:space="preserve"> di supportare l’istituzione scolastica in applicazione di forme di interazione a distanza.</w:t>
      </w:r>
    </w:p>
    <w:p w:rsidR="00171C7F" w:rsidRPr="00F74C3E" w:rsidRDefault="00F74C3E" w:rsidP="00F74C3E">
      <w:pPr>
        <w:jc w:val="both"/>
        <w:rPr>
          <w:rFonts w:ascii="Times New Roman" w:hAnsi="Times New Roman" w:cs="Times New Roman"/>
          <w:sz w:val="24"/>
          <w:szCs w:val="24"/>
        </w:rPr>
      </w:pPr>
      <w:r>
        <w:rPr>
          <w:rFonts w:ascii="Times New Roman" w:hAnsi="Times New Roman" w:cs="Times New Roman"/>
          <w:sz w:val="24"/>
          <w:szCs w:val="24"/>
        </w:rPr>
        <w:t>Viene successivamente fatto richiamo al</w:t>
      </w:r>
      <w:r w:rsidR="00D33FA3" w:rsidRPr="00F74C3E">
        <w:rPr>
          <w:rFonts w:ascii="Times New Roman" w:hAnsi="Times New Roman" w:cs="Times New Roman"/>
          <w:sz w:val="24"/>
          <w:szCs w:val="24"/>
        </w:rPr>
        <w:t xml:space="preserve">la determinazione dei </w:t>
      </w:r>
      <w:r w:rsidR="00171C7F" w:rsidRPr="00F74C3E">
        <w:rPr>
          <w:rFonts w:ascii="Times New Roman" w:hAnsi="Times New Roman" w:cs="Times New Roman"/>
          <w:sz w:val="24"/>
          <w:szCs w:val="24"/>
        </w:rPr>
        <w:t>contingenti</w:t>
      </w:r>
      <w:r w:rsidR="00D33FA3" w:rsidRPr="00F74C3E">
        <w:rPr>
          <w:rFonts w:ascii="Times New Roman" w:hAnsi="Times New Roman" w:cs="Times New Roman"/>
          <w:sz w:val="24"/>
          <w:szCs w:val="24"/>
        </w:rPr>
        <w:t xml:space="preserve"> minimi</w:t>
      </w:r>
      <w:r>
        <w:rPr>
          <w:rFonts w:ascii="Times New Roman" w:hAnsi="Times New Roman" w:cs="Times New Roman"/>
          <w:sz w:val="24"/>
          <w:szCs w:val="24"/>
        </w:rPr>
        <w:t>,</w:t>
      </w:r>
      <w:r w:rsidR="00D33FA3" w:rsidRPr="00F74C3E">
        <w:rPr>
          <w:rFonts w:ascii="Times New Roman" w:hAnsi="Times New Roman" w:cs="Times New Roman"/>
          <w:sz w:val="24"/>
          <w:szCs w:val="24"/>
        </w:rPr>
        <w:t xml:space="preserve"> per i quali il personale dovrà turnare, pertanto tali contingenti </w:t>
      </w:r>
      <w:r w:rsidR="00171C7F" w:rsidRPr="00F74C3E">
        <w:rPr>
          <w:rFonts w:ascii="Times New Roman" w:hAnsi="Times New Roman" w:cs="Times New Roman"/>
          <w:sz w:val="24"/>
          <w:szCs w:val="24"/>
        </w:rPr>
        <w:t>previsti dalla legge nelle occasioni di sciopero, se non individuati in sede di contrattazione dal Dirigente Scolastico dovranno in questa fase essere individuati e prevedere il contingente minimo che dovrà a sua volta essere inserito successivamente in contrattazione.</w:t>
      </w:r>
    </w:p>
    <w:p w:rsidR="00171C7F" w:rsidRPr="00F74C3E" w:rsidRDefault="00171C7F" w:rsidP="00F74C3E">
      <w:pPr>
        <w:jc w:val="both"/>
        <w:rPr>
          <w:rFonts w:ascii="Times New Roman" w:hAnsi="Times New Roman" w:cs="Times New Roman"/>
          <w:sz w:val="24"/>
          <w:szCs w:val="24"/>
        </w:rPr>
      </w:pPr>
      <w:r w:rsidRPr="00F74C3E">
        <w:rPr>
          <w:rFonts w:ascii="Times New Roman" w:hAnsi="Times New Roman" w:cs="Times New Roman"/>
          <w:sz w:val="24"/>
          <w:szCs w:val="24"/>
        </w:rPr>
        <w:t xml:space="preserve">Alla luce di ciò, </w:t>
      </w:r>
      <w:r w:rsidR="00F74C3E">
        <w:rPr>
          <w:rFonts w:ascii="Times New Roman" w:hAnsi="Times New Roman" w:cs="Times New Roman"/>
          <w:sz w:val="24"/>
          <w:szCs w:val="24"/>
        </w:rPr>
        <w:t>parrebbe</w:t>
      </w:r>
      <w:r w:rsidRPr="00F74C3E">
        <w:rPr>
          <w:rFonts w:ascii="Times New Roman" w:hAnsi="Times New Roman" w:cs="Times New Roman"/>
          <w:sz w:val="24"/>
          <w:szCs w:val="24"/>
        </w:rPr>
        <w:t xml:space="preserve"> non compatibile la prestazione di servizio di tutti gli assistenti tecnici</w:t>
      </w:r>
      <w:r w:rsidR="006311E9">
        <w:rPr>
          <w:rFonts w:ascii="Times New Roman" w:hAnsi="Times New Roman" w:cs="Times New Roman"/>
          <w:sz w:val="24"/>
          <w:szCs w:val="24"/>
        </w:rPr>
        <w:t xml:space="preserve"> e/o amministrativi</w:t>
      </w:r>
      <w:r w:rsidRPr="00F74C3E">
        <w:rPr>
          <w:rFonts w:ascii="Times New Roman" w:hAnsi="Times New Roman" w:cs="Times New Roman"/>
          <w:sz w:val="24"/>
          <w:szCs w:val="24"/>
        </w:rPr>
        <w:t xml:space="preserve"> nel caso in cui il contingente equivalente al numero che sarebbe stato previsto in caso di sciopero risulterebbe quindi inferiore rispetto a quello presente in uno stato di</w:t>
      </w:r>
      <w:r w:rsidR="00F74C3E">
        <w:rPr>
          <w:rFonts w:ascii="Times New Roman" w:hAnsi="Times New Roman" w:cs="Times New Roman"/>
          <w:sz w:val="24"/>
          <w:szCs w:val="24"/>
        </w:rPr>
        <w:t xml:space="preserve"> lavoro in</w:t>
      </w:r>
      <w:r w:rsidRPr="00F74C3E">
        <w:rPr>
          <w:rFonts w:ascii="Times New Roman" w:hAnsi="Times New Roman" w:cs="Times New Roman"/>
          <w:sz w:val="24"/>
          <w:szCs w:val="24"/>
        </w:rPr>
        <w:t xml:space="preserve"> regime ordinario.</w:t>
      </w:r>
    </w:p>
    <w:p w:rsidR="00171C7F" w:rsidRPr="00F74C3E" w:rsidRDefault="00171C7F" w:rsidP="00F74C3E">
      <w:pPr>
        <w:jc w:val="both"/>
        <w:rPr>
          <w:rFonts w:ascii="Times New Roman" w:hAnsi="Times New Roman" w:cs="Times New Roman"/>
          <w:sz w:val="24"/>
          <w:szCs w:val="24"/>
        </w:rPr>
      </w:pPr>
      <w:r w:rsidRPr="00F74C3E">
        <w:rPr>
          <w:rFonts w:ascii="Times New Roman" w:hAnsi="Times New Roman" w:cs="Times New Roman"/>
          <w:sz w:val="24"/>
          <w:szCs w:val="24"/>
        </w:rPr>
        <w:t>Per cui</w:t>
      </w:r>
      <w:r w:rsidR="00F74C3E">
        <w:rPr>
          <w:rFonts w:ascii="Times New Roman" w:hAnsi="Times New Roman" w:cs="Times New Roman"/>
          <w:sz w:val="24"/>
          <w:szCs w:val="24"/>
        </w:rPr>
        <w:t>,</w:t>
      </w:r>
      <w:r w:rsidRPr="00F74C3E">
        <w:rPr>
          <w:rFonts w:ascii="Times New Roman" w:hAnsi="Times New Roman" w:cs="Times New Roman"/>
          <w:sz w:val="24"/>
          <w:szCs w:val="24"/>
        </w:rPr>
        <w:t xml:space="preserve"> l’eventuale presenza di tutto il contingente </w:t>
      </w:r>
      <w:r w:rsidR="006311E9">
        <w:rPr>
          <w:rFonts w:ascii="Times New Roman" w:hAnsi="Times New Roman" w:cs="Times New Roman"/>
          <w:sz w:val="24"/>
          <w:szCs w:val="24"/>
        </w:rPr>
        <w:t xml:space="preserve">sia degli </w:t>
      </w:r>
      <w:r w:rsidRPr="00F74C3E">
        <w:rPr>
          <w:rFonts w:ascii="Times New Roman" w:hAnsi="Times New Roman" w:cs="Times New Roman"/>
          <w:sz w:val="24"/>
          <w:szCs w:val="24"/>
        </w:rPr>
        <w:t>assistenti</w:t>
      </w:r>
      <w:r w:rsidR="006311E9">
        <w:rPr>
          <w:rFonts w:ascii="Times New Roman" w:hAnsi="Times New Roman" w:cs="Times New Roman"/>
          <w:sz w:val="24"/>
          <w:szCs w:val="24"/>
        </w:rPr>
        <w:t xml:space="preserve"> amministrativi sia </w:t>
      </w:r>
      <w:r w:rsidRPr="00F74C3E">
        <w:rPr>
          <w:rFonts w:ascii="Times New Roman" w:hAnsi="Times New Roman" w:cs="Times New Roman"/>
          <w:sz w:val="24"/>
          <w:szCs w:val="24"/>
        </w:rPr>
        <w:t xml:space="preserve">tecnici da parte del Dirigente Scolastico si inquadrerebbe in violazione delle norme del diritto allo sciopero, ma </w:t>
      </w:r>
      <w:r w:rsidRPr="00F74C3E">
        <w:rPr>
          <w:rFonts w:ascii="Times New Roman" w:hAnsi="Times New Roman" w:cs="Times New Roman"/>
          <w:sz w:val="24"/>
          <w:szCs w:val="24"/>
        </w:rPr>
        <w:lastRenderedPageBreak/>
        <w:t>non solo</w:t>
      </w:r>
      <w:r w:rsidR="00F74C3E">
        <w:rPr>
          <w:rFonts w:ascii="Times New Roman" w:hAnsi="Times New Roman" w:cs="Times New Roman"/>
          <w:sz w:val="24"/>
          <w:szCs w:val="24"/>
        </w:rPr>
        <w:t>,</w:t>
      </w:r>
      <w:r w:rsidRPr="00F74C3E">
        <w:rPr>
          <w:rFonts w:ascii="Times New Roman" w:hAnsi="Times New Roman" w:cs="Times New Roman"/>
          <w:sz w:val="24"/>
          <w:szCs w:val="24"/>
        </w:rPr>
        <w:t xml:space="preserve"> tra l’altro contrasterebbe il </w:t>
      </w:r>
      <w:r w:rsidR="006B013F">
        <w:rPr>
          <w:rFonts w:ascii="Times New Roman" w:hAnsi="Times New Roman" w:cs="Times New Roman"/>
          <w:sz w:val="24"/>
          <w:szCs w:val="24"/>
        </w:rPr>
        <w:t>D</w:t>
      </w:r>
      <w:r w:rsidRPr="00F74C3E">
        <w:rPr>
          <w:rFonts w:ascii="Times New Roman" w:hAnsi="Times New Roman" w:cs="Times New Roman"/>
          <w:sz w:val="24"/>
          <w:szCs w:val="24"/>
        </w:rPr>
        <w:t>PCM n.59 del 08.03.2020 il quale delinea chiaramente gli aspetti inerenti l’obbligo ad una limitazione delle persone, l’istituto del telelavoro</w:t>
      </w:r>
      <w:r w:rsidR="00F74C3E">
        <w:rPr>
          <w:rFonts w:ascii="Times New Roman" w:hAnsi="Times New Roman" w:cs="Times New Roman"/>
          <w:sz w:val="24"/>
          <w:szCs w:val="24"/>
        </w:rPr>
        <w:t xml:space="preserve"> </w:t>
      </w:r>
      <w:r w:rsidRPr="00F74C3E">
        <w:rPr>
          <w:rFonts w:ascii="Times New Roman" w:hAnsi="Times New Roman" w:cs="Times New Roman"/>
          <w:sz w:val="24"/>
          <w:szCs w:val="24"/>
        </w:rPr>
        <w:t>e della turnazione in ordine ai contingenti.</w:t>
      </w:r>
    </w:p>
    <w:p w:rsidR="00171C7F" w:rsidRDefault="00005852" w:rsidP="00F74C3E">
      <w:pPr>
        <w:jc w:val="both"/>
        <w:rPr>
          <w:rFonts w:ascii="Times New Roman" w:hAnsi="Times New Roman" w:cs="Times New Roman"/>
          <w:sz w:val="24"/>
          <w:szCs w:val="24"/>
        </w:rPr>
      </w:pPr>
      <w:r>
        <w:rPr>
          <w:rFonts w:ascii="Times New Roman" w:hAnsi="Times New Roman" w:cs="Times New Roman"/>
          <w:sz w:val="24"/>
          <w:szCs w:val="24"/>
        </w:rPr>
        <w:t>L</w:t>
      </w:r>
      <w:r w:rsidR="00F74C3E">
        <w:rPr>
          <w:rFonts w:ascii="Times New Roman" w:hAnsi="Times New Roman" w:cs="Times New Roman"/>
          <w:sz w:val="24"/>
          <w:szCs w:val="24"/>
        </w:rPr>
        <w:t xml:space="preserve">a nota </w:t>
      </w:r>
      <w:r w:rsidR="00F74C3E" w:rsidRPr="00F74C3E">
        <w:rPr>
          <w:rFonts w:ascii="Times New Roman" w:hAnsi="Times New Roman" w:cs="Times New Roman"/>
          <w:color w:val="222222"/>
          <w:sz w:val="24"/>
          <w:szCs w:val="24"/>
          <w:shd w:val="clear" w:color="auto" w:fill="FFFFFF"/>
        </w:rPr>
        <w:t>n.323 del 10 marzo 2020 chiarirebbe tale aspetto, andando a collocare</w:t>
      </w:r>
      <w:r w:rsidR="00F74C3E">
        <w:rPr>
          <w:rFonts w:ascii="Times New Roman" w:hAnsi="Times New Roman" w:cs="Times New Roman"/>
          <w:color w:val="222222"/>
          <w:sz w:val="24"/>
          <w:szCs w:val="24"/>
          <w:shd w:val="clear" w:color="auto" w:fill="FFFFFF"/>
        </w:rPr>
        <w:t xml:space="preserve"> a seguito delle valutazioni del caso affidate al Dirigente Scolastico,</w:t>
      </w:r>
      <w:r w:rsidR="00F74C3E" w:rsidRPr="00F74C3E">
        <w:rPr>
          <w:rFonts w:ascii="Times New Roman" w:hAnsi="Times New Roman" w:cs="Times New Roman"/>
          <w:color w:val="222222"/>
          <w:sz w:val="24"/>
          <w:szCs w:val="24"/>
          <w:shd w:val="clear" w:color="auto" w:fill="FFFFFF"/>
        </w:rPr>
        <w:t xml:space="preserve"> l’eventuale assenza del lavoratore</w:t>
      </w:r>
      <w:r w:rsidR="00F74C3E">
        <w:rPr>
          <w:rFonts w:ascii="Times New Roman" w:hAnsi="Times New Roman" w:cs="Times New Roman"/>
          <w:color w:val="222222"/>
          <w:sz w:val="24"/>
          <w:szCs w:val="24"/>
          <w:shd w:val="clear" w:color="auto" w:fill="FFFFFF"/>
        </w:rPr>
        <w:t xml:space="preserve"> </w:t>
      </w:r>
      <w:r w:rsidR="00F74C3E" w:rsidRPr="00F74C3E">
        <w:rPr>
          <w:rFonts w:ascii="Times New Roman" w:hAnsi="Times New Roman" w:cs="Times New Roman"/>
          <w:color w:val="222222"/>
          <w:sz w:val="24"/>
          <w:szCs w:val="24"/>
          <w:shd w:val="clear" w:color="auto" w:fill="FFFFFF"/>
        </w:rPr>
        <w:t>all’interno dell’</w:t>
      </w:r>
      <w:r w:rsidR="00F74C3E" w:rsidRPr="00F74C3E">
        <w:rPr>
          <w:rFonts w:ascii="Times New Roman" w:hAnsi="Times New Roman" w:cs="Times New Roman"/>
          <w:sz w:val="24"/>
          <w:szCs w:val="24"/>
        </w:rPr>
        <w:t>art. 1256, c. 2, c.c</w:t>
      </w:r>
      <w:r>
        <w:rPr>
          <w:rFonts w:ascii="Times New Roman" w:hAnsi="Times New Roman" w:cs="Times New Roman"/>
          <w:sz w:val="24"/>
          <w:szCs w:val="24"/>
        </w:rPr>
        <w:t xml:space="preserve"> definendola</w:t>
      </w:r>
      <w:r w:rsidR="00F74C3E">
        <w:rPr>
          <w:rFonts w:ascii="Times New Roman" w:hAnsi="Times New Roman" w:cs="Times New Roman"/>
          <w:sz w:val="24"/>
          <w:szCs w:val="24"/>
        </w:rPr>
        <w:t xml:space="preserve"> come </w:t>
      </w:r>
      <w:r w:rsidR="00F74C3E" w:rsidRPr="00F74C3E">
        <w:rPr>
          <w:rFonts w:ascii="Times New Roman" w:hAnsi="Times New Roman" w:cs="Times New Roman"/>
          <w:sz w:val="24"/>
          <w:szCs w:val="24"/>
        </w:rPr>
        <w:t>obbligazione divenuta temporaneamente impossibile.</w:t>
      </w:r>
    </w:p>
    <w:p w:rsidR="00005852" w:rsidRDefault="00F74C3E" w:rsidP="00F74C3E">
      <w:pPr>
        <w:jc w:val="both"/>
        <w:rPr>
          <w:rFonts w:ascii="Times New Roman" w:hAnsi="Times New Roman" w:cs="Times New Roman"/>
          <w:sz w:val="24"/>
          <w:szCs w:val="24"/>
        </w:rPr>
      </w:pPr>
      <w:r>
        <w:rPr>
          <w:rFonts w:ascii="Times New Roman" w:hAnsi="Times New Roman" w:cs="Times New Roman"/>
          <w:sz w:val="24"/>
          <w:szCs w:val="24"/>
        </w:rPr>
        <w:t xml:space="preserve">Ritenuto che attualmente parrebbe esservi un non unanime orientamento in tal senso, si </w:t>
      </w:r>
    </w:p>
    <w:p w:rsidR="00005852" w:rsidRDefault="006B013F" w:rsidP="00005852">
      <w:pPr>
        <w:jc w:val="center"/>
        <w:rPr>
          <w:rFonts w:ascii="Times New Roman" w:hAnsi="Times New Roman" w:cs="Times New Roman"/>
          <w:sz w:val="24"/>
          <w:szCs w:val="24"/>
        </w:rPr>
      </w:pPr>
      <w:r>
        <w:rPr>
          <w:rFonts w:ascii="Times New Roman" w:hAnsi="Times New Roman" w:cs="Times New Roman"/>
          <w:sz w:val="24"/>
          <w:szCs w:val="24"/>
        </w:rPr>
        <w:t>CHIEDE</w:t>
      </w:r>
    </w:p>
    <w:p w:rsidR="00D33FA3" w:rsidRDefault="00F74C3E" w:rsidP="00E96DDD">
      <w:pPr>
        <w:jc w:val="both"/>
      </w:pPr>
      <w:r>
        <w:rPr>
          <w:rFonts w:ascii="Times New Roman" w:hAnsi="Times New Roman" w:cs="Times New Roman"/>
          <w:sz w:val="24"/>
          <w:szCs w:val="24"/>
        </w:rPr>
        <w:t xml:space="preserve">alla SV di </w:t>
      </w:r>
      <w:r w:rsidR="00E96DDD">
        <w:rPr>
          <w:rFonts w:ascii="Times New Roman" w:hAnsi="Times New Roman" w:cs="Times New Roman"/>
          <w:sz w:val="24"/>
          <w:szCs w:val="24"/>
        </w:rPr>
        <w:t xml:space="preserve">esprimere </w:t>
      </w:r>
      <w:r>
        <w:rPr>
          <w:rFonts w:ascii="Times New Roman" w:hAnsi="Times New Roman" w:cs="Times New Roman"/>
          <w:sz w:val="24"/>
          <w:szCs w:val="24"/>
        </w:rPr>
        <w:t>un pare</w:t>
      </w:r>
      <w:r w:rsidR="00005852">
        <w:rPr>
          <w:rFonts w:ascii="Times New Roman" w:hAnsi="Times New Roman" w:cs="Times New Roman"/>
          <w:sz w:val="24"/>
          <w:szCs w:val="24"/>
        </w:rPr>
        <w:t>re</w:t>
      </w:r>
      <w:r>
        <w:rPr>
          <w:rFonts w:ascii="Times New Roman" w:hAnsi="Times New Roman" w:cs="Times New Roman"/>
          <w:sz w:val="24"/>
          <w:szCs w:val="24"/>
        </w:rPr>
        <w:t xml:space="preserve"> </w:t>
      </w:r>
      <w:r w:rsidR="00E96DDD">
        <w:rPr>
          <w:rFonts w:ascii="Times New Roman" w:hAnsi="Times New Roman" w:cs="Times New Roman"/>
          <w:sz w:val="24"/>
          <w:szCs w:val="24"/>
        </w:rPr>
        <w:t>istituzionale come figura referenziale della provincia di Bergamo su quanto richiamato dalla nota del 10 marzo 2020 con particolare riferimento alla realtà di Bergamo che presenta una situazione di elevata gravità, per cui anche la presenza in contemporanea del personale in oggetto potrebbe creare ulteriore diffusione del virus e rendere così la situazione ancora più complicata.</w:t>
      </w:r>
      <w:bookmarkStart w:id="0" w:name="_GoBack"/>
      <w:bookmarkEnd w:id="0"/>
    </w:p>
    <w:p w:rsidR="006311E9" w:rsidRDefault="006311E9"/>
    <w:p w:rsidR="006311E9" w:rsidRDefault="006311E9"/>
    <w:p w:rsidR="006311E9" w:rsidRDefault="006311E9"/>
    <w:p w:rsidR="006B013F" w:rsidRDefault="006311E9" w:rsidP="006B013F">
      <w:pPr>
        <w:spacing w:after="0"/>
        <w:ind w:left="4956"/>
        <w:jc w:val="center"/>
        <w:rPr>
          <w:b/>
        </w:rPr>
      </w:pPr>
      <w:r w:rsidRPr="006311E9">
        <w:rPr>
          <w:b/>
        </w:rPr>
        <w:t>IL SEGRETARIO TERRITORIALE</w:t>
      </w:r>
    </w:p>
    <w:p w:rsidR="006311E9" w:rsidRPr="006311E9" w:rsidRDefault="006311E9" w:rsidP="006B013F">
      <w:pPr>
        <w:spacing w:after="0"/>
        <w:ind w:left="4956"/>
        <w:jc w:val="center"/>
        <w:rPr>
          <w:b/>
        </w:rPr>
      </w:pPr>
      <w:r w:rsidRPr="006311E9">
        <w:rPr>
          <w:b/>
        </w:rPr>
        <w:t>UIL SCUOLA BERGAMO</w:t>
      </w:r>
    </w:p>
    <w:p w:rsidR="006311E9" w:rsidRPr="006311E9" w:rsidRDefault="006311E9" w:rsidP="006B013F">
      <w:pPr>
        <w:spacing w:after="0"/>
        <w:ind w:left="4956"/>
        <w:jc w:val="center"/>
        <w:rPr>
          <w:b/>
        </w:rPr>
      </w:pPr>
      <w:r w:rsidRPr="006311E9">
        <w:rPr>
          <w:b/>
        </w:rPr>
        <w:t>Claudio Saetta</w:t>
      </w:r>
    </w:p>
    <w:p w:rsidR="00D33FA3" w:rsidRDefault="00D33FA3"/>
    <w:p w:rsidR="00D33FA3" w:rsidRDefault="00D33FA3"/>
    <w:p w:rsidR="00D33FA3" w:rsidRPr="00D33FA3" w:rsidRDefault="00D33FA3">
      <w:pPr>
        <w:rPr>
          <w:rFonts w:ascii="Verdana" w:hAnsi="Verdana"/>
          <w:color w:val="222222"/>
          <w:sz w:val="21"/>
          <w:szCs w:val="21"/>
          <w:shd w:val="clear" w:color="auto" w:fill="FFFFFF"/>
        </w:rPr>
      </w:pPr>
    </w:p>
    <w:sectPr w:rsidR="00D33FA3" w:rsidRPr="00D33F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A3"/>
    <w:rsid w:val="00005852"/>
    <w:rsid w:val="00064AE4"/>
    <w:rsid w:val="00171C7F"/>
    <w:rsid w:val="006311E9"/>
    <w:rsid w:val="006B013F"/>
    <w:rsid w:val="00B35CCB"/>
    <w:rsid w:val="00D33FA3"/>
    <w:rsid w:val="00DD3F3C"/>
    <w:rsid w:val="00E96DDD"/>
    <w:rsid w:val="00F74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6D6E"/>
  <w15:docId w15:val="{189F17A5-A2B5-4EA9-91FF-743F685D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311E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11E9"/>
    <w:rPr>
      <w:rFonts w:ascii="Tahoma" w:hAnsi="Tahoma" w:cs="Tahoma"/>
      <w:sz w:val="16"/>
      <w:szCs w:val="16"/>
    </w:rPr>
  </w:style>
  <w:style w:type="table" w:styleId="Grigliatabella">
    <w:name w:val="Table Grid"/>
    <w:basedOn w:val="Tabellanormale"/>
    <w:uiPriority w:val="39"/>
    <w:rsid w:val="006B0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6B01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ilscuolabergamo.it/" TargetMode="External"/><Relationship Id="rId5" Type="http://schemas.openxmlformats.org/officeDocument/2006/relationships/hyperlink" Target="mailto:bergamo@uilscuola.it"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3190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Pasquale Papaianni</dc:creator>
  <cp:lastModifiedBy>Claudio Saetta</cp:lastModifiedBy>
  <cp:revision>4</cp:revision>
  <dcterms:created xsi:type="dcterms:W3CDTF">2020-03-11T09:56:00Z</dcterms:created>
  <dcterms:modified xsi:type="dcterms:W3CDTF">2020-03-11T10:56:00Z</dcterms:modified>
</cp:coreProperties>
</file>