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352" w:rsidRDefault="008330D9">
      <w:pPr>
        <w:pStyle w:val="Corpotesto"/>
        <w:spacing w:before="224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824230</wp:posOffset>
            </wp:positionH>
            <wp:positionV relativeFrom="paragraph">
              <wp:posOffset>304145</wp:posOffset>
            </wp:positionV>
            <wp:extent cx="6136603" cy="105479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6603" cy="105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0D9" w:rsidRDefault="008330D9">
      <w:pPr>
        <w:pStyle w:val="Titolo1"/>
        <w:spacing w:before="102"/>
        <w:ind w:right="551"/>
        <w:jc w:val="center"/>
        <w:rPr>
          <w:rFonts w:ascii="Calibri"/>
        </w:rPr>
      </w:pPr>
    </w:p>
    <w:p w:rsidR="008330D9" w:rsidRDefault="008330D9" w:rsidP="008330D9">
      <w:pPr>
        <w:pStyle w:val="Titolo2"/>
        <w:ind w:right="795"/>
        <w:jc w:val="right"/>
      </w:pPr>
      <w:r>
        <w:t>Allegato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8330D9" w:rsidRDefault="008330D9" w:rsidP="008330D9">
      <w:pPr>
        <w:pStyle w:val="Corpotesto"/>
        <w:spacing w:before="30"/>
        <w:rPr>
          <w:i/>
          <w:sz w:val="24"/>
        </w:rPr>
      </w:pPr>
    </w:p>
    <w:p w:rsidR="008330D9" w:rsidRDefault="008330D9" w:rsidP="008330D9">
      <w:pPr>
        <w:spacing w:before="227"/>
        <w:ind w:left="5529" w:right="110" w:firstLine="127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Al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Dirigente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Scolastico dell’Istituto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Comprensivo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Trescore Balneario</w:t>
      </w:r>
    </w:p>
    <w:p w:rsidR="008330D9" w:rsidRDefault="008330D9" w:rsidP="008330D9">
      <w:pPr>
        <w:ind w:left="6946" w:right="110" w:firstLine="567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Via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 xml:space="preserve">Lorenzo Lotto,15 24069 Trescore Balneario </w:t>
      </w:r>
      <w:r>
        <w:rPr>
          <w:rFonts w:ascii="Times New Roman"/>
          <w:b/>
          <w:spacing w:val="-2"/>
          <w:sz w:val="20"/>
        </w:rPr>
        <w:t>(BG)</w:t>
      </w:r>
    </w:p>
    <w:p w:rsidR="008330D9" w:rsidRDefault="008330D9" w:rsidP="008330D9">
      <w:pPr>
        <w:spacing w:line="227" w:lineRule="exact"/>
        <w:ind w:right="112"/>
        <w:jc w:val="right"/>
        <w:rPr>
          <w:rFonts w:ascii="Times New Roman"/>
          <w:b/>
          <w:sz w:val="20"/>
        </w:rPr>
      </w:pPr>
      <w:proofErr w:type="spellStart"/>
      <w:r>
        <w:rPr>
          <w:rFonts w:ascii="Times New Roman"/>
          <w:b/>
          <w:sz w:val="20"/>
        </w:rPr>
        <w:t>Pec</w:t>
      </w:r>
      <w:proofErr w:type="spellEnd"/>
      <w:r>
        <w:rPr>
          <w:rFonts w:ascii="Times New Roman"/>
          <w:b/>
          <w:spacing w:val="-1"/>
          <w:sz w:val="20"/>
        </w:rPr>
        <w:t xml:space="preserve"> </w:t>
      </w:r>
      <w:hyperlink r:id="rId6" w:history="1">
        <w:r>
          <w:rPr>
            <w:rStyle w:val="Collegamentoipertestuale"/>
            <w:rFonts w:ascii="Times New Roman"/>
            <w:b/>
            <w:spacing w:val="-2"/>
            <w:sz w:val="20"/>
          </w:rPr>
          <w:t>bgic883005@pec.istruzione.it</w:t>
        </w:r>
      </w:hyperlink>
    </w:p>
    <w:p w:rsidR="008330D9" w:rsidRDefault="008330D9" w:rsidP="008330D9">
      <w:pPr>
        <w:pStyle w:val="Titolo1"/>
        <w:spacing w:before="102"/>
        <w:ind w:right="551"/>
        <w:jc w:val="right"/>
        <w:rPr>
          <w:rFonts w:ascii="Calibri"/>
        </w:rPr>
      </w:pPr>
    </w:p>
    <w:p w:rsidR="00DD0352" w:rsidRDefault="008330D9">
      <w:pPr>
        <w:pStyle w:val="Titolo1"/>
        <w:spacing w:before="102"/>
        <w:ind w:right="551"/>
        <w:jc w:val="center"/>
        <w:rPr>
          <w:rFonts w:ascii="Calibri"/>
        </w:rPr>
      </w:pPr>
      <w:r>
        <w:rPr>
          <w:rFonts w:ascii="Calibri"/>
        </w:rPr>
        <w:t>TABELLA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VALUTAZIONE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TITOLI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ESPERIENZE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PROFESSIONALI</w:t>
      </w:r>
    </w:p>
    <w:p w:rsidR="00DD0352" w:rsidRDefault="008330D9" w:rsidP="008330D9">
      <w:pPr>
        <w:pStyle w:val="Titolo2"/>
        <w:spacing w:before="43" w:after="240"/>
      </w:pPr>
      <w:r>
        <w:t>SOGGETTO</w:t>
      </w:r>
      <w:r>
        <w:rPr>
          <w:spacing w:val="-4"/>
        </w:rPr>
        <w:t xml:space="preserve"> </w:t>
      </w:r>
      <w:r>
        <w:rPr>
          <w:spacing w:val="-2"/>
        </w:rPr>
        <w:t>GIURIDICO</w:t>
      </w:r>
    </w:p>
    <w:p w:rsidR="00DD0352" w:rsidRDefault="008330D9">
      <w:pPr>
        <w:pStyle w:val="Corpotesto"/>
        <w:spacing w:before="58" w:line="268" w:lineRule="exact"/>
        <w:ind w:right="1081"/>
        <w:jc w:val="center"/>
      </w:pPr>
      <w:bookmarkStart w:id="0" w:name="Candidatura_PIANO_NAZIONALE_DI_RIPRESA_E"/>
      <w:bookmarkEnd w:id="0"/>
      <w:r>
        <w:rPr>
          <w:rFonts w:ascii="Arial"/>
          <w:i/>
          <w:sz w:val="16"/>
        </w:rPr>
        <w:t>Candidatura</w:t>
      </w:r>
      <w:r>
        <w:rPr>
          <w:rFonts w:ascii="Arial"/>
          <w:i/>
          <w:spacing w:val="-3"/>
          <w:sz w:val="16"/>
        </w:rPr>
        <w:t xml:space="preserve"> </w:t>
      </w:r>
      <w:r>
        <w:t>PIANO</w:t>
      </w:r>
      <w:r>
        <w:rPr>
          <w:spacing w:val="18"/>
        </w:rPr>
        <w:t xml:space="preserve"> </w:t>
      </w:r>
      <w:r>
        <w:t>NAZIONALE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RIPRESA</w:t>
      </w:r>
      <w:r>
        <w:rPr>
          <w:spacing w:val="21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RESILIENZA</w:t>
      </w:r>
      <w:r>
        <w:rPr>
          <w:spacing w:val="2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MISSIONE</w:t>
      </w:r>
      <w:r>
        <w:rPr>
          <w:spacing w:val="21"/>
        </w:rPr>
        <w:t xml:space="preserve"> </w:t>
      </w:r>
      <w:r>
        <w:t>4:</w:t>
      </w:r>
      <w:r>
        <w:rPr>
          <w:spacing w:val="16"/>
        </w:rPr>
        <w:t xml:space="preserve"> </w:t>
      </w:r>
      <w:r>
        <w:t>ISTRUZIONE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RICERCA</w:t>
      </w:r>
    </w:p>
    <w:p w:rsidR="00DD0352" w:rsidRDefault="008330D9" w:rsidP="008330D9">
      <w:pPr>
        <w:pStyle w:val="Corpotesto"/>
        <w:spacing w:after="240"/>
        <w:ind w:left="115"/>
      </w:pPr>
      <w:r>
        <w:t>Componente</w:t>
      </w:r>
      <w:r>
        <w:rPr>
          <w:spacing w:val="36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Potenziamento dell’offerta dei servizi di istruzione: dagli asili nido alle Università Investimento</w:t>
      </w:r>
      <w:r>
        <w:rPr>
          <w:spacing w:val="-2"/>
        </w:rPr>
        <w:t xml:space="preserve"> </w:t>
      </w:r>
      <w:r>
        <w:t>1.4:</w:t>
      </w:r>
      <w:r>
        <w:rPr>
          <w:spacing w:val="-2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straordinario</w:t>
      </w:r>
      <w:r>
        <w:rPr>
          <w:spacing w:val="-2"/>
        </w:rPr>
        <w:t xml:space="preserve"> </w:t>
      </w:r>
      <w:r>
        <w:t>finalizzato alla</w:t>
      </w:r>
      <w:r>
        <w:rPr>
          <w:spacing w:val="-2"/>
        </w:rPr>
        <w:t xml:space="preserve"> </w:t>
      </w:r>
      <w:r>
        <w:t>riduzione dei</w:t>
      </w:r>
      <w:r>
        <w:rPr>
          <w:spacing w:val="-2"/>
        </w:rPr>
        <w:t xml:space="preserve"> </w:t>
      </w:r>
      <w:r>
        <w:t>divari</w:t>
      </w:r>
      <w:r>
        <w:rPr>
          <w:spacing w:val="-2"/>
        </w:rPr>
        <w:t xml:space="preserve"> </w:t>
      </w:r>
      <w:r>
        <w:t>territoriali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 secondarie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lotta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dispersione scolastica</w:t>
      </w:r>
      <w:r>
        <w:rPr>
          <w:spacing w:val="-3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e contrasto della dispersione scolastica - (D.M. 170/2022)</w:t>
      </w:r>
    </w:p>
    <w:p w:rsidR="008330D9" w:rsidRPr="008330D9" w:rsidRDefault="008330D9" w:rsidP="008330D9">
      <w:pPr>
        <w:spacing w:before="23" w:line="256" w:lineRule="auto"/>
        <w:ind w:right="225" w:firstLine="213"/>
        <w:jc w:val="both"/>
        <w:rPr>
          <w:b/>
        </w:rPr>
      </w:pPr>
      <w:r w:rsidRPr="008330D9">
        <w:t>Avviso/decreto: M4C1I1.4-2022-981 - Azioni di prevenzione e contrasto alla dispersione scolastica</w:t>
      </w:r>
    </w:p>
    <w:p w:rsidR="008330D9" w:rsidRPr="008330D9" w:rsidRDefault="008330D9" w:rsidP="008330D9">
      <w:pPr>
        <w:ind w:left="668" w:right="1365" w:hanging="455"/>
      </w:pPr>
      <w:r w:rsidRPr="008330D9">
        <w:t>Titolo del progetto: “Narrative e biografie personali per il contrasto alla dispersione implicita</w:t>
      </w:r>
    </w:p>
    <w:p w:rsidR="008330D9" w:rsidRPr="008330D9" w:rsidRDefault="008330D9" w:rsidP="008330D9">
      <w:pPr>
        <w:ind w:left="668" w:right="4050" w:hanging="455"/>
        <w:rPr>
          <w:b/>
          <w:i/>
        </w:rPr>
      </w:pPr>
      <w:r w:rsidRPr="008330D9">
        <w:t xml:space="preserve">Codice Progetto: </w:t>
      </w:r>
      <w:r w:rsidRPr="008330D9">
        <w:rPr>
          <w:b/>
          <w:i/>
        </w:rPr>
        <w:t>M4C1I1.4-2022-981-P13227</w:t>
      </w:r>
    </w:p>
    <w:p w:rsidR="008330D9" w:rsidRPr="008330D9" w:rsidRDefault="008330D9" w:rsidP="008330D9">
      <w:pPr>
        <w:ind w:left="668" w:right="4050" w:hanging="455"/>
      </w:pPr>
    </w:p>
    <w:p w:rsidR="008330D9" w:rsidRPr="008330D9" w:rsidRDefault="008330D9" w:rsidP="008330D9">
      <w:pPr>
        <w:spacing w:before="1"/>
        <w:ind w:left="215"/>
        <w:jc w:val="both"/>
        <w:rPr>
          <w:b/>
          <w:i/>
        </w:rPr>
      </w:pPr>
      <w:r w:rsidRPr="008330D9">
        <w:rPr>
          <w:b/>
        </w:rPr>
        <w:t>C.U.P.:</w:t>
      </w:r>
      <w:r w:rsidRPr="008330D9">
        <w:rPr>
          <w:b/>
          <w:spacing w:val="-2"/>
        </w:rPr>
        <w:t xml:space="preserve"> </w:t>
      </w:r>
      <w:r w:rsidRPr="008330D9">
        <w:rPr>
          <w:b/>
          <w:i/>
          <w:spacing w:val="-2"/>
        </w:rPr>
        <w:t>D64D22003580006</w:t>
      </w:r>
    </w:p>
    <w:p w:rsidR="00DD0352" w:rsidRDefault="00DD0352">
      <w:pPr>
        <w:pStyle w:val="Corpotesto"/>
        <w:spacing w:before="196"/>
        <w:rPr>
          <w:i/>
          <w:sz w:val="20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409"/>
        <w:gridCol w:w="2835"/>
        <w:gridCol w:w="2127"/>
        <w:gridCol w:w="2127"/>
      </w:tblGrid>
      <w:tr w:rsidR="00156016" w:rsidRPr="00487448" w:rsidTr="00C27BD6">
        <w:trPr>
          <w:trHeight w:val="606"/>
          <w:jc w:val="center"/>
        </w:trPr>
        <w:tc>
          <w:tcPr>
            <w:tcW w:w="2830" w:type="dxa"/>
            <w:gridSpan w:val="2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TITOLI </w:t>
            </w:r>
          </w:p>
        </w:tc>
        <w:tc>
          <w:tcPr>
            <w:tcW w:w="2835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2127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sz w:val="20"/>
                <w:szCs w:val="20"/>
              </w:rPr>
              <w:t>Autovalutazione del candidato</w:t>
            </w:r>
          </w:p>
        </w:tc>
        <w:tc>
          <w:tcPr>
            <w:tcW w:w="2127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sz w:val="20"/>
                <w:szCs w:val="20"/>
              </w:rPr>
              <w:t xml:space="preserve">Validazione della commissione </w:t>
            </w:r>
          </w:p>
        </w:tc>
      </w:tr>
      <w:tr w:rsidR="00156016" w:rsidRPr="00487448" w:rsidTr="00C27BD6">
        <w:trPr>
          <w:trHeight w:val="606"/>
          <w:jc w:val="center"/>
        </w:trPr>
        <w:tc>
          <w:tcPr>
            <w:tcW w:w="421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409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Titoli di studio </w:t>
            </w:r>
          </w:p>
        </w:tc>
        <w:tc>
          <w:tcPr>
            <w:tcW w:w="2835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 10</w:t>
            </w:r>
          </w:p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-laurea magistrale o di vecchio ordinamento: </w:t>
            </w:r>
          </w:p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p.10 (110 e lode); </w:t>
            </w:r>
          </w:p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p.8 (da 95 a 110); </w:t>
            </w:r>
          </w:p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56016" w:rsidRPr="00487448" w:rsidTr="00C27BD6">
        <w:trPr>
          <w:trHeight w:val="606"/>
          <w:jc w:val="center"/>
        </w:trPr>
        <w:tc>
          <w:tcPr>
            <w:tcW w:w="421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409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Altri titoli di studio o di specializzazione attinenti al settore di pertinenza </w:t>
            </w:r>
          </w:p>
        </w:tc>
        <w:tc>
          <w:tcPr>
            <w:tcW w:w="2835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 10</w:t>
            </w:r>
          </w:p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-Dottorato o altra laurea p.4 </w:t>
            </w:r>
          </w:p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-Master p.3 </w:t>
            </w:r>
          </w:p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-Corsi di specializzazione biennale p.2 </w:t>
            </w:r>
          </w:p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- Corsi di specializzazione e/o perfezionamento annuale p.1 </w:t>
            </w:r>
          </w:p>
          <w:p w:rsidR="00156016" w:rsidRPr="00487448" w:rsidRDefault="00156016" w:rsidP="00C27BD6">
            <w:pPr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56016" w:rsidRPr="00487448" w:rsidTr="00C27BD6">
        <w:trPr>
          <w:trHeight w:val="353"/>
          <w:jc w:val="center"/>
        </w:trPr>
        <w:tc>
          <w:tcPr>
            <w:tcW w:w="421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409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Attestati di partecipazione a corsi di formazione /aggiornamento attinenti al settore di pertinenza </w:t>
            </w:r>
          </w:p>
        </w:tc>
        <w:tc>
          <w:tcPr>
            <w:tcW w:w="2835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 6</w:t>
            </w:r>
          </w:p>
          <w:p w:rsidR="00156016" w:rsidRPr="007E1E8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Per ciascuna esperienza documentata p.2</w:t>
            </w:r>
          </w:p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 xml:space="preserve">(massimo 3 esperienze) </w:t>
            </w:r>
          </w:p>
        </w:tc>
        <w:tc>
          <w:tcPr>
            <w:tcW w:w="2127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156016" w:rsidRPr="00487448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56016" w:rsidRPr="00DE1003" w:rsidTr="00C27BD6">
        <w:trPr>
          <w:trHeight w:val="699"/>
          <w:jc w:val="center"/>
        </w:trPr>
        <w:tc>
          <w:tcPr>
            <w:tcW w:w="421" w:type="dxa"/>
          </w:tcPr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E51CB6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Proposta progettuale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56016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8779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 10</w:t>
            </w:r>
          </w:p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-coerenza con le indicazioni dell’Avviso: p.5 </w:t>
            </w:r>
          </w:p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-esplicitazione contenuti e metodologie: p. 5 </w:t>
            </w:r>
          </w:p>
        </w:tc>
        <w:tc>
          <w:tcPr>
            <w:tcW w:w="2127" w:type="dxa"/>
          </w:tcPr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56016" w:rsidRPr="00E51CB6" w:rsidTr="00C27BD6">
        <w:trPr>
          <w:trHeight w:val="173"/>
          <w:jc w:val="center"/>
        </w:trPr>
        <w:tc>
          <w:tcPr>
            <w:tcW w:w="7792" w:type="dxa"/>
            <w:gridSpan w:val="4"/>
          </w:tcPr>
          <w:p w:rsidR="00156016" w:rsidRPr="003C4D6F" w:rsidRDefault="00156016" w:rsidP="00C27BD6">
            <w:pPr>
              <w:adjustRightInd w:val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1C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Tot.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36</w:t>
            </w:r>
            <w:r w:rsidRPr="00E51C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2127" w:type="dxa"/>
          </w:tcPr>
          <w:p w:rsidR="00156016" w:rsidRPr="00E51CB6" w:rsidRDefault="00156016" w:rsidP="00C27BD6">
            <w:pPr>
              <w:adjustRightInd w:val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D0352" w:rsidRDefault="00DD0352">
      <w:pPr>
        <w:pStyle w:val="Corpotesto"/>
        <w:rPr>
          <w:i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2693"/>
        <w:gridCol w:w="2127"/>
        <w:gridCol w:w="2127"/>
      </w:tblGrid>
      <w:tr w:rsidR="00156016" w:rsidRPr="00E51CB6" w:rsidTr="00C27BD6">
        <w:trPr>
          <w:trHeight w:val="606"/>
          <w:jc w:val="center"/>
        </w:trPr>
        <w:tc>
          <w:tcPr>
            <w:tcW w:w="2972" w:type="dxa"/>
            <w:gridSpan w:val="2"/>
          </w:tcPr>
          <w:p w:rsidR="00156016" w:rsidRPr="00E51CB6" w:rsidRDefault="00156016" w:rsidP="00C27BD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51C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ESPERIENZE PROFESSIONALI</w:t>
            </w:r>
            <w:r w:rsidRPr="00E51CB6">
              <w:rPr>
                <w:rFonts w:cstheme="minorHAnsi"/>
                <w:i/>
                <w:iCs/>
                <w:sz w:val="20"/>
                <w:szCs w:val="20"/>
              </w:rPr>
              <w:t xml:space="preserve">  </w:t>
            </w:r>
          </w:p>
          <w:p w:rsidR="00156016" w:rsidRPr="003C4D6F" w:rsidRDefault="00156016" w:rsidP="00C27BD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E51CB6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presentato</w:t>
            </w:r>
            <w:r w:rsidRPr="00E51CB6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156016" w:rsidRPr="00E51CB6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B244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2127" w:type="dxa"/>
          </w:tcPr>
          <w:p w:rsidR="00156016" w:rsidRPr="00E51CB6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A2AD9">
              <w:rPr>
                <w:rFonts w:ascii="Verdana" w:hAnsi="Verdana"/>
                <w:b/>
                <w:bCs/>
                <w:sz w:val="20"/>
                <w:szCs w:val="20"/>
              </w:rPr>
              <w:t>Autovalutazione del candidato</w:t>
            </w:r>
          </w:p>
        </w:tc>
        <w:tc>
          <w:tcPr>
            <w:tcW w:w="2127" w:type="dxa"/>
          </w:tcPr>
          <w:p w:rsidR="00156016" w:rsidRPr="00B244D3" w:rsidRDefault="00156016" w:rsidP="00C27BD6">
            <w:pPr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Validazione della commissione</w:t>
            </w:r>
          </w:p>
        </w:tc>
      </w:tr>
      <w:tr w:rsidR="00156016" w:rsidRPr="00DE1003" w:rsidTr="00C27BD6">
        <w:trPr>
          <w:trHeight w:val="605"/>
          <w:jc w:val="center"/>
        </w:trPr>
        <w:tc>
          <w:tcPr>
            <w:tcW w:w="562" w:type="dxa"/>
          </w:tcPr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E51CB6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156016" w:rsidRPr="007E1E8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Esperienza professionale /didattica</w:t>
            </w:r>
          </w:p>
          <w:p w:rsidR="00156016" w:rsidRPr="007E1E8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nell’ambito dell’area tematica di</w:t>
            </w:r>
          </w:p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riferimento</w:t>
            </w:r>
          </w:p>
        </w:tc>
        <w:tc>
          <w:tcPr>
            <w:tcW w:w="2693" w:type="dxa"/>
          </w:tcPr>
          <w:p w:rsidR="00156016" w:rsidRPr="00787790" w:rsidRDefault="00156016" w:rsidP="00C27BD6">
            <w:pPr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9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Max p.30 </w:t>
            </w:r>
          </w:p>
          <w:p w:rsidR="00156016" w:rsidRPr="007E1E8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Per ciascuna esperienza documentata</w:t>
            </w:r>
          </w:p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p.3 (massimo 10)</w:t>
            </w:r>
          </w:p>
        </w:tc>
        <w:tc>
          <w:tcPr>
            <w:tcW w:w="2127" w:type="dxa"/>
          </w:tcPr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56016" w:rsidRPr="00DE1003" w:rsidTr="00C27BD6">
        <w:trPr>
          <w:trHeight w:val="605"/>
          <w:jc w:val="center"/>
        </w:trPr>
        <w:tc>
          <w:tcPr>
            <w:tcW w:w="562" w:type="dxa"/>
          </w:tcPr>
          <w:p w:rsidR="00156016" w:rsidRPr="00E51CB6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156016" w:rsidRPr="007E1E8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Esperienza nell’ambito di percorsi formativi</w:t>
            </w:r>
          </w:p>
          <w:p w:rsidR="00156016" w:rsidRPr="007E1E8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con i minori di età compresa tra 6 e i 14</w:t>
            </w:r>
          </w:p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anni</w:t>
            </w:r>
          </w:p>
        </w:tc>
        <w:tc>
          <w:tcPr>
            <w:tcW w:w="2693" w:type="dxa"/>
          </w:tcPr>
          <w:p w:rsidR="00156016" w:rsidRDefault="00156016" w:rsidP="00C27BD6">
            <w:pPr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1E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p.30</w:t>
            </w:r>
          </w:p>
          <w:p w:rsidR="00156016" w:rsidRPr="00787790" w:rsidRDefault="00156016" w:rsidP="00C27BD6">
            <w:pPr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Per ciascuna esperienza documentata p.3 (massimo 10)</w:t>
            </w:r>
          </w:p>
        </w:tc>
        <w:tc>
          <w:tcPr>
            <w:tcW w:w="2127" w:type="dxa"/>
          </w:tcPr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56016" w:rsidRPr="00DE1003" w:rsidTr="00C27BD6">
        <w:trPr>
          <w:trHeight w:val="606"/>
          <w:jc w:val="center"/>
        </w:trPr>
        <w:tc>
          <w:tcPr>
            <w:tcW w:w="562" w:type="dxa"/>
          </w:tcPr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56016" w:rsidRPr="007E1E83" w:rsidRDefault="00156016" w:rsidP="00C27BD6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7E1E83">
              <w:rPr>
                <w:rFonts w:cstheme="minorHAnsi"/>
                <w:sz w:val="20"/>
                <w:szCs w:val="20"/>
              </w:rPr>
              <w:t>Precedenti esperienze documentate di</w:t>
            </w:r>
          </w:p>
          <w:p w:rsidR="00156016" w:rsidRPr="007E1E83" w:rsidRDefault="00156016" w:rsidP="00C27BD6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7E1E83">
              <w:rPr>
                <w:rFonts w:cstheme="minorHAnsi"/>
                <w:sz w:val="20"/>
                <w:szCs w:val="20"/>
              </w:rPr>
              <w:t>collaborazione con altri istituti scolastici</w:t>
            </w:r>
          </w:p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sz w:val="20"/>
                <w:szCs w:val="20"/>
              </w:rPr>
              <w:t>valutate positivamente</w:t>
            </w:r>
          </w:p>
        </w:tc>
        <w:tc>
          <w:tcPr>
            <w:tcW w:w="2693" w:type="dxa"/>
          </w:tcPr>
          <w:p w:rsidR="00156016" w:rsidRPr="00787790" w:rsidRDefault="00156016" w:rsidP="00C27BD6">
            <w:pPr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9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Max p.30 </w:t>
            </w:r>
          </w:p>
          <w:p w:rsidR="00156016" w:rsidRPr="007E1E8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Per ciascuna esperienza documentata</w:t>
            </w:r>
          </w:p>
          <w:p w:rsidR="00156016" w:rsidRPr="007E1E8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in corsi specifici e attinenti al bando p.5</w:t>
            </w:r>
          </w:p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(massimo 6 esperienze)</w:t>
            </w:r>
          </w:p>
        </w:tc>
        <w:tc>
          <w:tcPr>
            <w:tcW w:w="2127" w:type="dxa"/>
          </w:tcPr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56016" w:rsidRPr="00DE1003" w:rsidTr="00C27BD6">
        <w:trPr>
          <w:trHeight w:val="606"/>
          <w:jc w:val="center"/>
        </w:trPr>
        <w:tc>
          <w:tcPr>
            <w:tcW w:w="562" w:type="dxa"/>
          </w:tcPr>
          <w:p w:rsidR="00156016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156016" w:rsidRPr="007E1E83" w:rsidRDefault="00156016" w:rsidP="00C27BD6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7E1E83">
              <w:rPr>
                <w:rFonts w:cstheme="minorHAnsi"/>
                <w:sz w:val="20"/>
                <w:szCs w:val="20"/>
              </w:rPr>
              <w:t>Altre esperienze e/o referenze scolastiche</w:t>
            </w:r>
          </w:p>
        </w:tc>
        <w:tc>
          <w:tcPr>
            <w:tcW w:w="2693" w:type="dxa"/>
          </w:tcPr>
          <w:p w:rsidR="00156016" w:rsidRDefault="00156016" w:rsidP="00C27BD6">
            <w:pPr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9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 p.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  <w:p w:rsidR="00156016" w:rsidRPr="007E1E8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Per ciascuna esperienza documentata</w:t>
            </w:r>
          </w:p>
          <w:p w:rsidR="00156016" w:rsidRPr="00787790" w:rsidRDefault="00156016" w:rsidP="00C27BD6">
            <w:pPr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E1E83">
              <w:rPr>
                <w:rFonts w:cstheme="minorHAnsi"/>
                <w:color w:val="000000"/>
                <w:sz w:val="20"/>
                <w:szCs w:val="20"/>
              </w:rPr>
              <w:t>p.1 (massimo 4</w:t>
            </w:r>
            <w:r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156016" w:rsidRPr="00DE1003" w:rsidRDefault="00156016" w:rsidP="00C27BD6">
            <w:pPr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56016" w:rsidRPr="00E51CB6" w:rsidTr="00C27BD6">
        <w:trPr>
          <w:trHeight w:val="249"/>
          <w:jc w:val="center"/>
        </w:trPr>
        <w:tc>
          <w:tcPr>
            <w:tcW w:w="7792" w:type="dxa"/>
            <w:gridSpan w:val="4"/>
          </w:tcPr>
          <w:p w:rsidR="00156016" w:rsidRPr="00E51CB6" w:rsidRDefault="00156016" w:rsidP="00C27BD6">
            <w:pPr>
              <w:adjustRightInd w:val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1C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Tot. 6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  <w:r w:rsidRPr="00E51C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2127" w:type="dxa"/>
          </w:tcPr>
          <w:p w:rsidR="00156016" w:rsidRPr="00E51CB6" w:rsidRDefault="00156016" w:rsidP="00C27BD6">
            <w:pPr>
              <w:adjustRightInd w:val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D0352" w:rsidRDefault="00DD0352">
      <w:pPr>
        <w:pStyle w:val="Corpotesto"/>
        <w:spacing w:before="7"/>
        <w:rPr>
          <w:i/>
        </w:rPr>
      </w:pPr>
      <w:bookmarkStart w:id="1" w:name="_GoBack"/>
      <w:bookmarkEnd w:id="1"/>
    </w:p>
    <w:p w:rsidR="00DD0352" w:rsidRDefault="008330D9">
      <w:pPr>
        <w:tabs>
          <w:tab w:val="left" w:pos="2054"/>
          <w:tab w:val="left" w:pos="6487"/>
          <w:tab w:val="left" w:pos="9611"/>
        </w:tabs>
        <w:ind w:left="115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Firma </w:t>
      </w:r>
      <w:r>
        <w:rPr>
          <w:rFonts w:ascii="Times New Roman"/>
          <w:u w:val="single"/>
        </w:rPr>
        <w:tab/>
      </w:r>
    </w:p>
    <w:sectPr w:rsidR="00DD0352">
      <w:type w:val="continuous"/>
      <w:pgSz w:w="11910" w:h="16840"/>
      <w:pgMar w:top="28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52"/>
    <w:rsid w:val="00156016"/>
    <w:rsid w:val="008330D9"/>
    <w:rsid w:val="00D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D0127-F0F2-498F-AD4E-8B6CDAB0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right="549"/>
      <w:jc w:val="center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8330D9"/>
    <w:rPr>
      <w:color w:val="0000FF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156016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15601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ic883005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2024-03-06T09:56:00Z</dcterms:created>
  <dcterms:modified xsi:type="dcterms:W3CDTF">2024-03-08T10:13:00Z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2023-08-23T00:00:00Z</vt:filetime>
  </property>
</Properties>
</file>