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7B81" w14:textId="590BFE55" w:rsidR="0075339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color w:val="1B1C1D"/>
        </w:rPr>
      </w:pPr>
      <w:r>
        <w:rPr>
          <w:color w:val="1B1C1D"/>
        </w:rPr>
        <w:t xml:space="preserve">Il livello </w:t>
      </w:r>
      <w:proofErr w:type="spellStart"/>
      <w:r>
        <w:rPr>
          <w:color w:val="1B1C1D"/>
        </w:rPr>
        <w:t>Pre</w:t>
      </w:r>
      <w:proofErr w:type="spellEnd"/>
      <w:r>
        <w:rPr>
          <w:color w:val="1B1C1D"/>
        </w:rPr>
        <w:t xml:space="preserve"> A1, incentrato sul Vocabolario di Base (VdB) di Tullio De Mauro (specialmente le parole </w:t>
      </w:r>
      <w:r w:rsidRPr="00DE03A5">
        <w:rPr>
          <w:bCs/>
          <w:color w:val="1B1C1D"/>
        </w:rPr>
        <w:t>Fondamentali - FO e di Alto Uso - AU</w:t>
      </w:r>
      <w:r>
        <w:rPr>
          <w:color w:val="1B1C1D"/>
        </w:rPr>
        <w:t xml:space="preserve">), è l'approccio </w:t>
      </w:r>
      <w:r w:rsidR="00DE03A5">
        <w:rPr>
          <w:color w:val="1B1C1D"/>
        </w:rPr>
        <w:t>ideale</w:t>
      </w:r>
      <w:r>
        <w:rPr>
          <w:color w:val="1B1C1D"/>
        </w:rPr>
        <w:t xml:space="preserve"> per costruire le basi. L'utilizzo del Total </w:t>
      </w:r>
      <w:proofErr w:type="spellStart"/>
      <w:r>
        <w:rPr>
          <w:color w:val="1B1C1D"/>
        </w:rPr>
        <w:t>Physical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Response</w:t>
      </w:r>
      <w:proofErr w:type="spellEnd"/>
      <w:r>
        <w:rPr>
          <w:color w:val="1B1C1D"/>
        </w:rPr>
        <w:t xml:space="preserve"> (TPR) e di attività ludiche è cruciale per sviluppare le BICS (Basic </w:t>
      </w:r>
      <w:proofErr w:type="spellStart"/>
      <w:r>
        <w:rPr>
          <w:color w:val="1B1C1D"/>
        </w:rPr>
        <w:t>Interpersonal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Communicative</w:t>
      </w:r>
      <w:proofErr w:type="spellEnd"/>
      <w:r>
        <w:rPr>
          <w:color w:val="1B1C1D"/>
        </w:rPr>
        <w:t xml:space="preserve"> Skills), cioè la lingua per la comunicazione quotidiana, prima di passare alle CALP (</w:t>
      </w:r>
      <w:proofErr w:type="spellStart"/>
      <w:r>
        <w:rPr>
          <w:color w:val="1B1C1D"/>
        </w:rPr>
        <w:t>Academic</w:t>
      </w:r>
      <w:proofErr w:type="spellEnd"/>
      <w:r>
        <w:rPr>
          <w:color w:val="1B1C1D"/>
        </w:rPr>
        <w:t xml:space="preserve"> Language).</w:t>
      </w:r>
    </w:p>
    <w:p w14:paraId="5D82ADAC" w14:textId="77777777" w:rsidR="0075339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color w:val="1B1C1D"/>
        </w:rPr>
      </w:pPr>
      <w:r>
        <w:rPr>
          <w:color w:val="1B1C1D"/>
        </w:rPr>
        <w:t>Ecco una proposta di programmazione mensile, strutturata per macro-aree tematiche, da metà ottobre 2025 a fine maggio 2026.</w:t>
      </w:r>
    </w:p>
    <w:p w14:paraId="794D86F5" w14:textId="77777777" w:rsidR="0075339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rPr>
          <w:color w:val="1B1C1D"/>
        </w:rPr>
      </w:pPr>
      <w:r>
        <w:pict w14:anchorId="2D8A9487">
          <v:rect id="_x0000_i1025" style="width:0;height:1.5pt" o:hralign="center" o:hrstd="t" o:hr="t" fillcolor="#a0a0a0" stroked="f"/>
        </w:pict>
      </w:r>
    </w:p>
    <w:p w14:paraId="2E3F5F4A" w14:textId="54FB262E" w:rsidR="00753396" w:rsidRDefault="00000000">
      <w:pPr>
        <w:pStyle w:val="Titolo1"/>
        <w:spacing w:before="0" w:after="120" w:line="275" w:lineRule="auto"/>
        <w:rPr>
          <w:color w:val="1B1C1D"/>
        </w:rPr>
      </w:pPr>
      <w:r>
        <w:rPr>
          <w:color w:val="1B1C1D"/>
        </w:rPr>
        <w:t xml:space="preserve">Programmazione Didattica ITALIANO L2 Livello </w:t>
      </w:r>
      <w:proofErr w:type="spellStart"/>
      <w:r>
        <w:rPr>
          <w:color w:val="1B1C1D"/>
        </w:rPr>
        <w:t>Pre</w:t>
      </w:r>
      <w:proofErr w:type="spellEnd"/>
      <w:r>
        <w:rPr>
          <w:color w:val="1B1C1D"/>
        </w:rPr>
        <w:t xml:space="preserve"> A1</w:t>
      </w:r>
      <w:r w:rsidR="00DE03A5">
        <w:rPr>
          <w:color w:val="1B1C1D"/>
        </w:rPr>
        <w:t xml:space="preserve">- </w:t>
      </w:r>
      <w:proofErr w:type="spellStart"/>
      <w:r w:rsidR="00DE03A5">
        <w:rPr>
          <w:color w:val="1B1C1D"/>
        </w:rPr>
        <w:t>Pre</w:t>
      </w:r>
      <w:proofErr w:type="spellEnd"/>
      <w:r w:rsidR="00DE03A5">
        <w:rPr>
          <w:color w:val="1B1C1D"/>
        </w:rPr>
        <w:t xml:space="preserve"> A1+</w:t>
      </w:r>
      <w:r>
        <w:rPr>
          <w:color w:val="1B1C1D"/>
        </w:rPr>
        <w:t xml:space="preserve"> (e Alunni NAI Scuola Primaria)</w:t>
      </w:r>
    </w:p>
    <w:p w14:paraId="50375E24" w14:textId="77777777" w:rsidR="00753396" w:rsidRDefault="00000000">
      <w:p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t>Durata: Metà Ottobre 2025 - Fine Maggio 2026 (circa 30 settimane)</w:t>
      </w:r>
    </w:p>
    <w:p w14:paraId="7723771F" w14:textId="77777777" w:rsidR="00753396" w:rsidRDefault="00000000">
      <w:p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t xml:space="preserve">Livello Target: </w:t>
      </w:r>
      <w:proofErr w:type="spellStart"/>
      <w:r>
        <w:t>Pre</w:t>
      </w:r>
      <w:proofErr w:type="spellEnd"/>
      <w:r>
        <w:t xml:space="preserve"> A1 (Avvio BICS)</w:t>
      </w:r>
    </w:p>
    <w:p w14:paraId="269DDD9E" w14:textId="77777777" w:rsidR="00753396" w:rsidRDefault="00000000">
      <w:p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t>Strumento Lessicale Principale: Lessico di Base di Tullio De Mauro (FO/AU)</w:t>
      </w:r>
    </w:p>
    <w:p w14:paraId="114BCBE5" w14:textId="77777777" w:rsidR="00753396" w:rsidRDefault="00000000">
      <w:p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t xml:space="preserve">Metodologie Prioritarie: Total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(TPR), Didattica Ludica, Apprendimento Cooperativo.</w:t>
      </w:r>
    </w:p>
    <w:p w14:paraId="23D9CD56" w14:textId="77777777" w:rsidR="00753396" w:rsidRDefault="00000000">
      <w:pPr>
        <w:pStyle w:val="Titolo2"/>
        <w:spacing w:before="0" w:after="120" w:line="275" w:lineRule="auto"/>
        <w:rPr>
          <w:color w:val="1B1C1D"/>
        </w:rPr>
      </w:pPr>
      <w:r>
        <w:rPr>
          <w:color w:val="1B1C1D"/>
        </w:rPr>
        <w:t>Struttura della Programmazione</w:t>
      </w:r>
    </w:p>
    <w:p w14:paraId="75A7181B" w14:textId="77777777" w:rsidR="00753396" w:rsidRDefault="00753396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color w:val="1B1C1D"/>
        </w:rPr>
      </w:pPr>
    </w:p>
    <w:tbl>
      <w:tblPr>
        <w:tblStyle w:val="a1"/>
        <w:tblW w:w="936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753396" w14:paraId="16D6D141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654C908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Periodo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B11040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Macro-Area Tematica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CC920A6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Lessico di Base (VdB De Mauro)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AF63907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Funzioni Comunicative (BICS)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2F68847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Strutture Linguistiche Base</w:t>
            </w:r>
          </w:p>
        </w:tc>
      </w:tr>
      <w:tr w:rsidR="00753396" w14:paraId="2080EB0E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A266CB3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b/>
                <w:color w:val="1B1C1D"/>
              </w:rPr>
            </w:pPr>
            <w:r>
              <w:rPr>
                <w:b/>
                <w:color w:val="1B1C1D"/>
              </w:rPr>
              <w:t>Ottobre/Novembre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F24F0CF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b/>
                <w:color w:val="1B1C1D"/>
              </w:rPr>
            </w:pPr>
            <w:r>
              <w:rPr>
                <w:b/>
                <w:color w:val="1B1C1D"/>
              </w:rPr>
              <w:t>L'IO e L'AMBIENTE CLASSE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737109E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 xml:space="preserve">Nomi (io, tu, maestro/a, bambino/a, banco, sedia, porta, finestra, libro, penna, zaino). Verbi (essere, chiamarsi, stare, avere). Aggettivi (mio, </w:t>
            </w:r>
            <w:r>
              <w:rPr>
                <w:color w:val="1B1C1D"/>
              </w:rPr>
              <w:lastRenderedPageBreak/>
              <w:t>tuo).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852196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lastRenderedPageBreak/>
              <w:t>Salutare e congedarsi. Presentarsi e chiedere il nome. Capire e dare semplici consegne.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C666D6F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i/>
                <w:color w:val="1B1C1D"/>
              </w:rPr>
            </w:pPr>
            <w:r>
              <w:rPr>
                <w:i/>
                <w:color w:val="1B1C1D"/>
              </w:rPr>
              <w:t>Ciao, Buongiorno, Arrivederci.</w:t>
            </w:r>
            <w:r>
              <w:rPr>
                <w:color w:val="1B1C1D"/>
              </w:rPr>
              <w:t xml:space="preserve"> Io sono/Mi chiamo... Tu come ti chiami? È un/una... </w:t>
            </w:r>
            <w:r>
              <w:rPr>
                <w:b/>
                <w:color w:val="1B1C1D"/>
              </w:rPr>
              <w:t>Comandi all'Infinito/Imperativo:</w:t>
            </w:r>
            <w:r>
              <w:rPr>
                <w:color w:val="1B1C1D"/>
              </w:rPr>
              <w:t xml:space="preserve"> </w:t>
            </w:r>
            <w:r>
              <w:rPr>
                <w:i/>
                <w:color w:val="1B1C1D"/>
              </w:rPr>
              <w:t xml:space="preserve">Guarda, </w:t>
            </w:r>
            <w:proofErr w:type="spellStart"/>
            <w:r>
              <w:rPr>
                <w:i/>
                <w:color w:val="1B1C1D"/>
              </w:rPr>
              <w:lastRenderedPageBreak/>
              <w:t>SieditI</w:t>
            </w:r>
            <w:proofErr w:type="spellEnd"/>
            <w:r>
              <w:rPr>
                <w:i/>
                <w:color w:val="1B1C1D"/>
              </w:rPr>
              <w:t>, Alzati, Apri, Chiudi./Non guardare, non sederti…</w:t>
            </w:r>
          </w:p>
        </w:tc>
      </w:tr>
      <w:tr w:rsidR="00753396" w14:paraId="7CE74269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CC6469D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b/>
                <w:color w:val="1B1C1D"/>
              </w:rPr>
            </w:pPr>
            <w:r>
              <w:rPr>
                <w:b/>
                <w:color w:val="1B1C1D"/>
              </w:rPr>
              <w:lastRenderedPageBreak/>
              <w:t>Dicembre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8FB64D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b/>
                <w:color w:val="1B1C1D"/>
              </w:rPr>
            </w:pPr>
            <w:r>
              <w:rPr>
                <w:b/>
                <w:color w:val="1B1C1D"/>
              </w:rPr>
              <w:t>IL CORPO e LE AZIONI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D516376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Nomi (testa, occhi, mani, piedi, bocca). Verbi di movimento (camminare, correre, saltare, toccare, sedersi, alzarsi). Numeri (1-10).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661AE9D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Descrivere il proprio corpo (parti base). Esprimere possibilità fisiche. Contare.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C74838B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Io ho... (gli occhi, le mani). Tocca la... Io posso... (saltare). Quanti... (sono)?</w:t>
            </w:r>
          </w:p>
        </w:tc>
      </w:tr>
      <w:tr w:rsidR="00753396" w14:paraId="1AE43EFE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EEBAAF5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b/>
                <w:color w:val="1B1C1D"/>
              </w:rPr>
            </w:pPr>
            <w:r>
              <w:rPr>
                <w:b/>
                <w:color w:val="1B1C1D"/>
              </w:rPr>
              <w:t>Gennaio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20A59BD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b/>
                <w:color w:val="1B1C1D"/>
              </w:rPr>
            </w:pPr>
            <w:r>
              <w:rPr>
                <w:b/>
                <w:color w:val="1B1C1D"/>
              </w:rPr>
              <w:t>LA FAMIGLIA e LA CASA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216E3F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Nomi (mamma, papà, fratello, sorella, nonno/a, casa, letto, tavolo). Verbi (abitare, mangiare, dormire). Aggettivi (grande, piccolo).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78F1E68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Presentare i membri della famiglia. Descrivere la propria casa (stanze principali). Chiedere/Dire dove si abita.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88E6C79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Questa è la mia... (mamma). Abito in una casa (grande). C'è/Ci sono. Dove abiti?</w:t>
            </w:r>
          </w:p>
        </w:tc>
      </w:tr>
      <w:tr w:rsidR="00753396" w14:paraId="6E3929DD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151525E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b/>
                <w:color w:val="1B1C1D"/>
              </w:rPr>
            </w:pPr>
            <w:r>
              <w:rPr>
                <w:b/>
                <w:color w:val="1B1C1D"/>
              </w:rPr>
              <w:t>Febbraio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7D1AD8C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b/>
                <w:color w:val="1B1C1D"/>
              </w:rPr>
            </w:pPr>
            <w:r>
              <w:rPr>
                <w:b/>
                <w:color w:val="1B1C1D"/>
              </w:rPr>
              <w:t>GLI OGGETTI e I COLORI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1FBC60C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 xml:space="preserve">Nomi (palla, macchina, bambola, giocattolo, mela, banana, fiore). Colori (rosso, blu, giallo, verde, nero, bianco). Avverbi di </w:t>
            </w:r>
            <w:r>
              <w:rPr>
                <w:color w:val="1B1C1D"/>
              </w:rPr>
              <w:lastRenderedPageBreak/>
              <w:t>luogo (qui, lì).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2E9B3AB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lastRenderedPageBreak/>
              <w:t>Denominare oggetti. Chiedere e dire i colori. Indicare la posizione.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A9E83F5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Di che colore è? È... rosso. Dov'è la palla? La palla è qui/lì.</w:t>
            </w:r>
          </w:p>
        </w:tc>
      </w:tr>
      <w:tr w:rsidR="00753396" w14:paraId="34D367C0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07F7A7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b/>
                <w:color w:val="1B1C1D"/>
              </w:rPr>
            </w:pPr>
            <w:r>
              <w:rPr>
                <w:b/>
                <w:color w:val="1B1C1D"/>
              </w:rPr>
              <w:t>Marzo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6B47898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b/>
                <w:color w:val="1B1C1D"/>
              </w:rPr>
            </w:pPr>
            <w:r>
              <w:rPr>
                <w:b/>
                <w:color w:val="1B1C1D"/>
              </w:rPr>
              <w:t>CIBO e AZIONI QUOTIDIANE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4831829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Nomi (acqua, pane, latte, frutta, pranzo, cena). Verbi (bere, mangiare, volere, fare). Aggettivi (buono, caldo, freddo).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42DEE5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Esprimere gusti e preferenze (base). Chiedere il cibo. Descrivere un'azione semplice.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46DD6B9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Io voglio... (l'acqua). A me piace/non piace... Vorrei... Il (verbo) è (nome).</w:t>
            </w:r>
          </w:p>
        </w:tc>
      </w:tr>
      <w:tr w:rsidR="00753396" w14:paraId="6FE7A71A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4003FF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b/>
                <w:color w:val="1B1C1D"/>
              </w:rPr>
            </w:pPr>
            <w:r>
              <w:rPr>
                <w:b/>
                <w:color w:val="1B1C1D"/>
              </w:rPr>
              <w:t>Aprile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E61FE9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b/>
                <w:color w:val="1B1C1D"/>
              </w:rPr>
            </w:pPr>
            <w:r>
              <w:rPr>
                <w:b/>
                <w:color w:val="1B1C1D"/>
              </w:rPr>
              <w:t>ANIMALI e IL TEMPO ATMOSFERICO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662F20F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Nomi (cane, gatto, uccello, sole, pioggia, vento). Verbi (vedere, sentire, venire, uscire).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CECD6B4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Parlare del tempo che fa. Denominare animali. Invitare un compagno.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4F5AC81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Oggi c'è il sole. C'è il vento. Fa (caldo/freddo). Vuoi venire?</w:t>
            </w:r>
          </w:p>
        </w:tc>
      </w:tr>
      <w:tr w:rsidR="00753396" w14:paraId="49936EEE" w14:textId="77777777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5029346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b/>
                <w:color w:val="1B1C1D"/>
              </w:rPr>
            </w:pPr>
            <w:r>
              <w:rPr>
                <w:b/>
                <w:color w:val="1B1C1D"/>
              </w:rPr>
              <w:t>Maggio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ED89D99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b/>
                <w:color w:val="1B1C1D"/>
              </w:rPr>
            </w:pPr>
            <w:r>
              <w:rPr>
                <w:b/>
                <w:color w:val="1B1C1D"/>
              </w:rPr>
              <w:t>IL MONDO FUORI DALLA SCUOLA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722E721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Nomi (strada, macchina, parco, negozio, albero, scuola). Avverbi di tempo (oggi, domani). Preposizioni semplici (su, sotto, in).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10989DE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Chiedere e dare informazioni spaziali (base). Parlare del giorno.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5FB0248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La palla è sotto il tavolo. Vado al (parco). Cosa facciamo oggi/domani?</w:t>
            </w:r>
          </w:p>
        </w:tc>
      </w:tr>
    </w:tbl>
    <w:p w14:paraId="38137415" w14:textId="77777777" w:rsidR="0075339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rPr>
          <w:color w:val="1B1C1D"/>
        </w:rPr>
      </w:pPr>
      <w:r>
        <w:pict w14:anchorId="3870C3C1">
          <v:rect id="_x0000_i1026" style="width:0;height:1.5pt" o:hralign="center" o:hrstd="t" o:hr="t" fillcolor="#a0a0a0" stroked="f"/>
        </w:pict>
      </w:r>
    </w:p>
    <w:p w14:paraId="5D591861" w14:textId="77777777" w:rsidR="00753396" w:rsidRDefault="00753396">
      <w:pPr>
        <w:pStyle w:val="Titolo2"/>
        <w:spacing w:before="0" w:after="120" w:line="275" w:lineRule="auto"/>
        <w:rPr>
          <w:color w:val="1B1C1D"/>
        </w:rPr>
      </w:pPr>
    </w:p>
    <w:p w14:paraId="3E091768" w14:textId="77777777" w:rsidR="00753396" w:rsidRDefault="00753396">
      <w:pPr>
        <w:pStyle w:val="Titolo2"/>
        <w:spacing w:before="0" w:after="120" w:line="275" w:lineRule="auto"/>
        <w:rPr>
          <w:color w:val="1B1C1D"/>
        </w:rPr>
      </w:pPr>
    </w:p>
    <w:p w14:paraId="7DD3C645" w14:textId="77777777" w:rsidR="00753396" w:rsidRDefault="00753396">
      <w:pPr>
        <w:pStyle w:val="Titolo2"/>
        <w:spacing w:before="0" w:after="120" w:line="275" w:lineRule="auto"/>
        <w:rPr>
          <w:color w:val="1B1C1D"/>
        </w:rPr>
      </w:pPr>
    </w:p>
    <w:p w14:paraId="406A4EEF" w14:textId="77777777" w:rsidR="00753396" w:rsidRDefault="00753396">
      <w:pPr>
        <w:pStyle w:val="Titolo2"/>
        <w:spacing w:before="0" w:after="120" w:line="275" w:lineRule="auto"/>
        <w:rPr>
          <w:color w:val="1B1C1D"/>
        </w:rPr>
      </w:pPr>
    </w:p>
    <w:p w14:paraId="4963090E" w14:textId="77777777" w:rsidR="00753396" w:rsidRDefault="00000000">
      <w:pPr>
        <w:pStyle w:val="Titolo2"/>
        <w:spacing w:before="0" w:after="120" w:line="275" w:lineRule="auto"/>
        <w:rPr>
          <w:color w:val="1B1C1D"/>
        </w:rPr>
      </w:pPr>
      <w:r>
        <w:rPr>
          <w:color w:val="1B1C1D"/>
        </w:rPr>
        <w:lastRenderedPageBreak/>
        <w:t>Proposte di Gioco e Attività Ludiche (TPR e Interazione Orale)</w:t>
      </w:r>
    </w:p>
    <w:p w14:paraId="775F3CF1" w14:textId="77777777" w:rsidR="00753396" w:rsidRDefault="00000000">
      <w:pPr>
        <w:pStyle w:val="Titolo3"/>
        <w:spacing w:before="0" w:after="120" w:line="275" w:lineRule="auto"/>
        <w:rPr>
          <w:color w:val="1B1C1D"/>
        </w:rPr>
      </w:pPr>
      <w:r>
        <w:rPr>
          <w:color w:val="1B1C1D"/>
        </w:rPr>
        <w:t xml:space="preserve">A. TPR - Total </w:t>
      </w:r>
      <w:proofErr w:type="spellStart"/>
      <w:r>
        <w:rPr>
          <w:color w:val="1B1C1D"/>
        </w:rPr>
        <w:t>Physical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Response</w:t>
      </w:r>
      <w:proofErr w:type="spellEnd"/>
      <w:r>
        <w:rPr>
          <w:color w:val="1B1C1D"/>
        </w:rPr>
        <w:t xml:space="preserve"> (Priorità: Comprensione Orale)</w:t>
      </w:r>
    </w:p>
    <w:p w14:paraId="1BB1E81B" w14:textId="77777777" w:rsidR="0075339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color w:val="1B1C1D"/>
        </w:rPr>
      </w:pPr>
      <w:r>
        <w:rPr>
          <w:color w:val="1B1C1D"/>
        </w:rPr>
        <w:t>Il TPR sfrutta il movimento e l'azione per associare il significato alla parola o alla frase, rispettando il "periodo di silenzio" (non si forza la produzione orale). L'uso dell'</w:t>
      </w:r>
      <w:r>
        <w:rPr>
          <w:b/>
          <w:color w:val="1B1C1D"/>
        </w:rPr>
        <w:t>Imperativo</w:t>
      </w:r>
      <w:r>
        <w:rPr>
          <w:color w:val="1B1C1D"/>
        </w:rPr>
        <w:t xml:space="preserve"> alla forma affermativa e negativa è centrale.</w:t>
      </w:r>
    </w:p>
    <w:p w14:paraId="132225B5" w14:textId="77777777" w:rsidR="00753396" w:rsidRDefault="00000000">
      <w:pPr>
        <w:pStyle w:val="Titolo4"/>
        <w:spacing w:before="0" w:after="120" w:line="275" w:lineRule="auto"/>
        <w:rPr>
          <w:color w:val="1B1C1D"/>
        </w:rPr>
      </w:pPr>
      <w:r>
        <w:rPr>
          <w:color w:val="1B1C1D"/>
        </w:rPr>
        <w:t>1. "Maestro, Maestro, Fai!" (Ottobre - Novembre)</w:t>
      </w:r>
    </w:p>
    <w:p w14:paraId="200D58B0" w14:textId="77777777" w:rsidR="007533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b/>
          <w:color w:val="1B1C1D"/>
        </w:rPr>
        <w:t>Obiettivo:</w:t>
      </w:r>
      <w:r>
        <w:rPr>
          <w:color w:val="1B1C1D"/>
        </w:rPr>
        <w:t xml:space="preserve"> Comprensione di comandi e lessico della classe.</w:t>
      </w:r>
    </w:p>
    <w:p w14:paraId="3B1019CD" w14:textId="77777777" w:rsidR="007533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b/>
          <w:color w:val="1B1C1D"/>
        </w:rPr>
        <w:t>Svolgimento:</w:t>
      </w:r>
      <w:r>
        <w:rPr>
          <w:color w:val="1B1C1D"/>
        </w:rPr>
        <w:t xml:space="preserve"> L'insegnante dà comandi semplici usando il lessico dell'aula (VdB):</w:t>
      </w:r>
    </w:p>
    <w:p w14:paraId="73BA9A59" w14:textId="77777777" w:rsidR="0075339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i/>
          <w:color w:val="1B1C1D"/>
        </w:rPr>
        <w:t>Alzati! Siediti!</w:t>
      </w:r>
      <w:r>
        <w:rPr>
          <w:color w:val="1B1C1D"/>
        </w:rPr>
        <w:t xml:space="preserve"> (Verbi FO/AU)</w:t>
      </w:r>
    </w:p>
    <w:p w14:paraId="58C0301B" w14:textId="77777777" w:rsidR="0075339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i/>
          <w:color w:val="1B1C1D"/>
        </w:rPr>
        <w:t>Tocca il banco/la sedia/il libro!</w:t>
      </w:r>
      <w:r>
        <w:rPr>
          <w:color w:val="1B1C1D"/>
        </w:rPr>
        <w:t xml:space="preserve"> (Nomi FO/AU)</w:t>
      </w:r>
    </w:p>
    <w:p w14:paraId="60026BAD" w14:textId="77777777" w:rsidR="0075339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i/>
          <w:color w:val="1B1C1D"/>
        </w:rPr>
        <w:t>Apri la porta! Chiudi la finestra!</w:t>
      </w:r>
      <w:r>
        <w:rPr>
          <w:color w:val="1B1C1D"/>
        </w:rPr>
        <w:t xml:space="preserve"> (Verbi FO/AU)</w:t>
      </w:r>
    </w:p>
    <w:p w14:paraId="57E9ACF4" w14:textId="77777777" w:rsidR="0075339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i/>
          <w:color w:val="1B1C1D"/>
        </w:rPr>
      </w:pPr>
      <w:r>
        <w:rPr>
          <w:i/>
          <w:color w:val="1B1C1D"/>
        </w:rPr>
        <w:t>Non toccare il banco!</w:t>
      </w:r>
    </w:p>
    <w:p w14:paraId="3A9CF611" w14:textId="77777777" w:rsidR="0075339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i/>
          <w:color w:val="1B1C1D"/>
        </w:rPr>
      </w:pPr>
      <w:r>
        <w:rPr>
          <w:i/>
          <w:color w:val="1B1C1D"/>
        </w:rPr>
        <w:t>Non alzarti!</w:t>
      </w:r>
    </w:p>
    <w:p w14:paraId="3298B375" w14:textId="77777777" w:rsidR="007533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b/>
          <w:color w:val="1B1C1D"/>
        </w:rPr>
        <w:t>Evoluzione (Introduzione Produzione Orale):</w:t>
      </w:r>
      <w:r>
        <w:rPr>
          <w:color w:val="1B1C1D"/>
        </w:rPr>
        <w:t xml:space="preserve"> I bambini, a turno, diventano "Maestro" e danno i comandi ai compagni. (Stimolo BICS)</w:t>
      </w:r>
    </w:p>
    <w:p w14:paraId="27295BB5" w14:textId="77777777" w:rsidR="00753396" w:rsidRDefault="00753396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ind w:left="465"/>
        <w:rPr>
          <w:color w:val="1B1C1D"/>
        </w:rPr>
      </w:pPr>
    </w:p>
    <w:p w14:paraId="78AFFE2D" w14:textId="77777777" w:rsidR="00753396" w:rsidRDefault="00000000">
      <w:pPr>
        <w:pStyle w:val="Titolo4"/>
        <w:spacing w:before="0" w:after="120" w:line="275" w:lineRule="auto"/>
        <w:rPr>
          <w:color w:val="1B1C1D"/>
        </w:rPr>
      </w:pPr>
      <w:r>
        <w:rPr>
          <w:color w:val="1B1C1D"/>
        </w:rPr>
        <w:t>2. "La Danza del Corpo" (Dicembre)</w:t>
      </w:r>
    </w:p>
    <w:p w14:paraId="12B6F2DF" w14:textId="77777777" w:rsidR="00753396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b/>
          <w:color w:val="1B1C1D"/>
        </w:rPr>
        <w:t>Obiettivo:</w:t>
      </w:r>
      <w:r>
        <w:rPr>
          <w:color w:val="1B1C1D"/>
        </w:rPr>
        <w:t xml:space="preserve"> Lessico del corpo e dei verbi di movimento.</w:t>
      </w:r>
    </w:p>
    <w:p w14:paraId="0F90057E" w14:textId="77777777" w:rsidR="00753396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b/>
          <w:color w:val="1B1C1D"/>
        </w:rPr>
        <w:t>Svolgimento:</w:t>
      </w:r>
      <w:r>
        <w:rPr>
          <w:color w:val="1B1C1D"/>
        </w:rPr>
        <w:t xml:space="preserve"> L'insegnante dice le parti del corpo e i movimenti (VdB) e i bambini le eseguono:</w:t>
      </w:r>
    </w:p>
    <w:p w14:paraId="232F7A42" w14:textId="77777777" w:rsidR="00753396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i/>
          <w:color w:val="1B1C1D"/>
        </w:rPr>
        <w:t>Tocca la testa! Batti le mani! Alza i piedi!</w:t>
      </w:r>
      <w:r>
        <w:rPr>
          <w:color w:val="1B1C1D"/>
        </w:rPr>
        <w:t xml:space="preserve"> (Nomi e Verbi FO/AU)</w:t>
      </w:r>
    </w:p>
    <w:p w14:paraId="6F71F464" w14:textId="77777777" w:rsidR="00753396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i/>
          <w:color w:val="1B1C1D"/>
        </w:rPr>
        <w:t>Cammina! Corri! Salta!</w:t>
      </w:r>
    </w:p>
    <w:p w14:paraId="01B985EF" w14:textId="77777777" w:rsidR="00753396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b/>
          <w:color w:val="1B1C1D"/>
        </w:rPr>
        <w:t>Evoluzione (Gioco a catena):</w:t>
      </w:r>
      <w:r>
        <w:rPr>
          <w:color w:val="1B1C1D"/>
        </w:rPr>
        <w:t xml:space="preserve"> "Io tocco... e tu tocchi..." (es. "Io tocco la testa e tu tocchi la mano"). Si introduce la struttura </w:t>
      </w:r>
      <w:r>
        <w:rPr>
          <w:b/>
          <w:color w:val="1B1C1D"/>
        </w:rPr>
        <w:t>"Io + Verbo"</w:t>
      </w:r>
      <w:r>
        <w:rPr>
          <w:color w:val="1B1C1D"/>
        </w:rPr>
        <w:t>.</w:t>
      </w:r>
    </w:p>
    <w:p w14:paraId="4553E0FD" w14:textId="77777777" w:rsidR="00753396" w:rsidRDefault="00753396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ind w:left="465"/>
        <w:rPr>
          <w:color w:val="1B1C1D"/>
        </w:rPr>
      </w:pPr>
    </w:p>
    <w:p w14:paraId="3DEB2879" w14:textId="77777777" w:rsidR="00753396" w:rsidRDefault="00000000">
      <w:pPr>
        <w:pStyle w:val="Titolo4"/>
        <w:spacing w:before="0" w:after="120" w:line="275" w:lineRule="auto"/>
        <w:rPr>
          <w:color w:val="1B1C1D"/>
        </w:rPr>
      </w:pPr>
      <w:r>
        <w:rPr>
          <w:color w:val="1B1C1D"/>
        </w:rPr>
        <w:t>3. "Indovina l'Azione" (Marzo)</w:t>
      </w:r>
    </w:p>
    <w:p w14:paraId="017C7D48" w14:textId="77777777" w:rsidR="0075339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b/>
          <w:color w:val="1B1C1D"/>
        </w:rPr>
        <w:t>Obiettivo:</w:t>
      </w:r>
      <w:r>
        <w:rPr>
          <w:color w:val="1B1C1D"/>
        </w:rPr>
        <w:t xml:space="preserve"> Verbi di azione quotidiana.</w:t>
      </w:r>
    </w:p>
    <w:p w14:paraId="1FDEE609" w14:textId="77777777" w:rsidR="0075339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b/>
          <w:color w:val="1B1C1D"/>
        </w:rPr>
        <w:t>Svolgimento:</w:t>
      </w:r>
      <w:r>
        <w:rPr>
          <w:color w:val="1B1C1D"/>
        </w:rPr>
        <w:t xml:space="preserve"> L'insegnante mima un'azione (mangiare, dormire, bere) e dice il verbo (VdB). I bambini ripetono e mimano.</w:t>
      </w:r>
    </w:p>
    <w:p w14:paraId="452BA78F" w14:textId="77777777" w:rsidR="0075339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b/>
          <w:color w:val="1B1C1D"/>
        </w:rPr>
        <w:t>Evoluzione (Produzione):</w:t>
      </w:r>
      <w:r>
        <w:rPr>
          <w:color w:val="1B1C1D"/>
        </w:rPr>
        <w:t xml:space="preserve"> Un bambino mima l'azione e la verbalizza </w:t>
      </w:r>
      <w:r>
        <w:rPr>
          <w:b/>
          <w:color w:val="1B1C1D"/>
        </w:rPr>
        <w:t>“io mangio”</w:t>
      </w:r>
      <w:r>
        <w:rPr>
          <w:color w:val="1B1C1D"/>
        </w:rPr>
        <w:t xml:space="preserve">. Gli altri devono dire la frase </w:t>
      </w:r>
      <w:r>
        <w:rPr>
          <w:b/>
          <w:color w:val="1B1C1D"/>
        </w:rPr>
        <w:t>"Tu mangi!"</w:t>
      </w:r>
      <w:r>
        <w:rPr>
          <w:color w:val="1B1C1D"/>
        </w:rPr>
        <w:t xml:space="preserve"> o </w:t>
      </w:r>
      <w:r>
        <w:rPr>
          <w:b/>
          <w:color w:val="1B1C1D"/>
        </w:rPr>
        <w:t>"Lui/lei mangia!"</w:t>
      </w:r>
      <w:r>
        <w:rPr>
          <w:color w:val="1B1C1D"/>
        </w:rPr>
        <w:t xml:space="preserve"> (Introduzione pronomi base e verbo).</w:t>
      </w:r>
    </w:p>
    <w:p w14:paraId="36C7F872" w14:textId="77777777" w:rsidR="00753396" w:rsidRDefault="00753396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ind w:left="465"/>
      </w:pPr>
    </w:p>
    <w:p w14:paraId="30930754" w14:textId="77777777" w:rsidR="00753396" w:rsidRDefault="00000000">
      <w:pPr>
        <w:pStyle w:val="Titolo3"/>
        <w:spacing w:before="0" w:after="120" w:line="275" w:lineRule="auto"/>
        <w:rPr>
          <w:color w:val="1B1C1D"/>
        </w:rPr>
      </w:pPr>
      <w:r>
        <w:rPr>
          <w:color w:val="1B1C1D"/>
        </w:rPr>
        <w:t>B. Attività Ludiche e di Interazione Orale (Priorità: Produzione BICS)</w:t>
      </w:r>
    </w:p>
    <w:p w14:paraId="138CFA29" w14:textId="77777777" w:rsidR="0075339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color w:val="1B1C1D"/>
        </w:rPr>
      </w:pPr>
      <w:r>
        <w:rPr>
          <w:color w:val="1B1C1D"/>
        </w:rPr>
        <w:t>Queste attività incoraggiano l'uso delle funzioni comunicative base in contesti reali o simulati.</w:t>
      </w:r>
    </w:p>
    <w:p w14:paraId="2265A5CD" w14:textId="77777777" w:rsidR="00753396" w:rsidRDefault="00000000">
      <w:pPr>
        <w:pStyle w:val="Titolo4"/>
        <w:spacing w:before="0" w:after="120" w:line="275" w:lineRule="auto"/>
        <w:rPr>
          <w:color w:val="1B1C1D"/>
        </w:rPr>
      </w:pPr>
      <w:r>
        <w:rPr>
          <w:color w:val="1B1C1D"/>
        </w:rPr>
        <w:lastRenderedPageBreak/>
        <w:t>4. "Identikit del Compagno" (Ottobre - Novembre)</w:t>
      </w:r>
    </w:p>
    <w:p w14:paraId="30967813" w14:textId="77777777" w:rsidR="00753396" w:rsidRDefault="00753396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color w:val="1B1C1D"/>
        </w:rPr>
      </w:pPr>
    </w:p>
    <w:p w14:paraId="17893923" w14:textId="77777777" w:rsidR="00753396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b/>
          <w:color w:val="1B1C1D"/>
        </w:rPr>
        <w:t>Obiettivo:</w:t>
      </w:r>
      <w:r>
        <w:rPr>
          <w:color w:val="1B1C1D"/>
        </w:rPr>
        <w:t xml:space="preserve"> Presentarsi, chiedere il nome e l'età (VdB: </w:t>
      </w:r>
      <w:r>
        <w:rPr>
          <w:b/>
          <w:color w:val="1B1C1D"/>
        </w:rPr>
        <w:t>avere, essere, numeri 1-10</w:t>
      </w:r>
      <w:r>
        <w:rPr>
          <w:color w:val="1B1C1D"/>
        </w:rPr>
        <w:t>).</w:t>
      </w:r>
    </w:p>
    <w:p w14:paraId="0661AB17" w14:textId="77777777" w:rsidR="00753396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b/>
          <w:color w:val="1B1C1D"/>
        </w:rPr>
        <w:t>Svolgimento:</w:t>
      </w:r>
      <w:r>
        <w:rPr>
          <w:color w:val="1B1C1D"/>
        </w:rPr>
        <w:t xml:space="preserve"> Si usano tessere con disegni o foto. I bambini lavorano in coppia. Simula un incontro:</w:t>
      </w:r>
    </w:p>
    <w:p w14:paraId="6BED4DBF" w14:textId="77777777" w:rsidR="00753396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color w:val="1B1C1D"/>
        </w:rPr>
        <w:t xml:space="preserve">Bambino A: </w:t>
      </w:r>
      <w:r>
        <w:rPr>
          <w:i/>
          <w:color w:val="1B1C1D"/>
        </w:rPr>
        <w:t>Ciao, come ti chiami?</w:t>
      </w:r>
      <w:r>
        <w:rPr>
          <w:color w:val="1B1C1D"/>
        </w:rPr>
        <w:t xml:space="preserve"> (Funzione: presentarsi)</w:t>
      </w:r>
    </w:p>
    <w:p w14:paraId="09CC81AA" w14:textId="77777777" w:rsidR="00753396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color w:val="1B1C1D"/>
        </w:rPr>
        <w:t xml:space="preserve">Bambino B: </w:t>
      </w:r>
      <w:r>
        <w:rPr>
          <w:i/>
          <w:color w:val="1B1C1D"/>
        </w:rPr>
        <w:t>Mi chiamo [nome].</w:t>
      </w:r>
    </w:p>
    <w:p w14:paraId="0597122E" w14:textId="77777777" w:rsidR="00753396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color w:val="1B1C1D"/>
        </w:rPr>
        <w:t xml:space="preserve">Bambino A: </w:t>
      </w:r>
      <w:r>
        <w:rPr>
          <w:i/>
          <w:color w:val="1B1C1D"/>
        </w:rPr>
        <w:t>Quanti anni hai?</w:t>
      </w:r>
      <w:r>
        <w:rPr>
          <w:color w:val="1B1C1D"/>
        </w:rPr>
        <w:t xml:space="preserve"> (Funzione: chiedere informazioni personali)</w:t>
      </w:r>
    </w:p>
    <w:p w14:paraId="0FA123C3" w14:textId="77777777" w:rsidR="00753396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color w:val="1B1C1D"/>
        </w:rPr>
        <w:t xml:space="preserve">Bambino B: </w:t>
      </w:r>
      <w:r>
        <w:rPr>
          <w:i/>
          <w:color w:val="1B1C1D"/>
        </w:rPr>
        <w:t>Io ho [numero] anni.</w:t>
      </w:r>
    </w:p>
    <w:p w14:paraId="33E5BA65" w14:textId="77777777" w:rsidR="00753396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b/>
          <w:color w:val="1B1C1D"/>
        </w:rPr>
        <w:t>Materiale:</w:t>
      </w:r>
      <w:r>
        <w:rPr>
          <w:color w:val="1B1C1D"/>
        </w:rPr>
        <w:t xml:space="preserve"> Badge con il nome.</w:t>
      </w:r>
    </w:p>
    <w:p w14:paraId="0F2C8445" w14:textId="77777777" w:rsidR="00753396" w:rsidRDefault="00753396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ind w:left="465"/>
        <w:rPr>
          <w:color w:val="1B1C1D"/>
        </w:rPr>
      </w:pPr>
    </w:p>
    <w:p w14:paraId="39DAFACC" w14:textId="77777777" w:rsidR="00753396" w:rsidRDefault="00000000">
      <w:pPr>
        <w:pStyle w:val="Titolo4"/>
        <w:spacing w:before="0" w:after="120" w:line="275" w:lineRule="auto"/>
        <w:rPr>
          <w:color w:val="1B1C1D"/>
        </w:rPr>
      </w:pPr>
      <w:r>
        <w:rPr>
          <w:color w:val="1B1C1D"/>
        </w:rPr>
        <w:t>5. "La Caccia al Tesoro in Aula" (Febbraio - Maggio)</w:t>
      </w:r>
    </w:p>
    <w:p w14:paraId="20D432A3" w14:textId="77777777" w:rsidR="00753396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b/>
          <w:color w:val="1B1C1D"/>
        </w:rPr>
        <w:t>Obiettivo:</w:t>
      </w:r>
      <w:r>
        <w:rPr>
          <w:color w:val="1B1C1D"/>
        </w:rPr>
        <w:t xml:space="preserve"> Lessico degli oggetti, colori e preposizioni di luogo.</w:t>
      </w:r>
    </w:p>
    <w:p w14:paraId="07A7587B" w14:textId="77777777" w:rsidR="00753396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b/>
          <w:color w:val="1B1C1D"/>
        </w:rPr>
        <w:t>Svolgimento:</w:t>
      </w:r>
      <w:r>
        <w:rPr>
          <w:color w:val="1B1C1D"/>
        </w:rPr>
        <w:t xml:space="preserve"> Nascondere un oggetto (VdB) in aula. Dare indizi usando i concetti appresi:</w:t>
      </w:r>
    </w:p>
    <w:p w14:paraId="39FA222D" w14:textId="77777777" w:rsidR="00753396" w:rsidRDefault="0000000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i/>
          <w:color w:val="1B1C1D"/>
        </w:rPr>
        <w:t xml:space="preserve">Cerca la palla, è </w:t>
      </w:r>
      <w:r>
        <w:rPr>
          <w:b/>
          <w:i/>
          <w:color w:val="1B1C1D"/>
        </w:rPr>
        <w:t>sotto</w:t>
      </w:r>
      <w:r>
        <w:rPr>
          <w:i/>
          <w:color w:val="1B1C1D"/>
        </w:rPr>
        <w:t xml:space="preserve"> il banco.</w:t>
      </w:r>
    </w:p>
    <w:p w14:paraId="4BFDFABA" w14:textId="77777777" w:rsidR="00753396" w:rsidRDefault="0000000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i/>
          <w:color w:val="1B1C1D"/>
        </w:rPr>
        <w:t xml:space="preserve">Cerca la penna </w:t>
      </w:r>
      <w:r>
        <w:rPr>
          <w:b/>
          <w:i/>
          <w:color w:val="1B1C1D"/>
        </w:rPr>
        <w:t>rossa</w:t>
      </w:r>
      <w:r>
        <w:rPr>
          <w:i/>
          <w:color w:val="1B1C1D"/>
        </w:rPr>
        <w:t xml:space="preserve">, è </w:t>
      </w:r>
      <w:r>
        <w:rPr>
          <w:b/>
          <w:i/>
          <w:color w:val="1B1C1D"/>
        </w:rPr>
        <w:t>dentro</w:t>
      </w:r>
      <w:r>
        <w:rPr>
          <w:i/>
          <w:color w:val="1B1C1D"/>
        </w:rPr>
        <w:t xml:space="preserve"> lo zaino.</w:t>
      </w:r>
    </w:p>
    <w:p w14:paraId="69889E5D" w14:textId="77777777" w:rsidR="00753396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b/>
          <w:color w:val="1B1C1D"/>
        </w:rPr>
        <w:t>Evoluzione:</w:t>
      </w:r>
      <w:r>
        <w:rPr>
          <w:color w:val="1B1C1D"/>
        </w:rPr>
        <w:t xml:space="preserve"> Il bambino che trova l'oggetto deve dire: </w:t>
      </w:r>
      <w:r>
        <w:rPr>
          <w:b/>
          <w:color w:val="1B1C1D"/>
        </w:rPr>
        <w:t>"È qui! La penna rossa è qui!"</w:t>
      </w:r>
      <w:r>
        <w:rPr>
          <w:color w:val="1B1C1D"/>
        </w:rPr>
        <w:t xml:space="preserve"> (Struttura: </w:t>
      </w:r>
      <w:r>
        <w:rPr>
          <w:b/>
          <w:color w:val="1B1C1D"/>
        </w:rPr>
        <w:t>È + Avverbio di luogo</w:t>
      </w:r>
      <w:r>
        <w:rPr>
          <w:color w:val="1B1C1D"/>
        </w:rPr>
        <w:t>).</w:t>
      </w:r>
    </w:p>
    <w:p w14:paraId="39304C19" w14:textId="77777777" w:rsidR="00753396" w:rsidRDefault="00753396">
      <w:p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rPr>
          <w:color w:val="1B1C1D"/>
        </w:rPr>
      </w:pPr>
    </w:p>
    <w:p w14:paraId="0CE42DA8" w14:textId="77777777" w:rsidR="00753396" w:rsidRDefault="00000000">
      <w:pPr>
        <w:pStyle w:val="Titolo4"/>
        <w:spacing w:before="0" w:after="120" w:line="275" w:lineRule="auto"/>
        <w:rPr>
          <w:color w:val="1B1C1D"/>
        </w:rPr>
      </w:pPr>
      <w:r>
        <w:rPr>
          <w:color w:val="1B1C1D"/>
        </w:rPr>
        <w:t>6. "La Spesa al Mercato" (Marzo)</w:t>
      </w:r>
    </w:p>
    <w:p w14:paraId="28B83FF4" w14:textId="77777777" w:rsidR="0075339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b/>
          <w:color w:val="1B1C1D"/>
        </w:rPr>
        <w:t>Obiettivo:</w:t>
      </w:r>
      <w:r>
        <w:rPr>
          <w:color w:val="1B1C1D"/>
        </w:rPr>
        <w:t xml:space="preserve"> Lessico del cibo, esprimere preferenze e chiedere.</w:t>
      </w:r>
    </w:p>
    <w:p w14:paraId="3F7A36C7" w14:textId="77777777" w:rsidR="0075339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b/>
          <w:color w:val="1B1C1D"/>
        </w:rPr>
        <w:t>Svolgimento:</w:t>
      </w:r>
      <w:r>
        <w:rPr>
          <w:color w:val="1B1C1D"/>
        </w:rPr>
        <w:t xml:space="preserve"> Allestire un piccolo "mercato" con disegni o oggetti di cibo (VdB: mela, pane, acqua, latte).</w:t>
      </w:r>
    </w:p>
    <w:p w14:paraId="4E94408A" w14:textId="77777777" w:rsidR="0075339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color w:val="1B1C1D"/>
        </w:rPr>
        <w:t xml:space="preserve">Bambino A (Venditore): </w:t>
      </w:r>
      <w:r>
        <w:rPr>
          <w:i/>
          <w:color w:val="1B1C1D"/>
        </w:rPr>
        <w:t>Cosa vuoi?</w:t>
      </w:r>
      <w:r>
        <w:rPr>
          <w:color w:val="1B1C1D"/>
        </w:rPr>
        <w:t xml:space="preserve"> (Funzione: chiedere/offrire)</w:t>
      </w:r>
    </w:p>
    <w:p w14:paraId="287CDC94" w14:textId="77777777" w:rsidR="0075339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color w:val="1B1C1D"/>
        </w:rPr>
        <w:t xml:space="preserve">Bambino B (Cliente): </w:t>
      </w:r>
      <w:r>
        <w:rPr>
          <w:i/>
          <w:color w:val="1B1C1D"/>
        </w:rPr>
        <w:t>Una mela, per favore.</w:t>
      </w:r>
      <w:r>
        <w:rPr>
          <w:color w:val="1B1C1D"/>
        </w:rPr>
        <w:t xml:space="preserve"> (Funzione: chiedere con cortesia)</w:t>
      </w:r>
    </w:p>
    <w:p w14:paraId="5926E990" w14:textId="77777777" w:rsidR="0075339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color w:val="1B1C1D"/>
        </w:rPr>
        <w:t xml:space="preserve">Bambino A: </w:t>
      </w:r>
      <w:r>
        <w:rPr>
          <w:i/>
          <w:color w:val="1B1C1D"/>
        </w:rPr>
        <w:t>Ti piace il pane?</w:t>
      </w:r>
      <w:r>
        <w:rPr>
          <w:color w:val="1B1C1D"/>
        </w:rPr>
        <w:t xml:space="preserve"> (Funzione: chiedere un'opinione)</w:t>
      </w:r>
    </w:p>
    <w:p w14:paraId="44DB244F" w14:textId="77777777" w:rsidR="0075339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color w:val="1B1C1D"/>
        </w:rPr>
        <w:t xml:space="preserve">Bambino B: </w:t>
      </w:r>
      <w:r>
        <w:rPr>
          <w:i/>
          <w:color w:val="1B1C1D"/>
        </w:rPr>
        <w:t>Sì, mi piace/No, non mi piace.</w:t>
      </w:r>
      <w:r>
        <w:rPr>
          <w:color w:val="1B1C1D"/>
        </w:rPr>
        <w:t xml:space="preserve"> (Struttura: </w:t>
      </w:r>
      <w:r>
        <w:rPr>
          <w:b/>
          <w:color w:val="1B1C1D"/>
        </w:rPr>
        <w:t>piacere</w:t>
      </w:r>
      <w:r>
        <w:rPr>
          <w:color w:val="1B1C1D"/>
        </w:rPr>
        <w:t>).</w:t>
      </w:r>
    </w:p>
    <w:p w14:paraId="260CD33A" w14:textId="77777777" w:rsidR="00753396" w:rsidRDefault="00753396">
      <w:p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rPr>
          <w:color w:val="1B1C1D"/>
        </w:rPr>
      </w:pPr>
    </w:p>
    <w:p w14:paraId="55101A75" w14:textId="77777777" w:rsidR="00753396" w:rsidRDefault="00000000">
      <w:pPr>
        <w:pStyle w:val="Titolo4"/>
        <w:spacing w:before="0" w:after="120" w:line="275" w:lineRule="auto"/>
        <w:rPr>
          <w:color w:val="1B1C1D"/>
        </w:rPr>
      </w:pPr>
      <w:r>
        <w:rPr>
          <w:color w:val="1B1C1D"/>
        </w:rPr>
        <w:t>7. "Il Dado Racconta" (Aprile - Maggio)</w:t>
      </w:r>
    </w:p>
    <w:p w14:paraId="65D3D1CB" w14:textId="77777777" w:rsidR="0075339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b/>
          <w:color w:val="1B1C1D"/>
        </w:rPr>
        <w:t>Obiettivo:</w:t>
      </w:r>
      <w:r>
        <w:rPr>
          <w:color w:val="1B1C1D"/>
        </w:rPr>
        <w:t xml:space="preserve"> Narrazione base e lessico degli animali/luoghi.</w:t>
      </w:r>
    </w:p>
    <w:p w14:paraId="0A244A0B" w14:textId="77777777" w:rsidR="0075339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b/>
          <w:color w:val="1B1C1D"/>
        </w:rPr>
        <w:t>Svolgimento:</w:t>
      </w:r>
      <w:r>
        <w:rPr>
          <w:color w:val="1B1C1D"/>
        </w:rPr>
        <w:t xml:space="preserve"> Si lancia un dado con facce che riportano: 1. </w:t>
      </w:r>
      <w:r>
        <w:rPr>
          <w:b/>
          <w:color w:val="1B1C1D"/>
        </w:rPr>
        <w:t>Soggetto</w:t>
      </w:r>
      <w:r>
        <w:rPr>
          <w:color w:val="1B1C1D"/>
        </w:rPr>
        <w:t xml:space="preserve"> (cane, bambino, mamma); 2. </w:t>
      </w:r>
      <w:r>
        <w:rPr>
          <w:b/>
          <w:color w:val="1B1C1D"/>
        </w:rPr>
        <w:t>Verbo</w:t>
      </w:r>
      <w:r>
        <w:rPr>
          <w:color w:val="1B1C1D"/>
        </w:rPr>
        <w:t xml:space="preserve"> (mangiare, correre, dormire); 3. </w:t>
      </w:r>
      <w:r>
        <w:rPr>
          <w:b/>
          <w:color w:val="1B1C1D"/>
        </w:rPr>
        <w:t>Luogo/Oggetto</w:t>
      </w:r>
      <w:r>
        <w:rPr>
          <w:color w:val="1B1C1D"/>
        </w:rPr>
        <w:t xml:space="preserve"> (parco, casa, albero).</w:t>
      </w:r>
    </w:p>
    <w:p w14:paraId="2D392DB0" w14:textId="77777777" w:rsidR="0075339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color w:val="1B1C1D"/>
        </w:rPr>
        <w:t xml:space="preserve">Il bambino, lanciando, deve formulare una frase semplice: </w:t>
      </w:r>
      <w:r>
        <w:rPr>
          <w:i/>
          <w:color w:val="1B1C1D"/>
        </w:rPr>
        <w:t>“Il cane dorme in casa.”</w:t>
      </w:r>
      <w:r>
        <w:rPr>
          <w:color w:val="1B1C1D"/>
        </w:rPr>
        <w:t xml:space="preserve"> (Struttura: </w:t>
      </w:r>
      <w:r>
        <w:rPr>
          <w:b/>
          <w:color w:val="1B1C1D"/>
        </w:rPr>
        <w:t>Soggetto + Verbo + Luogo/Oggetto</w:t>
      </w:r>
      <w:r>
        <w:rPr>
          <w:color w:val="1B1C1D"/>
        </w:rPr>
        <w:t>).</w:t>
      </w:r>
    </w:p>
    <w:p w14:paraId="059A7A6E" w14:textId="77777777" w:rsidR="0075339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rPr>
          <w:color w:val="1B1C1D"/>
        </w:rPr>
      </w:pPr>
      <w:r>
        <w:pict w14:anchorId="59128C3E">
          <v:rect id="_x0000_i1027" style="width:0;height:1.5pt" o:hralign="center" o:hrstd="t" o:hr="t" fillcolor="#a0a0a0" stroked="f"/>
        </w:pict>
      </w:r>
    </w:p>
    <w:p w14:paraId="12577800" w14:textId="77777777" w:rsidR="00753396" w:rsidRDefault="00753396">
      <w:pPr>
        <w:pStyle w:val="Titolo2"/>
        <w:spacing w:before="0" w:after="120" w:line="275" w:lineRule="auto"/>
        <w:rPr>
          <w:color w:val="1B1C1D"/>
        </w:rPr>
      </w:pPr>
    </w:p>
    <w:p w14:paraId="40A347A8" w14:textId="77777777" w:rsidR="00753396" w:rsidRDefault="00000000">
      <w:pPr>
        <w:pStyle w:val="Titolo2"/>
        <w:spacing w:before="0" w:after="120" w:line="275" w:lineRule="auto"/>
        <w:rPr>
          <w:color w:val="1B1C1D"/>
        </w:rPr>
      </w:pPr>
      <w:r>
        <w:rPr>
          <w:color w:val="1B1C1D"/>
        </w:rPr>
        <w:lastRenderedPageBreak/>
        <w:t xml:space="preserve">Lessico di Base di Tullio De Mauro (Selezione Minima </w:t>
      </w:r>
      <w:proofErr w:type="spellStart"/>
      <w:r>
        <w:rPr>
          <w:color w:val="1B1C1D"/>
        </w:rPr>
        <w:t>Pre</w:t>
      </w:r>
      <w:proofErr w:type="spellEnd"/>
      <w:r>
        <w:rPr>
          <w:color w:val="1B1C1D"/>
        </w:rPr>
        <w:t xml:space="preserve"> A1)</w:t>
      </w:r>
    </w:p>
    <w:p w14:paraId="5300BF96" w14:textId="77777777" w:rsidR="0075339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color w:val="1B1C1D"/>
        </w:rPr>
      </w:pPr>
      <w:r>
        <w:rPr>
          <w:color w:val="1B1C1D"/>
        </w:rPr>
        <w:t xml:space="preserve">La progressione lessicale deve concentrarsi prima sui lemmi </w:t>
      </w:r>
      <w:r>
        <w:rPr>
          <w:b/>
          <w:color w:val="1B1C1D"/>
        </w:rPr>
        <w:t>FO (Fondamentali)</w:t>
      </w:r>
      <w:r>
        <w:rPr>
          <w:color w:val="1B1C1D"/>
        </w:rPr>
        <w:t xml:space="preserve"> e poi su quelli </w:t>
      </w:r>
      <w:r>
        <w:rPr>
          <w:b/>
          <w:color w:val="1B1C1D"/>
        </w:rPr>
        <w:t>AU (Alto Uso)</w:t>
      </w:r>
      <w:r>
        <w:rPr>
          <w:color w:val="1B1C1D"/>
        </w:rPr>
        <w:t>, partendo da quelli concreti e contestuali alla scuola e alla vita del bambino.</w:t>
      </w:r>
    </w:p>
    <w:tbl>
      <w:tblPr>
        <w:tblStyle w:val="a2"/>
        <w:tblW w:w="936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753396" w14:paraId="63381B7B" w14:textId="77777777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EC2C93D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Categoria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1AF0AA4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Esempi di Lessico VdB (FO/AU)</w:t>
            </w:r>
          </w:p>
        </w:tc>
      </w:tr>
      <w:tr w:rsidR="00753396" w14:paraId="5E80917C" w14:textId="77777777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A8318B8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b/>
                <w:color w:val="1B1C1D"/>
              </w:rPr>
            </w:pPr>
            <w:r>
              <w:rPr>
                <w:b/>
                <w:color w:val="1B1C1D"/>
              </w:rPr>
              <w:t>Nomi (Persona/Luogo)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2583F49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maestro, mamma, papà, bambino, casa, scuola, porta, finestra, mano, testa, acqua, pane, giorno, notte.</w:t>
            </w:r>
          </w:p>
        </w:tc>
      </w:tr>
      <w:tr w:rsidR="00753396" w14:paraId="1E0FF2F8" w14:textId="77777777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55A2435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b/>
                <w:color w:val="1B1C1D"/>
              </w:rPr>
            </w:pPr>
            <w:r>
              <w:rPr>
                <w:b/>
                <w:color w:val="1B1C1D"/>
              </w:rPr>
              <w:t>Verbi (Azione Quotidiana)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E2BB6C7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essere, avere, stare, fare, andare, dire, dare, vedere, volere, potere, mangiare, bere, dormire, alzare, sedere.</w:t>
            </w:r>
          </w:p>
        </w:tc>
      </w:tr>
      <w:tr w:rsidR="00753396" w14:paraId="79E37CC5" w14:textId="77777777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E8E58A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b/>
                <w:color w:val="1B1C1D"/>
              </w:rPr>
            </w:pPr>
            <w:r>
              <w:rPr>
                <w:b/>
                <w:color w:val="1B1C1D"/>
              </w:rPr>
              <w:t>Aggettivi (Qualità Base)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BAC9FB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mio, tuo, grande, piccolo, nuovo, vecchio, buono, brutto, rosso, blu, giallo.</w:t>
            </w:r>
          </w:p>
        </w:tc>
      </w:tr>
      <w:tr w:rsidR="00753396" w14:paraId="127079C0" w14:textId="77777777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736828F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b/>
                <w:color w:val="1B1C1D"/>
              </w:rPr>
            </w:pPr>
            <w:r>
              <w:rPr>
                <w:b/>
                <w:color w:val="1B1C1D"/>
              </w:rPr>
              <w:t>Avverbi/Locuzioni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13B7E7D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qui, lì, ora, dopo, bene, male, sì, no, per favore, grazie.</w:t>
            </w:r>
          </w:p>
        </w:tc>
      </w:tr>
      <w:tr w:rsidR="00753396" w14:paraId="4A495A4F" w14:textId="77777777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FFB636F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b/>
                <w:color w:val="1B1C1D"/>
              </w:rPr>
            </w:pPr>
            <w:r>
              <w:rPr>
                <w:b/>
                <w:color w:val="1B1C1D"/>
              </w:rPr>
              <w:t>Preposizioni (Base)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A228B5D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a, di, da, in, con, su, per, tra, fra.</w:t>
            </w:r>
          </w:p>
        </w:tc>
      </w:tr>
      <w:tr w:rsidR="00753396" w14:paraId="709296A6" w14:textId="77777777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B1A5546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b/>
                <w:color w:val="1B1C1D"/>
              </w:rPr>
            </w:pPr>
            <w:r>
              <w:rPr>
                <w:b/>
                <w:color w:val="1B1C1D"/>
              </w:rPr>
              <w:t>Numeri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C4650B2" w14:textId="77777777" w:rsidR="007533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color w:val="1B1C1D"/>
              </w:rPr>
            </w:pPr>
            <w:r>
              <w:rPr>
                <w:color w:val="1B1C1D"/>
              </w:rPr>
              <w:t>Uno, due, tre, quattro, cinque, dieci.</w:t>
            </w:r>
          </w:p>
        </w:tc>
      </w:tr>
    </w:tbl>
    <w:p w14:paraId="42AA6447" w14:textId="77777777" w:rsidR="00753396" w:rsidRDefault="00000000">
      <w:pPr>
        <w:pBdr>
          <w:top w:val="nil"/>
          <w:left w:val="nil"/>
          <w:bottom w:val="nil"/>
          <w:right w:val="nil"/>
          <w:between w:val="nil"/>
        </w:pBdr>
        <w:spacing w:before="480" w:line="275" w:lineRule="auto"/>
      </w:pPr>
      <w:r>
        <w:t>Nota per il Docente:</w:t>
      </w:r>
    </w:p>
    <w:p w14:paraId="1DD5C8F1" w14:textId="77777777" w:rsidR="00753396" w:rsidRDefault="00000000">
      <w:p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t xml:space="preserve">La progressione è flessibile. Ogni unità tematica deve prevedere un forte aggancio al contesto reale dell'alunno (la sua aula, la sua famiglia, la sua routine) e deve essere ripetuta in contesti diversi (ricircolo lessicale). L'obiettivo non è la perfezione grammaticale, ma la capacità di comunicare i bisogni e le informazioni essenziali (BICS). L'uso delle </w:t>
      </w:r>
      <w:proofErr w:type="spellStart"/>
      <w:r>
        <w:t>flashcard</w:t>
      </w:r>
      <w:proofErr w:type="spellEnd"/>
      <w:r>
        <w:t>, dei disegni e del linguaggio non verbale è fondamentale.</w:t>
      </w:r>
    </w:p>
    <w:sectPr w:rsidR="0075339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E53"/>
    <w:multiLevelType w:val="multilevel"/>
    <w:tmpl w:val="2FCC2E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105551E9"/>
    <w:multiLevelType w:val="multilevel"/>
    <w:tmpl w:val="DC1CDF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3BA59CE"/>
    <w:multiLevelType w:val="multilevel"/>
    <w:tmpl w:val="F10E36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308B0774"/>
    <w:multiLevelType w:val="multilevel"/>
    <w:tmpl w:val="5A3AD7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3E8243DA"/>
    <w:multiLevelType w:val="multilevel"/>
    <w:tmpl w:val="A89AAE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479E2FC3"/>
    <w:multiLevelType w:val="multilevel"/>
    <w:tmpl w:val="26BC71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48D43401"/>
    <w:multiLevelType w:val="multilevel"/>
    <w:tmpl w:val="85DCC5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56152B7C"/>
    <w:multiLevelType w:val="multilevel"/>
    <w:tmpl w:val="FA52A8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57EE1225"/>
    <w:multiLevelType w:val="multilevel"/>
    <w:tmpl w:val="AAEC8B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61333686"/>
    <w:multiLevelType w:val="multilevel"/>
    <w:tmpl w:val="C51690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626453FD"/>
    <w:multiLevelType w:val="multilevel"/>
    <w:tmpl w:val="981032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6EDC3A16"/>
    <w:multiLevelType w:val="multilevel"/>
    <w:tmpl w:val="38EC18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2055888393">
    <w:abstractNumId w:val="1"/>
  </w:num>
  <w:num w:numId="2" w16cid:durableId="1916818644">
    <w:abstractNumId w:val="5"/>
  </w:num>
  <w:num w:numId="3" w16cid:durableId="1536039809">
    <w:abstractNumId w:val="2"/>
  </w:num>
  <w:num w:numId="4" w16cid:durableId="1485124808">
    <w:abstractNumId w:val="8"/>
  </w:num>
  <w:num w:numId="5" w16cid:durableId="1810977105">
    <w:abstractNumId w:val="11"/>
  </w:num>
  <w:num w:numId="6" w16cid:durableId="1921285371">
    <w:abstractNumId w:val="4"/>
  </w:num>
  <w:num w:numId="7" w16cid:durableId="1860972679">
    <w:abstractNumId w:val="9"/>
  </w:num>
  <w:num w:numId="8" w16cid:durableId="1789086738">
    <w:abstractNumId w:val="3"/>
  </w:num>
  <w:num w:numId="9" w16cid:durableId="72699672">
    <w:abstractNumId w:val="7"/>
  </w:num>
  <w:num w:numId="10" w16cid:durableId="2082558551">
    <w:abstractNumId w:val="10"/>
  </w:num>
  <w:num w:numId="11" w16cid:durableId="1173299493">
    <w:abstractNumId w:val="6"/>
  </w:num>
  <w:num w:numId="12" w16cid:durableId="114284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96"/>
    <w:rsid w:val="001260A7"/>
    <w:rsid w:val="00753396"/>
    <w:rsid w:val="00D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029E"/>
  <w15:docId w15:val="{1E9010C5-6974-4A2F-A610-AD965947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ZH5HXVhMLpt3cdUfHOLLlcmmIg==">CgMxLjA4AHIhMWVvd25GVGFWN3NObzNmSDFZMExjTk9uWmhEOXdOODl3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1244</Words>
  <Characters>7010</Characters>
  <Application>Microsoft Office Word</Application>
  <DocSecurity>0</DocSecurity>
  <Lines>350</Lines>
  <Paragraphs>133</Paragraphs>
  <ScaleCrop>false</ScaleCrop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Camilla Testa</cp:lastModifiedBy>
  <cp:revision>3</cp:revision>
  <dcterms:created xsi:type="dcterms:W3CDTF">2025-10-16T18:16:00Z</dcterms:created>
  <dcterms:modified xsi:type="dcterms:W3CDTF">2025-10-16T18:18:00Z</dcterms:modified>
</cp:coreProperties>
</file>