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C75" w:rsidRPr="002C5588" w:rsidRDefault="005E2C75" w:rsidP="005E2C75">
      <w:pPr>
        <w:tabs>
          <w:tab w:val="left" w:pos="5670"/>
        </w:tabs>
      </w:pPr>
      <w:r w:rsidRPr="00AF02EC">
        <w:t>Prot.</w:t>
      </w:r>
      <w:r w:rsidR="00E44756">
        <w:t xml:space="preserve"> </w:t>
      </w:r>
      <w:r w:rsidR="00BE0A92">
        <w:t>n.</w:t>
      </w:r>
      <w:r w:rsidRPr="00AF02EC">
        <w:t xml:space="preserve"> </w:t>
      </w:r>
      <w:r>
        <w:t>e data &lt;&lt;come da segnatura&gt;&gt;</w:t>
      </w:r>
    </w:p>
    <w:p w:rsidR="005E2C75" w:rsidRPr="006145C3" w:rsidRDefault="005E2C75" w:rsidP="005E2C75">
      <w:pPr>
        <w:pStyle w:val="Corpotesto"/>
        <w:spacing w:line="276" w:lineRule="auto"/>
        <w:ind w:left="0"/>
        <w:jc w:val="right"/>
        <w:rPr>
          <w:rFonts w:asciiTheme="minorHAnsi" w:hAnsiTheme="minorHAnsi" w:cstheme="minorHAnsi"/>
          <w:sz w:val="24"/>
          <w:szCs w:val="24"/>
          <w:lang w:val="it-IT"/>
        </w:rPr>
      </w:pPr>
      <w:r w:rsidRPr="006145C3">
        <w:rPr>
          <w:rFonts w:asciiTheme="minorHAnsi" w:hAnsiTheme="minorHAnsi" w:cstheme="minorHAnsi"/>
          <w:sz w:val="24"/>
          <w:szCs w:val="24"/>
          <w:lang w:val="it-IT"/>
        </w:rPr>
        <w:t>Al sito web</w:t>
      </w:r>
    </w:p>
    <w:p w:rsidR="005E2C75" w:rsidRPr="006145C3" w:rsidRDefault="005E2C75" w:rsidP="005E2C75">
      <w:pPr>
        <w:pStyle w:val="Corpotesto"/>
        <w:spacing w:line="276" w:lineRule="auto"/>
        <w:ind w:left="0"/>
        <w:jc w:val="right"/>
        <w:rPr>
          <w:rFonts w:asciiTheme="minorHAnsi" w:hAnsiTheme="minorHAnsi" w:cstheme="minorHAnsi"/>
          <w:sz w:val="24"/>
          <w:szCs w:val="24"/>
          <w:lang w:val="it-IT"/>
        </w:rPr>
      </w:pPr>
      <w:r w:rsidRPr="006145C3">
        <w:rPr>
          <w:rFonts w:asciiTheme="minorHAnsi" w:hAnsiTheme="minorHAnsi" w:cstheme="minorHAnsi"/>
          <w:sz w:val="24"/>
          <w:szCs w:val="24"/>
          <w:lang w:val="it-IT"/>
        </w:rPr>
        <w:t>Agli atti</w:t>
      </w:r>
    </w:p>
    <w:p w:rsidR="00F14099" w:rsidRDefault="00F14099" w:rsidP="005E2C75">
      <w:pPr>
        <w:pStyle w:val="Corpotesto"/>
        <w:tabs>
          <w:tab w:val="left" w:pos="1134"/>
        </w:tabs>
        <w:spacing w:before="120" w:after="120" w:line="276" w:lineRule="auto"/>
        <w:ind w:left="0"/>
        <w:rPr>
          <w:rFonts w:asciiTheme="minorHAnsi" w:hAnsiTheme="minorHAnsi"/>
          <w:b/>
          <w:sz w:val="24"/>
          <w:szCs w:val="24"/>
          <w:lang w:val="it-IT"/>
        </w:rPr>
      </w:pPr>
    </w:p>
    <w:p w:rsidR="005E2C75" w:rsidRDefault="005E2C75" w:rsidP="005E2C75">
      <w:pPr>
        <w:pStyle w:val="Corpotesto"/>
        <w:tabs>
          <w:tab w:val="left" w:pos="1134"/>
        </w:tabs>
        <w:spacing w:before="120" w:after="120" w:line="276" w:lineRule="auto"/>
        <w:ind w:left="0"/>
        <w:rPr>
          <w:rFonts w:asciiTheme="minorHAnsi" w:hAnsiTheme="minorHAnsi"/>
          <w:b/>
          <w:sz w:val="24"/>
          <w:szCs w:val="24"/>
          <w:lang w:val="it-IT"/>
        </w:rPr>
      </w:pPr>
      <w:r>
        <w:rPr>
          <w:rFonts w:asciiTheme="minorHAnsi" w:hAnsiTheme="minorHAnsi"/>
          <w:b/>
          <w:sz w:val="24"/>
          <w:szCs w:val="24"/>
          <w:lang w:val="it-IT"/>
        </w:rPr>
        <w:t xml:space="preserve">Oggetto: </w:t>
      </w:r>
      <w:r w:rsidRPr="00BD1731">
        <w:rPr>
          <w:rFonts w:asciiTheme="minorHAnsi" w:hAnsiTheme="minorHAnsi"/>
          <w:b/>
          <w:sz w:val="24"/>
          <w:szCs w:val="24"/>
          <w:lang w:val="it-IT"/>
        </w:rPr>
        <w:t>de</w:t>
      </w:r>
      <w:r>
        <w:rPr>
          <w:rFonts w:asciiTheme="minorHAnsi" w:hAnsiTheme="minorHAnsi"/>
          <w:b/>
          <w:sz w:val="24"/>
          <w:szCs w:val="24"/>
          <w:lang w:val="it-IT"/>
        </w:rPr>
        <w:t>cisione di</w:t>
      </w:r>
      <w:r w:rsidRPr="00BD1731">
        <w:rPr>
          <w:rFonts w:asciiTheme="minorHAnsi" w:hAnsiTheme="minorHAnsi"/>
          <w:b/>
          <w:sz w:val="24"/>
          <w:szCs w:val="24"/>
          <w:lang w:val="it-IT"/>
        </w:rPr>
        <w:t xml:space="preserve"> contrarre</w:t>
      </w:r>
      <w:r>
        <w:rPr>
          <w:rFonts w:asciiTheme="minorHAnsi" w:hAnsiTheme="minorHAnsi"/>
          <w:b/>
          <w:sz w:val="24"/>
          <w:szCs w:val="24"/>
          <w:lang w:val="it-IT"/>
        </w:rPr>
        <w:t>.</w:t>
      </w:r>
    </w:p>
    <w:p w:rsidR="005E2C75" w:rsidRPr="002C4D84" w:rsidRDefault="005E2C75" w:rsidP="005E2C75">
      <w:pPr>
        <w:pStyle w:val="Corpotesto"/>
        <w:tabs>
          <w:tab w:val="left" w:pos="1134"/>
          <w:tab w:val="left" w:pos="3261"/>
        </w:tabs>
        <w:spacing w:before="120" w:line="276" w:lineRule="auto"/>
        <w:ind w:left="0"/>
        <w:rPr>
          <w:rFonts w:asciiTheme="minorHAnsi" w:hAnsiTheme="minorHAnsi"/>
          <w:b/>
          <w:sz w:val="24"/>
          <w:szCs w:val="24"/>
          <w:lang w:val="it-IT"/>
        </w:rPr>
      </w:pPr>
      <w:r>
        <w:rPr>
          <w:rFonts w:asciiTheme="minorHAnsi" w:hAnsiTheme="minorHAnsi"/>
          <w:sz w:val="24"/>
          <w:szCs w:val="24"/>
          <w:lang w:val="it-IT"/>
        </w:rPr>
        <w:t xml:space="preserve">Descrizione </w:t>
      </w:r>
      <w:r w:rsidR="00AB019A">
        <w:rPr>
          <w:rFonts w:asciiTheme="minorHAnsi" w:hAnsiTheme="minorHAnsi"/>
          <w:sz w:val="24"/>
          <w:szCs w:val="24"/>
          <w:lang w:val="it-IT"/>
        </w:rPr>
        <w:t>servizio</w:t>
      </w:r>
      <w:r>
        <w:rPr>
          <w:rFonts w:asciiTheme="minorHAnsi" w:hAnsiTheme="minorHAnsi"/>
          <w:sz w:val="24"/>
          <w:szCs w:val="24"/>
          <w:lang w:val="it-IT"/>
        </w:rPr>
        <w:t>:</w:t>
      </w:r>
      <w:bookmarkStart w:id="0" w:name="_Hlk150350895"/>
      <w:r w:rsidR="00EF72AE">
        <w:rPr>
          <w:rFonts w:asciiTheme="minorHAnsi" w:hAnsiTheme="minorHAnsi" w:cs="Times New Roman"/>
          <w:b/>
          <w:sz w:val="24"/>
          <w:szCs w:val="20"/>
          <w:lang w:val="it-IT" w:eastAsia="it-IT"/>
        </w:rPr>
        <w:t xml:space="preserve"> </w:t>
      </w:r>
      <w:r w:rsidR="00013EEF">
        <w:rPr>
          <w:rFonts w:asciiTheme="minorHAnsi" w:hAnsiTheme="minorHAnsi" w:cs="Times New Roman"/>
          <w:b/>
          <w:sz w:val="24"/>
          <w:szCs w:val="20"/>
          <w:lang w:val="it-IT" w:eastAsia="it-IT"/>
        </w:rPr>
        <w:t xml:space="preserve">dispositivi informatici </w:t>
      </w:r>
      <w:r w:rsidR="00C84D28" w:rsidRPr="0047598F">
        <w:rPr>
          <w:rFonts w:asciiTheme="minorHAnsi" w:hAnsiTheme="minorHAnsi"/>
          <w:b/>
          <w:sz w:val="24"/>
          <w:szCs w:val="24"/>
          <w:lang w:val="it-IT"/>
        </w:rPr>
        <w:t>in esito alla trattativa con un unico operatore svolta su MEPA di CONSIP.</w:t>
      </w:r>
    </w:p>
    <w:bookmarkEnd w:id="0"/>
    <w:p w:rsidR="00A67169" w:rsidRDefault="00A67169" w:rsidP="00A67169">
      <w:pPr>
        <w:spacing w:before="4"/>
        <w:rPr>
          <w:b/>
        </w:rPr>
      </w:pPr>
      <w:r w:rsidRPr="00A67F81">
        <w:t xml:space="preserve">Tipologia di procedura: </w:t>
      </w:r>
      <w:r w:rsidRPr="00A67F81">
        <w:rPr>
          <w:b/>
        </w:rPr>
        <w:t xml:space="preserve">affidamento diretto </w:t>
      </w:r>
      <w:r>
        <w:rPr>
          <w:b/>
        </w:rPr>
        <w:t>ai sensi dell’</w:t>
      </w:r>
      <w:r w:rsidRPr="00A67F81">
        <w:rPr>
          <w:b/>
        </w:rPr>
        <w:t xml:space="preserve">art. </w:t>
      </w:r>
      <w:r>
        <w:rPr>
          <w:b/>
        </w:rPr>
        <w:t>50</w:t>
      </w:r>
      <w:r w:rsidRPr="00A67F81">
        <w:rPr>
          <w:b/>
        </w:rPr>
        <w:t>, c</w:t>
      </w:r>
      <w:r>
        <w:rPr>
          <w:b/>
        </w:rPr>
        <w:t>. 1</w:t>
      </w:r>
      <w:r w:rsidRPr="00A67F81">
        <w:rPr>
          <w:b/>
        </w:rPr>
        <w:t>, lett</w:t>
      </w:r>
      <w:r>
        <w:rPr>
          <w:b/>
        </w:rPr>
        <w:t>.</w:t>
      </w:r>
      <w:r w:rsidRPr="00A67F81">
        <w:rPr>
          <w:b/>
        </w:rPr>
        <w:t xml:space="preserve"> </w:t>
      </w:r>
      <w:r>
        <w:rPr>
          <w:b/>
        </w:rPr>
        <w:t>b) del</w:t>
      </w:r>
      <w:r w:rsidRPr="00A67F81">
        <w:rPr>
          <w:b/>
        </w:rPr>
        <w:t xml:space="preserve"> </w:t>
      </w:r>
      <w:proofErr w:type="spellStart"/>
      <w:r w:rsidRPr="00A67F81">
        <w:rPr>
          <w:b/>
        </w:rPr>
        <w:t>D.Lgs.</w:t>
      </w:r>
      <w:proofErr w:type="spellEnd"/>
      <w:r>
        <w:rPr>
          <w:b/>
        </w:rPr>
        <w:t xml:space="preserve"> 36</w:t>
      </w:r>
      <w:r w:rsidRPr="00A67F81">
        <w:rPr>
          <w:b/>
        </w:rPr>
        <w:t>/20</w:t>
      </w:r>
      <w:r>
        <w:rPr>
          <w:b/>
        </w:rPr>
        <w:t>23.</w:t>
      </w:r>
    </w:p>
    <w:p w:rsidR="00A67169" w:rsidRDefault="00A67169" w:rsidP="00A67169">
      <w:pPr>
        <w:spacing w:before="4"/>
        <w:rPr>
          <w:b/>
        </w:rPr>
      </w:pPr>
      <w:r w:rsidRPr="00AC6A2F">
        <w:t xml:space="preserve">Responsabile unico </w:t>
      </w:r>
      <w:r>
        <w:t>del progetto</w:t>
      </w:r>
      <w:r w:rsidRPr="00AC6A2F">
        <w:rPr>
          <w:b/>
        </w:rPr>
        <w:t>: dott.</w:t>
      </w:r>
      <w:r w:rsidR="00D84FE7">
        <w:rPr>
          <w:b/>
        </w:rPr>
        <w:t>ssa</w:t>
      </w:r>
      <w:r w:rsidRPr="00AC6A2F">
        <w:rPr>
          <w:b/>
        </w:rPr>
        <w:t xml:space="preserve"> </w:t>
      </w:r>
      <w:r w:rsidR="00D84FE7">
        <w:rPr>
          <w:b/>
        </w:rPr>
        <w:t xml:space="preserve">Lucia </w:t>
      </w:r>
      <w:proofErr w:type="spellStart"/>
      <w:r w:rsidR="00D84FE7">
        <w:rPr>
          <w:b/>
        </w:rPr>
        <w:t>Perri</w:t>
      </w:r>
      <w:proofErr w:type="spellEnd"/>
      <w:r>
        <w:rPr>
          <w:b/>
        </w:rPr>
        <w:t>.</w:t>
      </w:r>
    </w:p>
    <w:p w:rsidR="00A13C56" w:rsidRDefault="00A13C56" w:rsidP="00A13C56">
      <w:pPr>
        <w:spacing w:before="120"/>
        <w:rPr>
          <w:b/>
          <w:szCs w:val="24"/>
        </w:rPr>
      </w:pPr>
      <w:r w:rsidRPr="004E77B7">
        <w:rPr>
          <w:b/>
          <w:szCs w:val="24"/>
        </w:rPr>
        <w:t>CIG:</w:t>
      </w:r>
      <w:r w:rsidR="00131629">
        <w:rPr>
          <w:b/>
          <w:szCs w:val="24"/>
        </w:rPr>
        <w:t xml:space="preserve"> </w:t>
      </w:r>
      <w:r w:rsidR="00D84FE7" w:rsidRPr="00D84FE7">
        <w:rPr>
          <w:b/>
          <w:szCs w:val="24"/>
        </w:rPr>
        <w:t>B85048F118</w:t>
      </w:r>
    </w:p>
    <w:p w:rsidR="00A755CD" w:rsidRPr="00A755CD" w:rsidRDefault="00A755CD" w:rsidP="00A755CD">
      <w:pPr>
        <w:spacing w:before="240" w:after="240"/>
        <w:jc w:val="center"/>
        <w:rPr>
          <w:b/>
        </w:rPr>
      </w:pPr>
      <w:r w:rsidRPr="00A755CD">
        <w:rPr>
          <w:b/>
        </w:rPr>
        <w:t>IL DIRIGENTE SCOLASTICO</w:t>
      </w:r>
    </w:p>
    <w:p w:rsidR="00A755CD" w:rsidRPr="00A755CD" w:rsidRDefault="00A755CD" w:rsidP="00C14AD2">
      <w:pPr>
        <w:spacing w:before="120" w:after="120"/>
        <w:rPr>
          <w:rFonts w:eastAsia="Calibri" w:cstheme="minorHAnsi"/>
        </w:rPr>
      </w:pPr>
      <w:r w:rsidRPr="00A755CD">
        <w:rPr>
          <w:rFonts w:eastAsia="Calibri" w:cstheme="minorHAnsi"/>
          <w:b/>
        </w:rPr>
        <w:t xml:space="preserve">VISTO </w:t>
      </w:r>
      <w:r w:rsidRPr="00A755CD">
        <w:rPr>
          <w:rFonts w:eastAsia="Calibri" w:cstheme="minorHAnsi"/>
        </w:rPr>
        <w:t>il R.D. 18 novembre 1923, n. 2440, recante «</w:t>
      </w:r>
      <w:r w:rsidRPr="00A755CD">
        <w:rPr>
          <w:rFonts w:eastAsia="Calibri" w:cstheme="minorHAnsi"/>
          <w:i/>
        </w:rPr>
        <w:t>Nuove disposizioni sull’amministrazione del Patrimonio e la Contabilità Generale dello Stato</w:t>
      </w:r>
      <w:r w:rsidRPr="00A755CD">
        <w:rPr>
          <w:rFonts w:eastAsia="Calibri" w:cstheme="minorHAnsi"/>
        </w:rPr>
        <w:t>»;</w:t>
      </w:r>
    </w:p>
    <w:p w:rsidR="00A755CD" w:rsidRPr="00A755CD" w:rsidRDefault="00A755CD" w:rsidP="00C14AD2">
      <w:pPr>
        <w:spacing w:before="120" w:after="120"/>
        <w:rPr>
          <w:rFonts w:eastAsia="Calibri" w:cstheme="minorHAnsi"/>
        </w:rPr>
      </w:pPr>
      <w:r w:rsidRPr="00A755CD">
        <w:rPr>
          <w:rFonts w:eastAsia="Calibri" w:cstheme="minorHAnsi"/>
          <w:b/>
        </w:rPr>
        <w:t xml:space="preserve">VISTA </w:t>
      </w:r>
      <w:r w:rsidRPr="00A755CD">
        <w:rPr>
          <w:rFonts w:eastAsia="Calibri" w:cstheme="minorHAnsi"/>
        </w:rPr>
        <w:t>la L. 241 del 07 agosto 1990, recante «</w:t>
      </w:r>
      <w:r w:rsidRPr="00A755CD">
        <w:rPr>
          <w:rFonts w:eastAsia="Calibri" w:cstheme="minorHAnsi"/>
          <w:i/>
        </w:rPr>
        <w:t>Nuove norme sul procedimento amministrativo</w:t>
      </w:r>
      <w:r w:rsidRPr="00A755CD">
        <w:rPr>
          <w:rFonts w:eastAsia="Calibri" w:cstheme="minorHAnsi"/>
        </w:rPr>
        <w:t>»;</w:t>
      </w:r>
    </w:p>
    <w:p w:rsidR="00A755CD" w:rsidRPr="00A755CD" w:rsidRDefault="00A755CD" w:rsidP="00C14AD2">
      <w:pPr>
        <w:spacing w:before="120" w:after="120"/>
        <w:rPr>
          <w:rFonts w:eastAsia="Calibri" w:cstheme="minorHAnsi"/>
        </w:rPr>
      </w:pPr>
      <w:r w:rsidRPr="00A755CD">
        <w:rPr>
          <w:rFonts w:eastAsia="Calibri" w:cstheme="minorHAnsi"/>
          <w:b/>
        </w:rPr>
        <w:t xml:space="preserve">VISTA </w:t>
      </w:r>
      <w:r w:rsidRPr="00A755CD">
        <w:rPr>
          <w:rFonts w:eastAsia="Calibri" w:cstheme="minorHAnsi"/>
        </w:rPr>
        <w:t>la L. 15 marzo 1997, n. 59 concernente «</w:t>
      </w:r>
      <w:r w:rsidRPr="00A755CD">
        <w:rPr>
          <w:rFonts w:eastAsia="Calibri" w:cstheme="minorHAnsi"/>
          <w:i/>
        </w:rPr>
        <w:t>Delega al Governo per il conferimento di funzioni e compiti alle regioni ed enti locali, per la riforma della Pubblica Amministrazione e per la semplificazione amministrativa</w:t>
      </w:r>
      <w:r w:rsidRPr="00A755CD">
        <w:rPr>
          <w:rFonts w:eastAsia="Calibri" w:cstheme="minorHAnsi"/>
        </w:rPr>
        <w:t xml:space="preserve">»; </w:t>
      </w:r>
    </w:p>
    <w:p w:rsidR="00A755CD" w:rsidRPr="00A755CD" w:rsidRDefault="00A755CD" w:rsidP="00C14AD2">
      <w:pPr>
        <w:spacing w:before="120" w:after="120"/>
        <w:rPr>
          <w:rFonts w:eastAsia="Calibri" w:cstheme="minorHAnsi"/>
        </w:rPr>
      </w:pPr>
      <w:r w:rsidRPr="00A755CD">
        <w:rPr>
          <w:rFonts w:eastAsia="Calibri" w:cstheme="minorHAnsi"/>
          <w:b/>
        </w:rPr>
        <w:t xml:space="preserve">VISTO </w:t>
      </w:r>
      <w:r w:rsidRPr="00A755CD">
        <w:rPr>
          <w:rFonts w:eastAsia="Calibri" w:cstheme="minorHAnsi"/>
        </w:rPr>
        <w:t xml:space="preserve">il D.P.R. </w:t>
      </w:r>
      <w:r w:rsidR="0024554B">
        <w:rPr>
          <w:rFonts w:eastAsia="Calibri" w:cstheme="minorHAnsi"/>
        </w:rPr>
        <w:t>0</w:t>
      </w:r>
      <w:r w:rsidRPr="00A755CD">
        <w:rPr>
          <w:rFonts w:eastAsia="Calibri" w:cstheme="minorHAnsi"/>
        </w:rPr>
        <w:t>8 marzo 1999, n. 275, «</w:t>
      </w:r>
      <w:r w:rsidRPr="00A755CD">
        <w:rPr>
          <w:rFonts w:eastAsia="Calibri" w:cstheme="minorHAnsi"/>
          <w:i/>
        </w:rPr>
        <w:t>Regolamento recante norme in materia di autonomia delle Istituzioni Scolastiche, ai sensi dell’art. 21 della L. 15/03/1997</w:t>
      </w:r>
      <w:r w:rsidRPr="00A755CD">
        <w:rPr>
          <w:rFonts w:eastAsia="Calibri" w:cstheme="minorHAnsi"/>
        </w:rPr>
        <w:t xml:space="preserve">»; </w:t>
      </w:r>
    </w:p>
    <w:p w:rsidR="00A755CD" w:rsidRPr="00A755CD" w:rsidRDefault="00A755CD" w:rsidP="00C14AD2">
      <w:pPr>
        <w:spacing w:before="120" w:after="120"/>
        <w:rPr>
          <w:rFonts w:eastAsia="Calibri" w:cstheme="minorHAnsi"/>
        </w:rPr>
      </w:pPr>
      <w:r w:rsidRPr="00A755CD">
        <w:rPr>
          <w:rFonts w:eastAsia="Calibri" w:cstheme="minorHAnsi"/>
          <w:b/>
        </w:rPr>
        <w:t xml:space="preserve">VISTO </w:t>
      </w:r>
      <w:r w:rsidRPr="00A755CD">
        <w:rPr>
          <w:rFonts w:eastAsia="Calibri" w:cstheme="minorHAnsi"/>
        </w:rPr>
        <w:t>il Decreto Interministeriale 28 agosto 2018, n. 129, recante «</w:t>
      </w:r>
      <w:r w:rsidRPr="00A755CD">
        <w:rPr>
          <w:rFonts w:eastAsia="Calibri" w:cstheme="minorHAnsi"/>
          <w:i/>
        </w:rPr>
        <w:t>Istruzioni generali sulla gestione amministrativo-contabile delle istituzioni scolastiche, ai sensi dell’articolo 1, comma 143, della legge 13 luglio 2015, n. 107</w:t>
      </w:r>
      <w:r w:rsidRPr="00A755CD">
        <w:rPr>
          <w:rFonts w:eastAsia="Calibri" w:cstheme="minorHAnsi"/>
        </w:rPr>
        <w:t>»;</w:t>
      </w:r>
    </w:p>
    <w:p w:rsidR="00A755CD" w:rsidRPr="00A755CD" w:rsidRDefault="00A755CD" w:rsidP="00C14AD2">
      <w:pPr>
        <w:spacing w:before="120" w:after="120"/>
        <w:rPr>
          <w:rFonts w:eastAsia="Calibri" w:cstheme="minorHAnsi"/>
        </w:rPr>
      </w:pPr>
      <w:r w:rsidRPr="00A755CD">
        <w:rPr>
          <w:rFonts w:eastAsia="Calibri" w:cstheme="minorHAnsi"/>
          <w:b/>
        </w:rPr>
        <w:t xml:space="preserve">TENUTO CONTO </w:t>
      </w:r>
      <w:r w:rsidRPr="00A755CD">
        <w:rPr>
          <w:rFonts w:eastAsia="Calibri" w:cstheme="minorHAnsi"/>
        </w:rPr>
        <w:t>delle funzioni e dei poteri del Dirigente Scolastico in materia negoziale, come definiti dall'articolo 25, comma 2, del decreto legislativo 30 marzo 2001, n. 165, dall’articolo 1, comma 78, della legge n. 107 del 2015 e dagli articoli 3 e 44 del succitato D.I. 129/2018;</w:t>
      </w:r>
    </w:p>
    <w:p w:rsidR="00A755CD" w:rsidRPr="00A755CD" w:rsidRDefault="00A755CD" w:rsidP="00C14AD2">
      <w:pPr>
        <w:spacing w:before="120" w:after="120"/>
        <w:rPr>
          <w:rFonts w:eastAsia="Calibri" w:cstheme="minorHAnsi"/>
        </w:rPr>
      </w:pPr>
      <w:r w:rsidRPr="00A755CD">
        <w:rPr>
          <w:rFonts w:eastAsia="Calibri" w:cstheme="minorHAnsi"/>
          <w:b/>
        </w:rPr>
        <w:t xml:space="preserve">VISTO </w:t>
      </w:r>
      <w:r w:rsidRPr="00A755CD">
        <w:rPr>
          <w:rFonts w:eastAsia="Calibri" w:cstheme="minorHAnsi"/>
        </w:rPr>
        <w:t>Il Regolamento del Consiglio di Istituto su criteri e limiti per l’attività negoziale del Dirigente Scolastico (art. 45</w:t>
      </w:r>
      <w:r w:rsidR="001C1D05">
        <w:rPr>
          <w:rFonts w:eastAsia="Calibri" w:cstheme="minorHAnsi"/>
        </w:rPr>
        <w:t xml:space="preserve"> c. 2 D.I. 129/2018), prot. n. 8493 del 03</w:t>
      </w:r>
      <w:r w:rsidRPr="00A755CD">
        <w:rPr>
          <w:rFonts w:eastAsia="Calibri" w:cstheme="minorHAnsi"/>
        </w:rPr>
        <w:t xml:space="preserve"> </w:t>
      </w:r>
      <w:r w:rsidR="001C1D05">
        <w:rPr>
          <w:rFonts w:eastAsia="Calibri" w:cstheme="minorHAnsi"/>
        </w:rPr>
        <w:t>settembre 2024</w:t>
      </w:r>
      <w:r w:rsidRPr="00A755CD">
        <w:rPr>
          <w:rFonts w:eastAsia="Calibri" w:cstheme="minorHAnsi"/>
        </w:rPr>
        <w:t>, che disciplina le modalità di attuazione delle procedure di acquisto di lavori, servizi e forniture;</w:t>
      </w:r>
    </w:p>
    <w:p w:rsidR="00A755CD" w:rsidRPr="00A755CD" w:rsidRDefault="00A755CD" w:rsidP="00C14AD2">
      <w:pPr>
        <w:spacing w:before="120" w:after="120"/>
        <w:rPr>
          <w:rFonts w:eastAsia="Calibri" w:cstheme="minorHAnsi"/>
        </w:rPr>
      </w:pPr>
      <w:r w:rsidRPr="00A755CD">
        <w:rPr>
          <w:rFonts w:eastAsia="Calibri" w:cstheme="minorHAnsi"/>
          <w:b/>
        </w:rPr>
        <w:t xml:space="preserve">VISTO </w:t>
      </w:r>
      <w:r w:rsidRPr="00A755CD">
        <w:rPr>
          <w:rFonts w:eastAsia="Calibri" w:cstheme="minorHAnsi"/>
        </w:rPr>
        <w:t xml:space="preserve">il Piano Triennale dell’Offerta Formativa (PTOF) 2022-25 di questa Istituzione Scolastica; </w:t>
      </w:r>
    </w:p>
    <w:p w:rsidR="00A67169" w:rsidRPr="00735F8B" w:rsidRDefault="00A67169" w:rsidP="00C14AD2">
      <w:pPr>
        <w:spacing w:before="120"/>
        <w:rPr>
          <w:rFonts w:eastAsia="Calibri" w:cstheme="minorHAnsi"/>
        </w:rPr>
      </w:pPr>
      <w:r w:rsidRPr="00735F8B">
        <w:rPr>
          <w:rFonts w:eastAsia="Calibri" w:cstheme="minorHAnsi"/>
          <w:b/>
        </w:rPr>
        <w:t xml:space="preserve">VISTO </w:t>
      </w:r>
      <w:r w:rsidRPr="00E748C2">
        <w:rPr>
          <w:rFonts w:eastAsia="Calibri" w:cstheme="minorHAnsi"/>
        </w:rPr>
        <w:t>il</w:t>
      </w:r>
      <w:r w:rsidRPr="00735F8B">
        <w:rPr>
          <w:rFonts w:eastAsia="Calibri" w:cstheme="minorHAnsi"/>
        </w:rPr>
        <w:t xml:space="preserve"> Programma Annuale 20</w:t>
      </w:r>
      <w:r w:rsidR="00E175B0">
        <w:rPr>
          <w:rFonts w:eastAsia="Calibri" w:cstheme="minorHAnsi"/>
        </w:rPr>
        <w:t>25</w:t>
      </w:r>
      <w:r>
        <w:rPr>
          <w:rFonts w:eastAsia="Calibri" w:cstheme="minorHAnsi"/>
        </w:rPr>
        <w:t xml:space="preserve"> di questa Istituzione Scolastica;</w:t>
      </w:r>
      <w:r w:rsidRPr="00735F8B">
        <w:rPr>
          <w:rFonts w:eastAsia="Calibri" w:cstheme="minorHAnsi"/>
        </w:rPr>
        <w:t xml:space="preserve"> </w:t>
      </w:r>
    </w:p>
    <w:p w:rsidR="00A67169" w:rsidRPr="00773ACE" w:rsidRDefault="00C84D28" w:rsidP="00401F46">
      <w:pPr>
        <w:spacing w:before="120"/>
        <w:rPr>
          <w:rFonts w:eastAsia="Calibri" w:cstheme="minorHAnsi"/>
        </w:rPr>
      </w:pPr>
      <w:r w:rsidRPr="00545575">
        <w:rPr>
          <w:rFonts w:eastAsia="Calibri" w:cstheme="minorHAnsi"/>
          <w:b/>
        </w:rPr>
        <w:t>VISTO</w:t>
      </w:r>
      <w:r w:rsidRPr="00545575">
        <w:rPr>
          <w:rFonts w:eastAsia="Calibri" w:cstheme="minorHAnsi"/>
        </w:rPr>
        <w:t xml:space="preserve"> il </w:t>
      </w:r>
      <w:bookmarkStart w:id="1" w:name="_Hlk139736787"/>
      <w:proofErr w:type="spellStart"/>
      <w:r w:rsidRPr="00545575">
        <w:rPr>
          <w:rFonts w:eastAsia="Calibri" w:cstheme="minorHAnsi"/>
        </w:rPr>
        <w:t>D.Lgs.</w:t>
      </w:r>
      <w:proofErr w:type="spellEnd"/>
      <w:r w:rsidRPr="00545575">
        <w:rPr>
          <w:rFonts w:eastAsia="Calibri" w:cstheme="minorHAnsi"/>
        </w:rPr>
        <w:t xml:space="preserve"> 31 marzo 2023, n. 36</w:t>
      </w:r>
      <w:bookmarkEnd w:id="1"/>
      <w:r w:rsidRPr="00545575">
        <w:rPr>
          <w:rFonts w:eastAsia="Calibri" w:cstheme="minorHAnsi"/>
        </w:rPr>
        <w:t>, «</w:t>
      </w:r>
      <w:r w:rsidRPr="00545575">
        <w:rPr>
          <w:rFonts w:eastAsia="Calibri" w:cstheme="minorHAnsi"/>
          <w:i/>
        </w:rPr>
        <w:t>Codice dei contratti pubblici</w:t>
      </w:r>
      <w:r w:rsidRPr="00545575">
        <w:rPr>
          <w:rFonts w:eastAsia="Calibri" w:cstheme="minorHAnsi"/>
        </w:rPr>
        <w:t xml:space="preserve"> </w:t>
      </w:r>
      <w:r w:rsidRPr="00545575">
        <w:rPr>
          <w:rFonts w:eastAsia="Calibri" w:cstheme="minorHAnsi"/>
          <w:i/>
        </w:rPr>
        <w:t>in attuazione dell'articolo 1 della legge 21 giugno 2022, n. 78, recante delega al Governo in materia di contratti pubblici</w:t>
      </w:r>
      <w:r w:rsidRPr="00545575">
        <w:rPr>
          <w:rFonts w:eastAsia="Calibri" w:cstheme="minorHAnsi"/>
        </w:rPr>
        <w:t>»</w:t>
      </w:r>
      <w:r w:rsidR="00F91616">
        <w:rPr>
          <w:rFonts w:eastAsia="Calibri" w:cstheme="minorHAnsi"/>
        </w:rPr>
        <w:br/>
      </w:r>
      <w:r w:rsidRPr="00545575">
        <w:rPr>
          <w:rFonts w:eastAsia="Calibri" w:cstheme="minorHAnsi"/>
        </w:rPr>
        <w:t>(a seguir</w:t>
      </w:r>
      <w:r>
        <w:rPr>
          <w:rFonts w:eastAsia="Calibri" w:cstheme="minorHAnsi"/>
        </w:rPr>
        <w:t>e anche semplicemente “Codice”)</w:t>
      </w:r>
      <w:r w:rsidR="00A67169" w:rsidRPr="00773ACE">
        <w:rPr>
          <w:rFonts w:eastAsia="Calibri" w:cstheme="minorHAnsi"/>
        </w:rPr>
        <w:t>;</w:t>
      </w:r>
    </w:p>
    <w:p w:rsidR="00A755CD" w:rsidRPr="00401F46" w:rsidRDefault="00A67169" w:rsidP="00C14AD2">
      <w:pPr>
        <w:pStyle w:val="Corpotesto"/>
        <w:tabs>
          <w:tab w:val="left" w:pos="987"/>
        </w:tabs>
        <w:spacing w:before="120" w:line="276" w:lineRule="auto"/>
        <w:ind w:left="0" w:right="158"/>
        <w:rPr>
          <w:rFonts w:ascii="Calibri" w:hAnsi="Calibri" w:cs="Calibri"/>
          <w:sz w:val="24"/>
          <w:szCs w:val="24"/>
          <w:lang w:val="it-IT"/>
        </w:rPr>
      </w:pPr>
      <w:r w:rsidRPr="00517F04">
        <w:rPr>
          <w:rFonts w:ascii="Calibri" w:hAnsi="Calibri" w:cs="Calibri"/>
          <w:b/>
          <w:sz w:val="24"/>
          <w:szCs w:val="24"/>
          <w:lang w:val="it-IT"/>
        </w:rPr>
        <w:lastRenderedPageBreak/>
        <w:t>VISTO</w:t>
      </w:r>
      <w:r w:rsidRPr="00517F04">
        <w:rPr>
          <w:rFonts w:ascii="Calibri" w:hAnsi="Calibri" w:cs="Calibri"/>
          <w:sz w:val="24"/>
          <w:szCs w:val="24"/>
          <w:lang w:val="it-IT"/>
        </w:rPr>
        <w:t xml:space="preserve"> in particolare l’art. 50, comma 1, </w:t>
      </w:r>
      <w:r>
        <w:rPr>
          <w:rFonts w:ascii="Calibri" w:hAnsi="Calibri" w:cs="Calibri"/>
          <w:sz w:val="24"/>
          <w:szCs w:val="24"/>
          <w:lang w:val="it-IT"/>
        </w:rPr>
        <w:t xml:space="preserve">lettera b), </w:t>
      </w:r>
      <w:r w:rsidRPr="00517F04">
        <w:rPr>
          <w:rFonts w:ascii="Calibri" w:hAnsi="Calibri" w:cs="Calibri"/>
          <w:sz w:val="24"/>
          <w:szCs w:val="24"/>
          <w:lang w:val="it-IT"/>
        </w:rPr>
        <w:t xml:space="preserve">del </w:t>
      </w:r>
      <w:proofErr w:type="spellStart"/>
      <w:r w:rsidRPr="00517F04">
        <w:rPr>
          <w:rFonts w:ascii="Calibri" w:hAnsi="Calibri" w:cs="Calibri"/>
          <w:sz w:val="24"/>
          <w:szCs w:val="24"/>
          <w:lang w:val="it-IT"/>
        </w:rPr>
        <w:t>D.Lgs.</w:t>
      </w:r>
      <w:proofErr w:type="spellEnd"/>
      <w:r w:rsidRPr="00517F04">
        <w:rPr>
          <w:rFonts w:ascii="Calibri" w:hAnsi="Calibri" w:cs="Calibri"/>
          <w:sz w:val="24"/>
          <w:szCs w:val="24"/>
          <w:lang w:val="it-IT"/>
        </w:rPr>
        <w:t xml:space="preserve"> 36/2023, il quale dispone che le stazioni appaltanti procedono all’affidamento diretto dei contratti </w:t>
      </w:r>
      <w:r w:rsidRPr="00E460B9">
        <w:rPr>
          <w:rFonts w:ascii="Calibri" w:hAnsi="Calibri" w:cs="Calibri"/>
          <w:sz w:val="24"/>
          <w:szCs w:val="24"/>
          <w:lang w:val="it-IT"/>
        </w:rPr>
        <w:t>per servizi e forniture</w:t>
      </w:r>
      <w:r w:rsidRPr="00091C20">
        <w:rPr>
          <w:rFonts w:ascii="Calibri" w:hAnsi="Calibri" w:cs="Calibri"/>
          <w:sz w:val="24"/>
          <w:szCs w:val="24"/>
          <w:lang w:val="it-IT"/>
        </w:rPr>
        <w:t>,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00B61353">
        <w:t xml:space="preserve"> </w:t>
      </w:r>
    </w:p>
    <w:p w:rsidR="00A13C56" w:rsidRPr="002A1A44" w:rsidRDefault="00EF72AE" w:rsidP="00C14AD2">
      <w:pPr>
        <w:spacing w:before="120"/>
        <w:rPr>
          <w:rFonts w:eastAsia="Calibri" w:cstheme="minorHAnsi"/>
          <w:b/>
        </w:rPr>
      </w:pPr>
      <w:r w:rsidRPr="002A1A44">
        <w:rPr>
          <w:rFonts w:ascii="Calibri" w:hAnsi="Calibri" w:cs="Calibri"/>
          <w:b/>
          <w:szCs w:val="24"/>
        </w:rPr>
        <w:t>RAVVISATA</w:t>
      </w:r>
      <w:r w:rsidRPr="002A1A44">
        <w:rPr>
          <w:rFonts w:ascii="Calibri" w:hAnsi="Calibri" w:cs="Calibri"/>
          <w:szCs w:val="24"/>
        </w:rPr>
        <w:t xml:space="preserve"> la necessità </w:t>
      </w:r>
      <w:r w:rsidR="00D87DC5" w:rsidRPr="002A1A44">
        <w:rPr>
          <w:rFonts w:ascii="Calibri" w:hAnsi="Calibri" w:cs="Calibri"/>
          <w:szCs w:val="24"/>
        </w:rPr>
        <w:t>di</w:t>
      </w:r>
      <w:r w:rsidR="002A1A44" w:rsidRPr="002A1A44">
        <w:rPr>
          <w:rFonts w:ascii="Calibri" w:hAnsi="Calibri" w:cs="Calibri"/>
          <w:szCs w:val="24"/>
        </w:rPr>
        <w:t xml:space="preserve"> acquistare dispositivi informatici in dotazione al Dirigente Scolastico per incrementare l’efficienza del lavoro amministrativo</w:t>
      </w:r>
      <w:r w:rsidR="00D90CBC" w:rsidRPr="002A1A44">
        <w:rPr>
          <w:rFonts w:ascii="Calibri" w:hAnsi="Calibri" w:cs="Calibri"/>
          <w:szCs w:val="24"/>
        </w:rPr>
        <w:t>;</w:t>
      </w:r>
    </w:p>
    <w:p w:rsidR="00A67169" w:rsidRDefault="00A67169" w:rsidP="00C14AD2">
      <w:pPr>
        <w:spacing w:before="120"/>
        <w:rPr>
          <w:rFonts w:eastAsia="Calibri" w:cstheme="minorHAnsi"/>
        </w:rPr>
      </w:pPr>
      <w:r w:rsidRPr="002A1A44">
        <w:rPr>
          <w:rFonts w:eastAsia="Calibri" w:cstheme="minorHAnsi"/>
          <w:b/>
        </w:rPr>
        <w:t xml:space="preserve">PRESO ATTO </w:t>
      </w:r>
      <w:r w:rsidRPr="002A1A44">
        <w:rPr>
          <w:rFonts w:eastAsia="Calibri" w:cstheme="minorHAnsi"/>
        </w:rPr>
        <w:t>che non sono attive convenzioni CONSIP inerenti</w:t>
      </w:r>
      <w:r w:rsidRPr="006421D6">
        <w:rPr>
          <w:rFonts w:eastAsia="Calibri" w:cstheme="minorHAnsi"/>
        </w:rPr>
        <w:t xml:space="preserve"> la </w:t>
      </w:r>
      <w:r>
        <w:rPr>
          <w:rFonts w:eastAsia="Calibri" w:cstheme="minorHAnsi"/>
        </w:rPr>
        <w:t>fornitura in parola;</w:t>
      </w:r>
    </w:p>
    <w:p w:rsidR="00C84D28" w:rsidRDefault="00C84D28" w:rsidP="00C14AD2">
      <w:pPr>
        <w:spacing w:before="120"/>
        <w:rPr>
          <w:rFonts w:eastAsia="Calibri" w:cstheme="minorHAnsi"/>
        </w:rPr>
      </w:pPr>
      <w:r w:rsidRPr="00BF513A">
        <w:rPr>
          <w:rFonts w:eastAsia="Calibri" w:cstheme="minorHAnsi"/>
          <w:b/>
        </w:rPr>
        <w:t>ESPERITA</w:t>
      </w:r>
      <w:r w:rsidRPr="00BF513A">
        <w:rPr>
          <w:rFonts w:eastAsia="Calibri" w:cstheme="minorHAnsi"/>
        </w:rPr>
        <w:t xml:space="preserve"> una consultazione di operatori economici attraverso ricerca su siti web e richiesta informale di preventivi;</w:t>
      </w:r>
    </w:p>
    <w:p w:rsidR="00C84D28" w:rsidRPr="00BF513A" w:rsidRDefault="00C84D28" w:rsidP="00C14AD2">
      <w:pPr>
        <w:spacing w:before="120"/>
        <w:rPr>
          <w:rFonts w:eastAsia="Calibri" w:cstheme="minorHAnsi"/>
        </w:rPr>
      </w:pPr>
      <w:r w:rsidRPr="00BF513A">
        <w:rPr>
          <w:rFonts w:eastAsia="Calibri" w:cstheme="minorHAnsi"/>
          <w:b/>
        </w:rPr>
        <w:t>PRESO ATTO</w:t>
      </w:r>
      <w:r w:rsidRPr="00BF513A">
        <w:rPr>
          <w:rFonts w:eastAsia="Calibri" w:cstheme="minorHAnsi"/>
        </w:rPr>
        <w:t xml:space="preserve"> che la fornitura è presente su MEPA di CONSIP;</w:t>
      </w:r>
    </w:p>
    <w:p w:rsidR="00C84D28" w:rsidRDefault="00C84D28" w:rsidP="00C14AD2">
      <w:pPr>
        <w:spacing w:before="120"/>
        <w:rPr>
          <w:rFonts w:eastAsia="Calibri" w:cstheme="minorHAnsi"/>
        </w:rPr>
      </w:pPr>
      <w:r w:rsidRPr="00BF513A">
        <w:rPr>
          <w:rFonts w:eastAsia="Calibri" w:cstheme="minorHAnsi"/>
          <w:b/>
        </w:rPr>
        <w:t xml:space="preserve">PRESO ATTO, </w:t>
      </w:r>
      <w:r w:rsidRPr="00BF513A">
        <w:rPr>
          <w:rFonts w:eastAsia="Calibri" w:cstheme="minorHAnsi"/>
        </w:rPr>
        <w:t xml:space="preserve">in esito alla </w:t>
      </w:r>
      <w:r w:rsidRPr="00D84FE7">
        <w:rPr>
          <w:rFonts w:eastAsia="Calibri" w:cstheme="minorHAnsi"/>
          <w:szCs w:val="24"/>
        </w:rPr>
        <w:t xml:space="preserve">consultazione di cui sopra, che l’operatore </w:t>
      </w:r>
      <w:r w:rsidRPr="00D84FE7">
        <w:rPr>
          <w:rFonts w:cstheme="minorHAnsi"/>
          <w:szCs w:val="24"/>
        </w:rPr>
        <w:t>“</w:t>
      </w:r>
      <w:r w:rsidR="00AB019A" w:rsidRPr="00D84FE7">
        <w:rPr>
          <w:rFonts w:cstheme="minorHAnsi"/>
          <w:szCs w:val="24"/>
          <w:lang w:eastAsia="en-US"/>
        </w:rPr>
        <w:t>BE TECH SRL</w:t>
      </w:r>
      <w:r w:rsidR="00155B8A" w:rsidRPr="00D84FE7">
        <w:rPr>
          <w:rFonts w:cstheme="minorHAnsi"/>
          <w:szCs w:val="24"/>
        </w:rPr>
        <w:t xml:space="preserve">” con sede in Via Betty </w:t>
      </w:r>
      <w:proofErr w:type="spellStart"/>
      <w:r w:rsidR="00155B8A" w:rsidRPr="00D84FE7">
        <w:rPr>
          <w:rFonts w:cstheme="minorHAnsi"/>
          <w:szCs w:val="24"/>
        </w:rPr>
        <w:t>Ambiveri</w:t>
      </w:r>
      <w:proofErr w:type="spellEnd"/>
      <w:r w:rsidR="00155B8A" w:rsidRPr="00D84FE7">
        <w:rPr>
          <w:rFonts w:cstheme="minorHAnsi"/>
          <w:szCs w:val="24"/>
        </w:rPr>
        <w:t xml:space="preserve">, 25 - 24126 Bergamo </w:t>
      </w:r>
      <w:r w:rsidRPr="00D84FE7">
        <w:rPr>
          <w:rFonts w:eastAsia="Calibri" w:cstheme="minorHAnsi"/>
          <w:szCs w:val="24"/>
        </w:rPr>
        <w:t>risulta disponibile ad effettuare i servizi richiest</w:t>
      </w:r>
      <w:r w:rsidR="00A449A7" w:rsidRPr="00D84FE7">
        <w:rPr>
          <w:rFonts w:eastAsia="Calibri" w:cstheme="minorHAnsi"/>
          <w:szCs w:val="24"/>
        </w:rPr>
        <w:t>i</w:t>
      </w:r>
      <w:r w:rsidRPr="00D84FE7">
        <w:rPr>
          <w:rFonts w:eastAsia="Calibri" w:cstheme="minorHAnsi"/>
          <w:szCs w:val="24"/>
        </w:rPr>
        <w:t>;</w:t>
      </w:r>
    </w:p>
    <w:p w:rsidR="00C84D28" w:rsidRPr="00494BD0" w:rsidRDefault="00C84D28" w:rsidP="00C14AD2">
      <w:pPr>
        <w:spacing w:before="120"/>
        <w:rPr>
          <w:rFonts w:eastAsia="Calibri" w:cstheme="minorHAnsi"/>
          <w:szCs w:val="24"/>
        </w:rPr>
      </w:pPr>
      <w:r w:rsidRPr="00494BD0">
        <w:rPr>
          <w:rFonts w:eastAsia="Calibri" w:cstheme="minorHAnsi"/>
          <w:b/>
          <w:szCs w:val="24"/>
        </w:rPr>
        <w:t xml:space="preserve">ESAMINATA </w:t>
      </w:r>
      <w:r w:rsidRPr="00494BD0">
        <w:rPr>
          <w:rFonts w:eastAsia="Calibri" w:cstheme="minorHAnsi"/>
          <w:szCs w:val="24"/>
        </w:rPr>
        <w:t>sul</w:t>
      </w:r>
      <w:r w:rsidR="00D84FE7">
        <w:rPr>
          <w:rFonts w:eastAsia="Calibri" w:cstheme="minorHAnsi"/>
          <w:szCs w:val="24"/>
        </w:rPr>
        <w:t xml:space="preserve"> portale “Acquistinre</w:t>
      </w:r>
      <w:r w:rsidR="00D84FE7" w:rsidRPr="00D84FE7">
        <w:rPr>
          <w:rFonts w:eastAsia="Calibri" w:cstheme="minorHAnsi"/>
          <w:szCs w:val="24"/>
        </w:rPr>
        <w:t>tepa.it” le offerte</w:t>
      </w:r>
      <w:r w:rsidR="002875AF" w:rsidRPr="00D84FE7">
        <w:rPr>
          <w:rFonts w:eastAsia="Calibri" w:cstheme="minorHAnsi"/>
          <w:szCs w:val="24"/>
        </w:rPr>
        <w:t xml:space="preserve"> con codice prodotto</w:t>
      </w:r>
      <w:r w:rsidR="00D84FE7" w:rsidRPr="00D84FE7">
        <w:rPr>
          <w:rFonts w:eastAsia="Calibri" w:cstheme="minorHAnsi"/>
          <w:szCs w:val="24"/>
        </w:rPr>
        <w:t xml:space="preserve"> n. </w:t>
      </w:r>
      <w:r w:rsidR="00D84FE7" w:rsidRPr="00D84FE7">
        <w:rPr>
          <w:rFonts w:cstheme="minorHAnsi"/>
          <w:color w:val="333333"/>
          <w:szCs w:val="24"/>
          <w:lang w:eastAsia="en-US"/>
        </w:rPr>
        <w:t>PC.ASUS.I5.SFF_ISF</w:t>
      </w:r>
      <w:r w:rsidR="00D84FE7" w:rsidRPr="00D84FE7">
        <w:rPr>
          <w:rFonts w:eastAsia="Calibri" w:cstheme="minorHAnsi"/>
          <w:szCs w:val="24"/>
        </w:rPr>
        <w:t xml:space="preserve"> e </w:t>
      </w:r>
      <w:r w:rsidR="001960C5" w:rsidRPr="00D84FE7">
        <w:rPr>
          <w:rFonts w:eastAsia="Calibri" w:cstheme="minorHAnsi"/>
          <w:szCs w:val="24"/>
        </w:rPr>
        <w:t xml:space="preserve">n. </w:t>
      </w:r>
      <w:r w:rsidR="00D84FE7" w:rsidRPr="00D84FE7">
        <w:rPr>
          <w:rFonts w:cstheme="minorHAnsi"/>
          <w:color w:val="333333"/>
          <w:szCs w:val="24"/>
          <w:lang w:eastAsia="en-US"/>
        </w:rPr>
        <w:t>MON.27.MM.R_ISF</w:t>
      </w:r>
      <w:r w:rsidR="00E47DE9" w:rsidRPr="00D84FE7">
        <w:rPr>
          <w:rFonts w:cstheme="minorHAnsi"/>
          <w:color w:val="212529"/>
          <w:szCs w:val="24"/>
          <w:shd w:val="clear" w:color="auto" w:fill="FFFFFF"/>
        </w:rPr>
        <w:t xml:space="preserve"> </w:t>
      </w:r>
      <w:r w:rsidRPr="00D84FE7">
        <w:rPr>
          <w:rFonts w:cstheme="minorHAnsi"/>
          <w:szCs w:val="24"/>
        </w:rPr>
        <w:t>dell’operatore economico “</w:t>
      </w:r>
      <w:r w:rsidR="00AB019A" w:rsidRPr="00D84FE7">
        <w:rPr>
          <w:rFonts w:cstheme="minorHAnsi"/>
          <w:szCs w:val="24"/>
          <w:lang w:eastAsia="en-US"/>
        </w:rPr>
        <w:t>BE TECH SRL</w:t>
      </w:r>
      <w:r w:rsidRPr="00D84FE7">
        <w:rPr>
          <w:rFonts w:cstheme="minorHAnsi"/>
          <w:szCs w:val="24"/>
        </w:rPr>
        <w:t>”</w:t>
      </w:r>
      <w:r w:rsidRPr="00D84FE7">
        <w:rPr>
          <w:rFonts w:eastAsia="Calibri" w:cstheme="minorHAnsi"/>
          <w:szCs w:val="24"/>
        </w:rPr>
        <w:t xml:space="preserve"> di cui sopra</w:t>
      </w:r>
      <w:r w:rsidR="001960C5" w:rsidRPr="00D84FE7">
        <w:rPr>
          <w:rFonts w:eastAsia="Calibri" w:cstheme="minorHAnsi"/>
          <w:szCs w:val="24"/>
        </w:rPr>
        <w:t>, acquisita agli atti con prot.</w:t>
      </w:r>
      <w:r w:rsidR="00E47DE9" w:rsidRPr="00D84FE7">
        <w:rPr>
          <w:rFonts w:eastAsia="Calibri" w:cstheme="minorHAnsi"/>
          <w:szCs w:val="24"/>
        </w:rPr>
        <w:t xml:space="preserve"> n. </w:t>
      </w:r>
      <w:r w:rsidR="00D84FE7" w:rsidRPr="00D84FE7">
        <w:rPr>
          <w:rFonts w:eastAsia="Calibri" w:cstheme="minorHAnsi"/>
          <w:szCs w:val="24"/>
        </w:rPr>
        <w:t>9352</w:t>
      </w:r>
      <w:r w:rsidR="002875AF" w:rsidRPr="00D84FE7">
        <w:rPr>
          <w:rFonts w:eastAsia="Calibri" w:cstheme="minorHAnsi"/>
          <w:szCs w:val="24"/>
        </w:rPr>
        <w:t>/VI.3</w:t>
      </w:r>
      <w:r w:rsidR="00E47DE9" w:rsidRPr="00D84FE7">
        <w:rPr>
          <w:rFonts w:eastAsia="Calibri" w:cstheme="minorHAnsi"/>
          <w:szCs w:val="24"/>
        </w:rPr>
        <w:t xml:space="preserve"> </w:t>
      </w:r>
      <w:r w:rsidR="001960C5" w:rsidRPr="00D84FE7">
        <w:rPr>
          <w:rFonts w:eastAsia="Calibri" w:cstheme="minorHAnsi"/>
          <w:szCs w:val="24"/>
        </w:rPr>
        <w:t>del</w:t>
      </w:r>
      <w:r w:rsidR="00D84FE7" w:rsidRPr="00D84FE7">
        <w:rPr>
          <w:rFonts w:eastAsia="Calibri" w:cstheme="minorHAnsi"/>
          <w:szCs w:val="24"/>
        </w:rPr>
        <w:t xml:space="preserve"> 18/09</w:t>
      </w:r>
      <w:r w:rsidR="002875AF" w:rsidRPr="00D84FE7">
        <w:rPr>
          <w:rFonts w:eastAsia="Calibri" w:cstheme="minorHAnsi"/>
          <w:szCs w:val="24"/>
        </w:rPr>
        <w:t>/2025</w:t>
      </w:r>
      <w:r w:rsidR="00A449A7" w:rsidRPr="00D84FE7">
        <w:rPr>
          <w:rFonts w:eastAsia="Calibri" w:cstheme="minorHAnsi"/>
          <w:szCs w:val="24"/>
        </w:rPr>
        <w:t>;</w:t>
      </w:r>
    </w:p>
    <w:p w:rsidR="00A755CD" w:rsidRPr="00646F10" w:rsidRDefault="00A755CD" w:rsidP="00C14AD2">
      <w:pPr>
        <w:spacing w:before="120"/>
        <w:rPr>
          <w:rFonts w:eastAsia="Calibri" w:cstheme="minorHAnsi"/>
          <w:szCs w:val="24"/>
        </w:rPr>
      </w:pPr>
      <w:r w:rsidRPr="00646F10">
        <w:rPr>
          <w:rFonts w:eastAsia="Calibri" w:cstheme="minorHAnsi"/>
          <w:b/>
          <w:szCs w:val="24"/>
        </w:rPr>
        <w:t xml:space="preserve">PRESO ATTO </w:t>
      </w:r>
      <w:r w:rsidRPr="00646F10">
        <w:rPr>
          <w:rFonts w:eastAsia="Calibri" w:cstheme="minorHAnsi"/>
          <w:szCs w:val="24"/>
        </w:rPr>
        <w:t xml:space="preserve">che il corrispettivo richiesto </w:t>
      </w:r>
      <w:r w:rsidRPr="00646F10">
        <w:rPr>
          <w:rFonts w:cstheme="minorHAnsi"/>
          <w:szCs w:val="24"/>
          <w:lang w:eastAsia="en-US"/>
        </w:rPr>
        <w:t xml:space="preserve">è pari a </w:t>
      </w:r>
      <w:r w:rsidR="00D90CBC">
        <w:rPr>
          <w:rFonts w:cstheme="minorHAnsi"/>
          <w:szCs w:val="24"/>
          <w:lang w:eastAsia="en-US"/>
        </w:rPr>
        <w:t xml:space="preserve">€ </w:t>
      </w:r>
      <w:r w:rsidR="00D84FE7">
        <w:rPr>
          <w:rFonts w:cstheme="minorHAnsi"/>
          <w:szCs w:val="24"/>
          <w:lang w:eastAsia="en-US"/>
        </w:rPr>
        <w:t>711,84</w:t>
      </w:r>
      <w:r w:rsidR="00D90CBC">
        <w:rPr>
          <w:rFonts w:cstheme="minorHAnsi"/>
          <w:szCs w:val="24"/>
          <w:lang w:eastAsia="en-US"/>
        </w:rPr>
        <w:t xml:space="preserve"> oltre IVA € </w:t>
      </w:r>
      <w:r w:rsidR="00D84FE7">
        <w:rPr>
          <w:rFonts w:cstheme="minorHAnsi"/>
          <w:szCs w:val="24"/>
          <w:lang w:eastAsia="en-US"/>
        </w:rPr>
        <w:t>156,60</w:t>
      </w:r>
      <w:r w:rsidR="00D90CBC">
        <w:rPr>
          <w:rFonts w:cstheme="minorHAnsi"/>
          <w:szCs w:val="24"/>
          <w:lang w:eastAsia="en-US"/>
        </w:rPr>
        <w:t xml:space="preserve">, per un totale di </w:t>
      </w:r>
      <w:r w:rsidR="00F14099">
        <w:rPr>
          <w:rFonts w:cstheme="minorHAnsi"/>
          <w:szCs w:val="24"/>
          <w:lang w:eastAsia="en-US"/>
        </w:rPr>
        <w:br/>
      </w:r>
      <w:r w:rsidRPr="00646F10">
        <w:rPr>
          <w:rFonts w:cstheme="minorHAnsi"/>
          <w:szCs w:val="24"/>
          <w:lang w:eastAsia="en-US"/>
        </w:rPr>
        <w:t xml:space="preserve">€ </w:t>
      </w:r>
      <w:r w:rsidR="00D84FE7">
        <w:rPr>
          <w:rFonts w:cstheme="minorHAnsi"/>
          <w:szCs w:val="24"/>
          <w:lang w:eastAsia="en-US"/>
        </w:rPr>
        <w:t>868,44</w:t>
      </w:r>
      <w:r w:rsidR="004F40A2">
        <w:rPr>
          <w:rFonts w:cstheme="minorHAnsi"/>
          <w:szCs w:val="24"/>
          <w:lang w:eastAsia="en-US"/>
        </w:rPr>
        <w:t xml:space="preserve"> </w:t>
      </w:r>
      <w:r w:rsidR="00D90CBC">
        <w:rPr>
          <w:rFonts w:cstheme="minorHAnsi"/>
          <w:szCs w:val="24"/>
          <w:lang w:eastAsia="en-US"/>
        </w:rPr>
        <w:t>IVA inclusa</w:t>
      </w:r>
      <w:r w:rsidRPr="00646F10">
        <w:rPr>
          <w:rFonts w:eastAsia="Calibri" w:cstheme="minorHAnsi"/>
          <w:szCs w:val="24"/>
        </w:rPr>
        <w:t>;</w:t>
      </w:r>
    </w:p>
    <w:p w:rsidR="00A67169" w:rsidRDefault="00A67169" w:rsidP="00C14AD2">
      <w:pPr>
        <w:spacing w:before="120"/>
        <w:rPr>
          <w:rFonts w:eastAsia="Calibri" w:cstheme="minorHAnsi"/>
        </w:rPr>
      </w:pPr>
      <w:r>
        <w:rPr>
          <w:rFonts w:eastAsia="Calibri" w:cstheme="minorHAnsi"/>
          <w:b/>
        </w:rPr>
        <w:t xml:space="preserve">RITENUTO </w:t>
      </w:r>
      <w:r w:rsidRPr="003C50A5">
        <w:rPr>
          <w:rFonts w:eastAsia="Calibri" w:cstheme="minorHAnsi"/>
        </w:rPr>
        <w:t>che</w:t>
      </w:r>
      <w:r>
        <w:rPr>
          <w:rFonts w:eastAsia="Calibri" w:cstheme="minorHAnsi"/>
        </w:rPr>
        <w:t xml:space="preserve"> tale offerta sia idonea a soddisfare le esigenze d</w:t>
      </w:r>
      <w:r w:rsidR="00D90CBC">
        <w:rPr>
          <w:rFonts w:eastAsia="Calibri" w:cstheme="minorHAnsi"/>
        </w:rPr>
        <w:t xml:space="preserve">i questa </w:t>
      </w:r>
      <w:r>
        <w:rPr>
          <w:rFonts w:eastAsia="Calibri" w:cstheme="minorHAnsi"/>
        </w:rPr>
        <w:t>Amministrazione ed economicamente congrua;</w:t>
      </w:r>
    </w:p>
    <w:p w:rsidR="00A67169" w:rsidRPr="00773ACE" w:rsidRDefault="00A67169" w:rsidP="00C14AD2">
      <w:pPr>
        <w:spacing w:before="120"/>
        <w:rPr>
          <w:rFonts w:eastAsia="Calibri" w:cstheme="minorHAnsi"/>
        </w:rPr>
      </w:pPr>
      <w:r w:rsidRPr="00735F8B">
        <w:rPr>
          <w:rFonts w:eastAsia="Calibri" w:cstheme="minorHAnsi"/>
          <w:b/>
        </w:rPr>
        <w:t>CONSIDERATO</w:t>
      </w:r>
      <w:r>
        <w:rPr>
          <w:rFonts w:eastAsia="Calibri" w:cstheme="minorHAnsi"/>
          <w:b/>
        </w:rPr>
        <w:t xml:space="preserve"> </w:t>
      </w:r>
      <w:r w:rsidRPr="00735F8B">
        <w:rPr>
          <w:rFonts w:eastAsia="Calibri" w:cstheme="minorHAnsi"/>
        </w:rPr>
        <w:t>che</w:t>
      </w:r>
      <w:r>
        <w:rPr>
          <w:rFonts w:eastAsia="Calibri" w:cstheme="minorHAnsi"/>
        </w:rPr>
        <w:t>,</w:t>
      </w:r>
      <w:r w:rsidRPr="00735F8B">
        <w:rPr>
          <w:rFonts w:eastAsia="Calibri" w:cstheme="minorHAnsi"/>
        </w:rPr>
        <w:t xml:space="preserve"> per espressa previsione dell’art. </w:t>
      </w:r>
      <w:r>
        <w:rPr>
          <w:rFonts w:eastAsia="Calibri" w:cstheme="minorHAnsi"/>
        </w:rPr>
        <w:t>55 del Codice, l</w:t>
      </w:r>
      <w:r w:rsidRPr="00773ACE">
        <w:rPr>
          <w:rFonts w:eastAsia="Calibri" w:cstheme="minorHAnsi"/>
        </w:rPr>
        <w:t>a stipulazione del contratto avviene entro trenta giorni dall’aggiudicazione</w:t>
      </w:r>
      <w:r>
        <w:rPr>
          <w:rFonts w:eastAsia="Calibri" w:cstheme="minorHAnsi"/>
        </w:rPr>
        <w:t xml:space="preserve"> e i termini dilatori previsti dall’art. 18, commi 3 e 4, non si applicano agli affidamenti dei contratti di importo inferiore alle soglie di rilevanza europea</w:t>
      </w:r>
      <w:r w:rsidRPr="00773ACE">
        <w:rPr>
          <w:rFonts w:eastAsia="Calibri" w:cstheme="minorHAnsi"/>
        </w:rPr>
        <w:t>.</w:t>
      </w:r>
    </w:p>
    <w:p w:rsidR="00A67169" w:rsidRPr="00735F8B" w:rsidRDefault="00A67169" w:rsidP="00C14AD2">
      <w:pPr>
        <w:spacing w:before="120"/>
        <w:rPr>
          <w:rFonts w:eastAsia="Calibri" w:cstheme="minorHAnsi"/>
        </w:rPr>
      </w:pPr>
      <w:r w:rsidRPr="00735F8B">
        <w:rPr>
          <w:rFonts w:eastAsia="Calibri" w:cstheme="minorHAnsi"/>
          <w:b/>
        </w:rPr>
        <w:t xml:space="preserve">VISTO </w:t>
      </w:r>
      <w:r w:rsidRPr="00735F8B">
        <w:rPr>
          <w:rFonts w:eastAsia="Calibri" w:cstheme="minorHAnsi"/>
        </w:rPr>
        <w:t xml:space="preserve">l’art. 1, commi 65 e 67, della Legge 23 dicembre 2005, n. 266, in virtù del quale l’Istituto è tenuto ad acquisire il codice identificativo della gara </w:t>
      </w:r>
      <w:r w:rsidRPr="00B2497C">
        <w:rPr>
          <w:rFonts w:eastAsia="Calibri" w:cstheme="minorHAnsi"/>
        </w:rPr>
        <w:t>(CIG);</w:t>
      </w:r>
    </w:p>
    <w:p w:rsidR="00A67169" w:rsidRPr="0024554B" w:rsidRDefault="00A67169" w:rsidP="00A449A7">
      <w:pPr>
        <w:pStyle w:val="Corpotesto"/>
        <w:tabs>
          <w:tab w:val="left" w:pos="1134"/>
        </w:tabs>
        <w:spacing w:before="120" w:line="276" w:lineRule="auto"/>
        <w:ind w:left="0"/>
        <w:rPr>
          <w:rFonts w:asciiTheme="minorHAnsi" w:hAnsiTheme="minorHAnsi" w:cstheme="minorHAnsi"/>
          <w:b/>
          <w:color w:val="000000"/>
          <w:sz w:val="24"/>
          <w:szCs w:val="24"/>
          <w:lang w:val="it-IT"/>
        </w:rPr>
      </w:pPr>
      <w:r w:rsidRPr="0024554B">
        <w:rPr>
          <w:rFonts w:asciiTheme="minorHAnsi" w:eastAsia="Calibri" w:hAnsiTheme="minorHAnsi" w:cstheme="minorHAnsi"/>
          <w:b/>
          <w:sz w:val="24"/>
          <w:szCs w:val="24"/>
          <w:lang w:val="it-IT"/>
        </w:rPr>
        <w:t xml:space="preserve">TENUTO CONTO </w:t>
      </w:r>
      <w:r w:rsidRPr="0024554B">
        <w:rPr>
          <w:rFonts w:asciiTheme="minorHAnsi" w:hAnsiTheme="minorHAnsi" w:cstheme="minorHAnsi"/>
          <w:color w:val="000000"/>
          <w:sz w:val="24"/>
          <w:szCs w:val="24"/>
          <w:lang w:val="it-IT"/>
        </w:rPr>
        <w:t>che l’affidamento in oggetto dà luogo ad una transazione soggetta agli obblighi di tracciabilità dei flussi finanziari previsti dalla legge del 13 agosto 2010, n. 136 («Piano straordinario contro le mafie, nonché delega al Governo in materia di normativa antimafia») e dal D.L. del 12 novembre 2010, n. 187 («Misure urgenti in materia di sicurezza»), convertito con modificazioni dalla legge del 17 dicembre 2010, n. 217, e relative modifiche, integrazioni e provvedimenti di attuazione, per cui si è proceduto a richiedere il seguente Codice Identificativo di Gara</w:t>
      </w:r>
      <w:r w:rsidRPr="0024554B">
        <w:rPr>
          <w:rFonts w:asciiTheme="minorHAnsi" w:hAnsiTheme="minorHAnsi" w:cstheme="minorHAnsi"/>
          <w:color w:val="000000"/>
          <w:sz w:val="24"/>
          <w:szCs w:val="24"/>
          <w:lang w:val="it-IT"/>
        </w:rPr>
        <w:br/>
      </w:r>
      <w:r w:rsidRPr="0024554B">
        <w:rPr>
          <w:rFonts w:asciiTheme="minorHAnsi" w:hAnsiTheme="minorHAnsi" w:cstheme="minorHAnsi"/>
          <w:b/>
          <w:color w:val="000000"/>
          <w:sz w:val="24"/>
          <w:szCs w:val="24"/>
          <w:lang w:val="it-IT"/>
        </w:rPr>
        <w:t>CIG:</w:t>
      </w:r>
      <w:r w:rsidR="00D87DC5" w:rsidRPr="00D87DC5">
        <w:t xml:space="preserve"> </w:t>
      </w:r>
      <w:r w:rsidR="00D84FE7" w:rsidRPr="00D84FE7">
        <w:rPr>
          <w:rFonts w:asciiTheme="minorHAnsi" w:hAnsiTheme="minorHAnsi" w:cs="Times New Roman"/>
          <w:b/>
          <w:sz w:val="24"/>
          <w:szCs w:val="24"/>
          <w:lang w:val="it-IT" w:eastAsia="it-IT"/>
        </w:rPr>
        <w:t>B85048F118</w:t>
      </w:r>
      <w:r w:rsidR="00D84FE7" w:rsidRPr="00D84FE7">
        <w:rPr>
          <w:rFonts w:asciiTheme="minorHAnsi" w:hAnsiTheme="minorHAnsi" w:cs="Times New Roman"/>
          <w:sz w:val="24"/>
          <w:szCs w:val="24"/>
          <w:lang w:val="it-IT" w:eastAsia="it-IT"/>
        </w:rPr>
        <w:t>;</w:t>
      </w:r>
    </w:p>
    <w:p w:rsidR="00A67169" w:rsidRPr="00B74860" w:rsidRDefault="00A67169" w:rsidP="00D90CBC">
      <w:pPr>
        <w:spacing w:before="120" w:after="120"/>
        <w:rPr>
          <w:rFonts w:eastAsia="Calibri" w:cstheme="minorHAnsi"/>
          <w:bCs/>
        </w:rPr>
      </w:pPr>
      <w:r w:rsidRPr="00561EA1">
        <w:rPr>
          <w:rFonts w:eastAsia="Calibri" w:cstheme="minorHAnsi"/>
          <w:b/>
        </w:rPr>
        <w:t xml:space="preserve">CONSIDERATO </w:t>
      </w:r>
      <w:r w:rsidRPr="00561EA1">
        <w:rPr>
          <w:rFonts w:eastAsia="Calibri" w:cstheme="minorHAnsi"/>
          <w:bCs/>
        </w:rPr>
        <w:t xml:space="preserve">che </w:t>
      </w:r>
      <w:r w:rsidR="00D90CBC">
        <w:rPr>
          <w:rFonts w:eastAsia="Calibri" w:cstheme="minorHAnsi"/>
          <w:bCs/>
        </w:rPr>
        <w:t xml:space="preserve">l’importo </w:t>
      </w:r>
      <w:r w:rsidRPr="00561EA1">
        <w:rPr>
          <w:rFonts w:eastAsia="Calibri" w:cstheme="minorHAnsi"/>
          <w:bCs/>
        </w:rPr>
        <w:t>di cui al presente pr</w:t>
      </w:r>
      <w:r>
        <w:rPr>
          <w:rFonts w:eastAsia="Calibri" w:cstheme="minorHAnsi"/>
          <w:bCs/>
        </w:rPr>
        <w:t xml:space="preserve">ovvedimento, pari ad </w:t>
      </w:r>
      <w:r w:rsidR="00036A9E">
        <w:rPr>
          <w:rFonts w:cstheme="minorHAnsi"/>
          <w:szCs w:val="24"/>
          <w:lang w:eastAsia="en-US"/>
        </w:rPr>
        <w:t xml:space="preserve">€ 711,84 oltre IVA € 156,60, per un totale di </w:t>
      </w:r>
      <w:r w:rsidR="00036A9E" w:rsidRPr="00646F10">
        <w:rPr>
          <w:rFonts w:cstheme="minorHAnsi"/>
          <w:szCs w:val="24"/>
          <w:lang w:eastAsia="en-US"/>
        </w:rPr>
        <w:t xml:space="preserve">€ </w:t>
      </w:r>
      <w:r w:rsidR="00036A9E">
        <w:rPr>
          <w:rFonts w:cstheme="minorHAnsi"/>
          <w:szCs w:val="24"/>
          <w:lang w:eastAsia="en-US"/>
        </w:rPr>
        <w:t>868,44 IVA inclusa</w:t>
      </w:r>
      <w:r>
        <w:rPr>
          <w:rFonts w:eastAsia="Calibri" w:cstheme="minorHAnsi"/>
          <w:bCs/>
        </w:rPr>
        <w:t xml:space="preserve">, </w:t>
      </w:r>
      <w:r w:rsidRPr="00561EA1">
        <w:rPr>
          <w:rFonts w:eastAsia="Calibri" w:cstheme="minorHAnsi"/>
          <w:bCs/>
        </w:rPr>
        <w:t>trova copertura nel Programma Annuale pe</w:t>
      </w:r>
      <w:r w:rsidR="00401F46">
        <w:rPr>
          <w:rFonts w:eastAsia="Calibri" w:cstheme="minorHAnsi"/>
          <w:bCs/>
        </w:rPr>
        <w:t>r l’esercizio finanziario 202</w:t>
      </w:r>
      <w:r w:rsidR="00D90CBC">
        <w:rPr>
          <w:rFonts w:eastAsia="Calibri" w:cstheme="minorHAnsi"/>
          <w:bCs/>
        </w:rPr>
        <w:t>5</w:t>
      </w:r>
      <w:r w:rsidRPr="00561EA1">
        <w:rPr>
          <w:rFonts w:eastAsia="Calibri" w:cstheme="minorHAnsi"/>
          <w:bCs/>
        </w:rPr>
        <w:t>;</w:t>
      </w:r>
    </w:p>
    <w:p w:rsidR="00A755CD" w:rsidRPr="00A755CD" w:rsidRDefault="00A755CD" w:rsidP="00A755CD">
      <w:pPr>
        <w:spacing w:before="120"/>
        <w:jc w:val="both"/>
        <w:rPr>
          <w:rFonts w:cstheme="minorHAnsi"/>
          <w:kern w:val="2"/>
        </w:rPr>
      </w:pPr>
      <w:r w:rsidRPr="00A755CD">
        <w:rPr>
          <w:rFonts w:cstheme="minorHAnsi"/>
          <w:kern w:val="2"/>
        </w:rPr>
        <w:lastRenderedPageBreak/>
        <w:t>nell’osservanza del</w:t>
      </w:r>
      <w:r w:rsidR="00F14099">
        <w:rPr>
          <w:rFonts w:cstheme="minorHAnsi"/>
          <w:kern w:val="2"/>
        </w:rPr>
        <w:t>la</w:t>
      </w:r>
      <w:r w:rsidRPr="00A755CD">
        <w:rPr>
          <w:rFonts w:cstheme="minorHAnsi"/>
          <w:kern w:val="2"/>
        </w:rPr>
        <w:t xml:space="preserve"> legge </w:t>
      </w:r>
      <w:r w:rsidR="00F14099">
        <w:rPr>
          <w:rFonts w:cstheme="minorHAnsi"/>
          <w:kern w:val="2"/>
        </w:rPr>
        <w:t>0</w:t>
      </w:r>
      <w:r w:rsidRPr="00A755CD">
        <w:rPr>
          <w:rFonts w:cstheme="minorHAnsi"/>
          <w:kern w:val="2"/>
        </w:rPr>
        <w:t>6 novembre 2012, n. 190, recante «</w:t>
      </w:r>
      <w:r w:rsidRPr="00A755CD">
        <w:rPr>
          <w:rFonts w:cstheme="minorHAnsi"/>
          <w:i/>
          <w:kern w:val="2"/>
        </w:rPr>
        <w:t>Disposizioni per la prevenzione e la repressione della corruzione e dell’illegalità della Pubblica Amministrazione</w:t>
      </w:r>
      <w:r w:rsidRPr="00A755CD">
        <w:rPr>
          <w:rFonts w:cstheme="minorHAnsi"/>
          <w:kern w:val="2"/>
        </w:rPr>
        <w:t>»,</w:t>
      </w:r>
    </w:p>
    <w:p w:rsidR="00A755CD" w:rsidRPr="00A755CD" w:rsidRDefault="00A755CD" w:rsidP="00A755CD">
      <w:pPr>
        <w:spacing w:before="240" w:after="240"/>
        <w:jc w:val="center"/>
        <w:rPr>
          <w:rFonts w:cstheme="minorHAnsi"/>
          <w:b/>
          <w:bCs/>
        </w:rPr>
      </w:pPr>
      <w:r w:rsidRPr="00A755CD">
        <w:rPr>
          <w:rFonts w:cstheme="minorHAnsi"/>
          <w:b/>
          <w:bCs/>
        </w:rPr>
        <w:t>DE</w:t>
      </w:r>
      <w:r w:rsidR="008F4D65">
        <w:rPr>
          <w:rFonts w:cstheme="minorHAnsi"/>
          <w:b/>
          <w:bCs/>
        </w:rPr>
        <w:t>CIDE</w:t>
      </w:r>
    </w:p>
    <w:p w:rsidR="00E21A08" w:rsidRPr="00E21A08" w:rsidRDefault="00E21A08" w:rsidP="00E21A08">
      <w:pPr>
        <w:spacing w:after="120"/>
        <w:jc w:val="both"/>
      </w:pPr>
      <w:r w:rsidRPr="00E21A08">
        <w:rPr>
          <w:rFonts w:cstheme="minorHAnsi"/>
          <w:lang w:eastAsia="zh-CN"/>
        </w:rPr>
        <w:t xml:space="preserve">per i motivi espressi </w:t>
      </w:r>
      <w:r w:rsidR="00F14099">
        <w:rPr>
          <w:rFonts w:cstheme="minorHAnsi"/>
          <w:lang w:eastAsia="zh-CN"/>
        </w:rPr>
        <w:t>in</w:t>
      </w:r>
      <w:r w:rsidRPr="00E21A08">
        <w:rPr>
          <w:rFonts w:cstheme="minorHAnsi"/>
          <w:lang w:eastAsia="zh-CN"/>
        </w:rPr>
        <w:t xml:space="preserve"> premessa, che si intendono integralmente richiamati:</w:t>
      </w:r>
      <w:r w:rsidRPr="00E21A08">
        <w:t xml:space="preserve"> </w:t>
      </w:r>
    </w:p>
    <w:p w:rsidR="00F14099" w:rsidRPr="00F14099" w:rsidRDefault="00E21A08" w:rsidP="00F14099">
      <w:pPr>
        <w:numPr>
          <w:ilvl w:val="0"/>
          <w:numId w:val="40"/>
        </w:numPr>
        <w:spacing w:before="120"/>
        <w:rPr>
          <w:szCs w:val="24"/>
        </w:rPr>
      </w:pPr>
      <w:r w:rsidRPr="00F14099">
        <w:rPr>
          <w:szCs w:val="24"/>
        </w:rPr>
        <w:t xml:space="preserve">di autorizzare, ai sensi dell’art. 50, comma 1, lett. b) del </w:t>
      </w:r>
      <w:proofErr w:type="spellStart"/>
      <w:r w:rsidRPr="00F14099">
        <w:rPr>
          <w:szCs w:val="24"/>
        </w:rPr>
        <w:t>D.Lgs.</w:t>
      </w:r>
      <w:proofErr w:type="spellEnd"/>
      <w:r w:rsidRPr="00F14099">
        <w:rPr>
          <w:szCs w:val="24"/>
        </w:rPr>
        <w:t xml:space="preserve"> 36/2023,</w:t>
      </w:r>
      <w:r w:rsidR="00401F46" w:rsidRPr="00F14099">
        <w:rPr>
          <w:szCs w:val="24"/>
        </w:rPr>
        <w:t xml:space="preserve"> l’</w:t>
      </w:r>
      <w:r w:rsidR="00A449A7" w:rsidRPr="00F14099">
        <w:rPr>
          <w:szCs w:val="24"/>
        </w:rPr>
        <w:t>a</w:t>
      </w:r>
      <w:r w:rsidR="001960C5" w:rsidRPr="00F14099">
        <w:rPr>
          <w:szCs w:val="24"/>
        </w:rPr>
        <w:t>cquisto di</w:t>
      </w:r>
      <w:r w:rsidR="00F14099" w:rsidRPr="00F14099">
        <w:rPr>
          <w:szCs w:val="24"/>
        </w:rPr>
        <w:t>:</w:t>
      </w:r>
    </w:p>
    <w:p w:rsidR="00F14099" w:rsidRDefault="00F14099" w:rsidP="00F14099">
      <w:pPr>
        <w:numPr>
          <w:ilvl w:val="1"/>
          <w:numId w:val="40"/>
        </w:numPr>
        <w:ind w:left="850" w:hanging="425"/>
        <w:rPr>
          <w:szCs w:val="24"/>
        </w:rPr>
      </w:pPr>
      <w:r w:rsidRPr="00F14099">
        <w:rPr>
          <w:szCs w:val="24"/>
        </w:rPr>
        <w:t>n</w:t>
      </w:r>
      <w:r w:rsidR="00036A9E">
        <w:rPr>
          <w:szCs w:val="24"/>
        </w:rPr>
        <w:t>. 01 pc ASUS</w:t>
      </w:r>
    </w:p>
    <w:p w:rsidR="00036A9E" w:rsidRPr="00F14099" w:rsidRDefault="00036A9E" w:rsidP="00F14099">
      <w:pPr>
        <w:numPr>
          <w:ilvl w:val="1"/>
          <w:numId w:val="40"/>
        </w:numPr>
        <w:ind w:left="850" w:hanging="425"/>
        <w:rPr>
          <w:szCs w:val="24"/>
        </w:rPr>
      </w:pPr>
      <w:r>
        <w:rPr>
          <w:szCs w:val="24"/>
        </w:rPr>
        <w:t xml:space="preserve">n. 01 monitor </w:t>
      </w:r>
      <w:r>
        <w:rPr>
          <w:rFonts w:ascii="TitilliumWeb-Regular" w:hAnsi="TitilliumWeb-Regular" w:cs="TitilliumWeb-Regular"/>
          <w:sz w:val="20"/>
          <w:lang w:eastAsia="en-US"/>
        </w:rPr>
        <w:t>Philips</w:t>
      </w:r>
    </w:p>
    <w:p w:rsidR="00F14099" w:rsidRPr="00F14099" w:rsidRDefault="00F14099" w:rsidP="00F14099">
      <w:pPr>
        <w:spacing w:after="120"/>
        <w:ind w:left="425"/>
        <w:rPr>
          <w:szCs w:val="24"/>
        </w:rPr>
      </w:pPr>
      <w:r w:rsidRPr="00F14099">
        <w:rPr>
          <w:szCs w:val="24"/>
        </w:rPr>
        <w:t xml:space="preserve">presso l’operatore economico “BE TECH SRL” con sede in Via Betty </w:t>
      </w:r>
      <w:proofErr w:type="spellStart"/>
      <w:r w:rsidRPr="00F14099">
        <w:rPr>
          <w:szCs w:val="24"/>
        </w:rPr>
        <w:t>Ambiveri</w:t>
      </w:r>
      <w:proofErr w:type="spellEnd"/>
      <w:r w:rsidRPr="00F14099">
        <w:rPr>
          <w:szCs w:val="24"/>
        </w:rPr>
        <w:t xml:space="preserve">, 25 - 24126 Bergamo, per un importo contrattuale pari a </w:t>
      </w:r>
      <w:r w:rsidR="00036A9E">
        <w:rPr>
          <w:rFonts w:cstheme="minorHAnsi"/>
          <w:szCs w:val="24"/>
          <w:lang w:eastAsia="en-US"/>
        </w:rPr>
        <w:t xml:space="preserve">€ 711,84 oltre IVA € 156,60, per un totale di </w:t>
      </w:r>
      <w:r w:rsidR="00036A9E" w:rsidRPr="00646F10">
        <w:rPr>
          <w:rFonts w:cstheme="minorHAnsi"/>
          <w:szCs w:val="24"/>
          <w:lang w:eastAsia="en-US"/>
        </w:rPr>
        <w:t xml:space="preserve">€ </w:t>
      </w:r>
      <w:r w:rsidR="00036A9E">
        <w:rPr>
          <w:rFonts w:cstheme="minorHAnsi"/>
          <w:szCs w:val="24"/>
          <w:lang w:eastAsia="en-US"/>
        </w:rPr>
        <w:t>868,44 IVA inclusa</w:t>
      </w:r>
      <w:r w:rsidRPr="00F14099">
        <w:rPr>
          <w:szCs w:val="24"/>
        </w:rPr>
        <w:t>:</w:t>
      </w:r>
    </w:p>
    <w:p w:rsidR="00E21A08" w:rsidRPr="00E21A08" w:rsidRDefault="00E21A08" w:rsidP="00F14099">
      <w:pPr>
        <w:numPr>
          <w:ilvl w:val="0"/>
          <w:numId w:val="40"/>
        </w:numPr>
        <w:spacing w:before="120" w:after="120"/>
        <w:rPr>
          <w:szCs w:val="24"/>
        </w:rPr>
      </w:pPr>
      <w:r w:rsidRPr="00E21A08">
        <w:rPr>
          <w:szCs w:val="24"/>
        </w:rPr>
        <w:t xml:space="preserve">di imputare la spesa complessiva, pari a </w:t>
      </w:r>
      <w:r w:rsidR="00036A9E" w:rsidRPr="00646F10">
        <w:rPr>
          <w:rFonts w:cstheme="minorHAnsi"/>
          <w:szCs w:val="24"/>
          <w:lang w:eastAsia="en-US"/>
        </w:rPr>
        <w:t xml:space="preserve">€ </w:t>
      </w:r>
      <w:r w:rsidR="00036A9E">
        <w:rPr>
          <w:rFonts w:cstheme="minorHAnsi"/>
          <w:szCs w:val="24"/>
          <w:lang w:eastAsia="en-US"/>
        </w:rPr>
        <w:t>868,44 IVA inclusa</w:t>
      </w:r>
      <w:r w:rsidR="00B26BE5">
        <w:rPr>
          <w:szCs w:val="24"/>
        </w:rPr>
        <w:t>,</w:t>
      </w:r>
      <w:r w:rsidRPr="00F14099">
        <w:rPr>
          <w:szCs w:val="24"/>
        </w:rPr>
        <w:t xml:space="preserve"> </w:t>
      </w:r>
      <w:r w:rsidRPr="00E21A08">
        <w:rPr>
          <w:szCs w:val="24"/>
        </w:rPr>
        <w:t xml:space="preserve">sul capitolo </w:t>
      </w:r>
      <w:r w:rsidRPr="001967D2">
        <w:rPr>
          <w:szCs w:val="24"/>
        </w:rPr>
        <w:t>A.</w:t>
      </w:r>
      <w:r w:rsidR="00A929D0">
        <w:rPr>
          <w:szCs w:val="24"/>
        </w:rPr>
        <w:t>2</w:t>
      </w:r>
      <w:r w:rsidRPr="001967D2">
        <w:rPr>
          <w:szCs w:val="24"/>
        </w:rPr>
        <w:t>.</w:t>
      </w:r>
      <w:r w:rsidR="001967D2" w:rsidRPr="001967D2">
        <w:rPr>
          <w:szCs w:val="24"/>
        </w:rPr>
        <w:t>1</w:t>
      </w:r>
      <w:r w:rsidR="005421CE" w:rsidRPr="001967D2">
        <w:rPr>
          <w:szCs w:val="24"/>
        </w:rPr>
        <w:t xml:space="preserve"> del Programma</w:t>
      </w:r>
      <w:r w:rsidR="00EC25BE">
        <w:rPr>
          <w:szCs w:val="24"/>
        </w:rPr>
        <w:t xml:space="preserve"> Annuale </w:t>
      </w:r>
      <w:proofErr w:type="spellStart"/>
      <w:r w:rsidR="00EC25BE">
        <w:rPr>
          <w:szCs w:val="24"/>
        </w:rPr>
        <w:t>e.f</w:t>
      </w:r>
      <w:proofErr w:type="spellEnd"/>
      <w:r w:rsidR="00EC25BE">
        <w:rPr>
          <w:szCs w:val="24"/>
        </w:rPr>
        <w:t>. 2025</w:t>
      </w:r>
      <w:r w:rsidRPr="00E21A08">
        <w:rPr>
          <w:szCs w:val="24"/>
        </w:rPr>
        <w:t>;</w:t>
      </w:r>
    </w:p>
    <w:p w:rsidR="00E21A08" w:rsidRDefault="00E21A08" w:rsidP="00F14099">
      <w:pPr>
        <w:numPr>
          <w:ilvl w:val="0"/>
          <w:numId w:val="40"/>
        </w:numPr>
        <w:spacing w:before="120" w:after="120"/>
        <w:rPr>
          <w:szCs w:val="24"/>
        </w:rPr>
      </w:pPr>
      <w:r w:rsidRPr="00E21A08">
        <w:rPr>
          <w:szCs w:val="24"/>
        </w:rPr>
        <w:t>di pubblicare il presente provvedimento sul sito internet dell’Istituzione Scolastica.</w:t>
      </w:r>
    </w:p>
    <w:p w:rsidR="004F40A2" w:rsidRPr="00E21A08" w:rsidRDefault="004F40A2" w:rsidP="004F40A2">
      <w:pPr>
        <w:spacing w:after="120"/>
        <w:jc w:val="both"/>
        <w:rPr>
          <w:szCs w:val="24"/>
        </w:rPr>
      </w:pPr>
    </w:p>
    <w:p w:rsidR="00A755CD" w:rsidRPr="00A755CD" w:rsidRDefault="00A755CD" w:rsidP="00036A9E">
      <w:pPr>
        <w:ind w:firstLine="5103"/>
        <w:jc w:val="center"/>
        <w:rPr>
          <w:i/>
        </w:rPr>
      </w:pPr>
      <w:r w:rsidRPr="00A755CD">
        <w:rPr>
          <w:i/>
        </w:rPr>
        <w:t>Il Dirigente Scolastico</w:t>
      </w:r>
      <w:bookmarkStart w:id="2" w:name="_GoBack"/>
      <w:bookmarkEnd w:id="2"/>
    </w:p>
    <w:p w:rsidR="00A755CD" w:rsidRPr="00A755CD" w:rsidRDefault="00036A9E" w:rsidP="00036A9E">
      <w:pPr>
        <w:spacing w:after="60"/>
        <w:ind w:firstLine="5103"/>
        <w:jc w:val="center"/>
        <w:rPr>
          <w:i/>
        </w:rPr>
      </w:pPr>
      <w:r>
        <w:rPr>
          <w:i/>
        </w:rPr>
        <w:t xml:space="preserve">Lucia </w:t>
      </w:r>
      <w:r w:rsidR="00A755CD" w:rsidRPr="00A755CD">
        <w:rPr>
          <w:i/>
        </w:rPr>
        <w:t>Dott.</w:t>
      </w:r>
      <w:r>
        <w:rPr>
          <w:i/>
        </w:rPr>
        <w:t>ssa PERRI</w:t>
      </w:r>
    </w:p>
    <w:p w:rsidR="00036A9E" w:rsidRDefault="00A755CD" w:rsidP="00036A9E">
      <w:pPr>
        <w:ind w:firstLine="5103"/>
        <w:jc w:val="center"/>
        <w:rPr>
          <w:rFonts w:ascii="Arial" w:hAnsi="Arial" w:cs="Arial"/>
          <w:spacing w:val="40"/>
          <w:sz w:val="16"/>
        </w:rPr>
      </w:pPr>
      <w:r w:rsidRPr="00A755CD">
        <w:rPr>
          <w:rFonts w:ascii="Arial" w:hAnsi="Arial" w:cs="Arial"/>
          <w:sz w:val="16"/>
          <w:szCs w:val="16"/>
        </w:rPr>
        <w:t xml:space="preserve">Documento </w:t>
      </w:r>
      <w:r w:rsidRPr="00036A9E">
        <w:rPr>
          <w:rFonts w:ascii="Arial" w:hAnsi="Arial" w:cs="Arial"/>
          <w:sz w:val="16"/>
          <w:szCs w:val="16"/>
        </w:rPr>
        <w:t>firmato digitalmente</w:t>
      </w:r>
      <w:r w:rsidR="00036A9E" w:rsidRPr="00036A9E">
        <w:rPr>
          <w:rFonts w:ascii="Arial" w:hAnsi="Arial" w:cs="Arial"/>
          <w:sz w:val="16"/>
        </w:rPr>
        <w:t xml:space="preserve"> ai</w:t>
      </w:r>
      <w:r w:rsidR="00036A9E" w:rsidRPr="00036A9E">
        <w:rPr>
          <w:rFonts w:ascii="Arial" w:hAnsi="Arial" w:cs="Arial"/>
          <w:spacing w:val="-7"/>
          <w:sz w:val="16"/>
        </w:rPr>
        <w:t xml:space="preserve"> </w:t>
      </w:r>
      <w:r w:rsidR="00036A9E" w:rsidRPr="00036A9E">
        <w:rPr>
          <w:rFonts w:ascii="Arial" w:hAnsi="Arial" w:cs="Arial"/>
          <w:sz w:val="16"/>
        </w:rPr>
        <w:t>sensi</w:t>
      </w:r>
      <w:r w:rsidR="00036A9E" w:rsidRPr="00036A9E">
        <w:rPr>
          <w:rFonts w:ascii="Arial" w:hAnsi="Arial" w:cs="Arial"/>
          <w:spacing w:val="-7"/>
          <w:sz w:val="16"/>
        </w:rPr>
        <w:t xml:space="preserve"> </w:t>
      </w:r>
      <w:r w:rsidR="00036A9E" w:rsidRPr="00036A9E">
        <w:rPr>
          <w:rFonts w:ascii="Arial" w:hAnsi="Arial" w:cs="Arial"/>
          <w:sz w:val="16"/>
        </w:rPr>
        <w:t>del</w:t>
      </w:r>
    </w:p>
    <w:p w:rsidR="00036A9E" w:rsidRPr="00036A9E" w:rsidRDefault="00036A9E" w:rsidP="00036A9E">
      <w:pPr>
        <w:ind w:firstLine="5103"/>
        <w:jc w:val="center"/>
        <w:rPr>
          <w:rFonts w:ascii="Arial" w:hAnsi="Arial" w:cs="Arial"/>
          <w:spacing w:val="-1"/>
          <w:sz w:val="16"/>
        </w:rPr>
      </w:pPr>
      <w:proofErr w:type="spellStart"/>
      <w:r w:rsidRPr="00036A9E">
        <w:rPr>
          <w:rFonts w:ascii="Arial" w:hAnsi="Arial" w:cs="Arial"/>
          <w:sz w:val="16"/>
        </w:rPr>
        <w:t>D.</w:t>
      </w:r>
      <w:proofErr w:type="gramStart"/>
      <w:r w:rsidRPr="00036A9E">
        <w:rPr>
          <w:rFonts w:ascii="Arial" w:hAnsi="Arial" w:cs="Arial"/>
          <w:sz w:val="16"/>
        </w:rPr>
        <w:t>L.vo</w:t>
      </w:r>
      <w:proofErr w:type="spellEnd"/>
      <w:proofErr w:type="gramEnd"/>
      <w:r w:rsidRPr="00036A9E">
        <w:rPr>
          <w:rFonts w:ascii="Arial" w:hAnsi="Arial" w:cs="Arial"/>
          <w:spacing w:val="-4"/>
          <w:sz w:val="16"/>
        </w:rPr>
        <w:t xml:space="preserve"> </w:t>
      </w:r>
      <w:r w:rsidRPr="00036A9E">
        <w:rPr>
          <w:rFonts w:ascii="Arial" w:hAnsi="Arial" w:cs="Arial"/>
          <w:sz w:val="16"/>
        </w:rPr>
        <w:t>7</w:t>
      </w:r>
      <w:r w:rsidRPr="00036A9E">
        <w:rPr>
          <w:rFonts w:ascii="Arial" w:hAnsi="Arial" w:cs="Arial"/>
          <w:spacing w:val="-3"/>
          <w:sz w:val="16"/>
        </w:rPr>
        <w:t xml:space="preserve"> </w:t>
      </w:r>
      <w:r w:rsidRPr="00036A9E">
        <w:rPr>
          <w:rFonts w:ascii="Arial" w:hAnsi="Arial" w:cs="Arial"/>
          <w:sz w:val="16"/>
        </w:rPr>
        <w:t>marzo</w:t>
      </w:r>
      <w:r w:rsidRPr="00036A9E">
        <w:rPr>
          <w:rFonts w:ascii="Arial" w:hAnsi="Arial" w:cs="Arial"/>
          <w:spacing w:val="-3"/>
          <w:sz w:val="16"/>
        </w:rPr>
        <w:t xml:space="preserve"> </w:t>
      </w:r>
      <w:r w:rsidRPr="00036A9E">
        <w:rPr>
          <w:rFonts w:ascii="Arial" w:hAnsi="Arial" w:cs="Arial"/>
          <w:sz w:val="16"/>
        </w:rPr>
        <w:t>2005,</w:t>
      </w:r>
      <w:r w:rsidRPr="00036A9E">
        <w:rPr>
          <w:rFonts w:ascii="Arial" w:hAnsi="Arial" w:cs="Arial"/>
          <w:spacing w:val="-1"/>
          <w:sz w:val="16"/>
        </w:rPr>
        <w:t xml:space="preserve"> </w:t>
      </w:r>
      <w:r w:rsidRPr="00036A9E">
        <w:rPr>
          <w:rFonts w:ascii="Arial" w:hAnsi="Arial" w:cs="Arial"/>
          <w:sz w:val="16"/>
        </w:rPr>
        <w:t>n.</w:t>
      </w:r>
      <w:r w:rsidRPr="00036A9E">
        <w:rPr>
          <w:rFonts w:ascii="Arial" w:hAnsi="Arial" w:cs="Arial"/>
          <w:spacing w:val="-2"/>
          <w:sz w:val="16"/>
        </w:rPr>
        <w:t xml:space="preserve"> </w:t>
      </w:r>
      <w:r w:rsidRPr="00036A9E">
        <w:rPr>
          <w:rFonts w:ascii="Arial" w:hAnsi="Arial" w:cs="Arial"/>
          <w:sz w:val="16"/>
        </w:rPr>
        <w:t>82</w:t>
      </w:r>
      <w:r w:rsidRPr="00036A9E">
        <w:rPr>
          <w:rFonts w:ascii="Arial" w:hAnsi="Arial" w:cs="Arial"/>
          <w:spacing w:val="-2"/>
          <w:sz w:val="16"/>
        </w:rPr>
        <w:t xml:space="preserve"> </w:t>
      </w:r>
      <w:r w:rsidRPr="00036A9E">
        <w:rPr>
          <w:rFonts w:ascii="Arial" w:hAnsi="Arial" w:cs="Arial"/>
          <w:sz w:val="16"/>
        </w:rPr>
        <w:t>e</w:t>
      </w:r>
      <w:r w:rsidRPr="00036A9E">
        <w:rPr>
          <w:rFonts w:ascii="Arial" w:hAnsi="Arial" w:cs="Arial"/>
          <w:spacing w:val="-3"/>
          <w:sz w:val="16"/>
        </w:rPr>
        <w:t xml:space="preserve"> </w:t>
      </w:r>
      <w:r w:rsidRPr="00036A9E">
        <w:rPr>
          <w:rFonts w:ascii="Arial" w:hAnsi="Arial" w:cs="Arial"/>
          <w:sz w:val="16"/>
        </w:rPr>
        <w:t>norme</w:t>
      </w:r>
      <w:r w:rsidRPr="00036A9E">
        <w:rPr>
          <w:rFonts w:ascii="Arial" w:hAnsi="Arial" w:cs="Arial"/>
          <w:spacing w:val="-2"/>
          <w:sz w:val="16"/>
        </w:rPr>
        <w:t xml:space="preserve"> collegate</w:t>
      </w:r>
    </w:p>
    <w:p w:rsidR="00036A9E" w:rsidRPr="00A755CD" w:rsidRDefault="00036A9E" w:rsidP="00036A9E">
      <w:pPr>
        <w:ind w:left="5529"/>
        <w:rPr>
          <w:rFonts w:ascii="Arial" w:hAnsi="Arial" w:cs="Arial"/>
          <w:sz w:val="16"/>
          <w:szCs w:val="16"/>
        </w:rPr>
      </w:pPr>
    </w:p>
    <w:p w:rsidR="005E2C75" w:rsidRDefault="005E2C75" w:rsidP="005E2C75">
      <w:pPr>
        <w:rPr>
          <w:szCs w:val="24"/>
        </w:rPr>
      </w:pPr>
    </w:p>
    <w:p w:rsidR="005E2C75" w:rsidRDefault="005E2C75" w:rsidP="005E2C75">
      <w:pPr>
        <w:rPr>
          <w:szCs w:val="24"/>
        </w:rPr>
      </w:pPr>
    </w:p>
    <w:p w:rsidR="008367C3" w:rsidRDefault="008367C3" w:rsidP="00DB3308">
      <w:pPr>
        <w:rPr>
          <w:szCs w:val="24"/>
        </w:rPr>
      </w:pPr>
    </w:p>
    <w:sectPr w:rsidR="008367C3" w:rsidSect="008833CC">
      <w:headerReference w:type="default" r:id="rId8"/>
      <w:footerReference w:type="default" r:id="rId9"/>
      <w:headerReference w:type="first" r:id="rId10"/>
      <w:footerReference w:type="first" r:id="rId11"/>
      <w:pgSz w:w="11906" w:h="16838" w:code="9"/>
      <w:pgMar w:top="851" w:right="1134" w:bottom="1418" w:left="1134" w:header="28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30EC" w:rsidRDefault="004B30EC" w:rsidP="00D818A9">
      <w:pPr>
        <w:spacing w:line="240" w:lineRule="auto"/>
      </w:pPr>
      <w:r>
        <w:separator/>
      </w:r>
    </w:p>
  </w:endnote>
  <w:endnote w:type="continuationSeparator" w:id="0">
    <w:p w:rsidR="004B30EC" w:rsidRDefault="004B30EC" w:rsidP="00D818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F6E805BE-A6B2-4B02-9588-1FDBECA43E5C}"/>
    <w:embedBold r:id="rId2" w:fontKey="{32A12AD9-7059-4D49-900A-6D4533CF2A00}"/>
    <w:embedItalic r:id="rId3" w:fontKey="{7717E4EC-D251-4FC1-885C-55DB0FE31513}"/>
    <w:embedBoldItalic r:id="rId4" w:fontKey="{9CF1755B-23F9-4778-8286-1C1434376AF9}"/>
  </w:font>
  <w:font w:name="Cambria">
    <w:panose1 w:val="02040503050406030204"/>
    <w:charset w:val="00"/>
    <w:family w:val="roman"/>
    <w:pitch w:val="variable"/>
    <w:sig w:usb0="E00006FF" w:usb1="420024FF" w:usb2="02000000" w:usb3="00000000" w:csb0="0000019F" w:csb1="00000000"/>
    <w:embedRegular r:id="rId5" w:fontKey="{E4874A51-0E29-4C9C-807A-076AC25B3244}"/>
    <w:embedBold r:id="rId6" w:fontKey="{5D8B1866-44BF-4075-B188-C4F73D9E232F}"/>
  </w:font>
  <w:font w:name="Verdana">
    <w:panose1 w:val="020B0604030504040204"/>
    <w:charset w:val="00"/>
    <w:family w:val="swiss"/>
    <w:pitch w:val="variable"/>
    <w:sig w:usb0="A00006FF" w:usb1="4000205B" w:usb2="00000010" w:usb3="00000000" w:csb0="0000019F" w:csb1="00000000"/>
    <w:embedRegular r:id="rId7" w:fontKey="{E280F05B-1CB0-44F1-8F13-46BBB1BC4554}"/>
    <w:embedBold r:id="rId8" w:fontKey="{7591DFFF-8F61-49A7-8384-BF0D1FD98B85}"/>
  </w:font>
  <w:font w:name="Tahoma">
    <w:panose1 w:val="020B0604030504040204"/>
    <w:charset w:val="00"/>
    <w:family w:val="swiss"/>
    <w:pitch w:val="variable"/>
    <w:sig w:usb0="E1002EFF" w:usb1="C000605B" w:usb2="00000029" w:usb3="00000000" w:csb0="000101FF" w:csb1="00000000"/>
    <w:embedRegular r:id="rId9" w:fontKey="{B9C50962-C2AE-4450-9930-2CD77BE32A62}"/>
  </w:font>
  <w:font w:name="Arial">
    <w:panose1 w:val="020B0604020202020204"/>
    <w:charset w:val="00"/>
    <w:family w:val="swiss"/>
    <w:pitch w:val="variable"/>
    <w:sig w:usb0="E0002EFF" w:usb1="C000785B" w:usb2="00000009" w:usb3="00000000" w:csb0="000001FF" w:csb1="00000000"/>
  </w:font>
  <w:font w:name="TitilliumWeb-Regular">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i/>
        <w:sz w:val="16"/>
        <w:szCs w:val="16"/>
      </w:rPr>
      <w:id w:val="527283010"/>
      <w:docPartObj>
        <w:docPartGallery w:val="Page Numbers (Bottom of Page)"/>
        <w:docPartUnique/>
      </w:docPartObj>
    </w:sdtPr>
    <w:sdtEndPr/>
    <w:sdtContent>
      <w:sdt>
        <w:sdtPr>
          <w:rPr>
            <w:i/>
            <w:sz w:val="16"/>
            <w:szCs w:val="16"/>
          </w:rPr>
          <w:id w:val="104734545"/>
          <w:docPartObj>
            <w:docPartGallery w:val="Page Numbers (Top of Page)"/>
            <w:docPartUnique/>
          </w:docPartObj>
        </w:sdtPr>
        <w:sdtEndPr/>
        <w:sdtContent>
          <w:p w:rsidR="002A1A44" w:rsidRDefault="002A1A44" w:rsidP="002A1A44">
            <w:pPr>
              <w:pStyle w:val="Pidipagina"/>
              <w:rPr>
                <w:i/>
                <w:sz w:val="16"/>
                <w:szCs w:val="16"/>
              </w:rPr>
            </w:pPr>
            <w:r>
              <w:rPr>
                <w:i/>
                <w:sz w:val="16"/>
                <w:szCs w:val="16"/>
              </w:rPr>
              <w:t xml:space="preserve">Responsabile del procedimento: DSGA Marzia </w:t>
            </w:r>
            <w:proofErr w:type="spellStart"/>
            <w:r>
              <w:rPr>
                <w:i/>
                <w:sz w:val="16"/>
                <w:szCs w:val="16"/>
              </w:rPr>
              <w:t>Panetta</w:t>
            </w:r>
            <w:proofErr w:type="spellEnd"/>
            <w:r>
              <w:rPr>
                <w:i/>
                <w:sz w:val="16"/>
                <w:szCs w:val="16"/>
              </w:rPr>
              <w:br/>
              <w:t>Referente : A.A. Fabrizio Adamo</w:t>
            </w:r>
          </w:p>
          <w:p w:rsidR="000E1953" w:rsidRPr="003164D8" w:rsidRDefault="0017053D" w:rsidP="003164D8">
            <w:pPr>
              <w:pStyle w:val="Pidipagina"/>
              <w:jc w:val="center"/>
              <w:rPr>
                <w:i/>
                <w:sz w:val="16"/>
                <w:szCs w:val="16"/>
              </w:rPr>
            </w:pPr>
            <w:r w:rsidRPr="003164D8">
              <w:rPr>
                <w:i/>
                <w:sz w:val="16"/>
                <w:szCs w:val="16"/>
              </w:rPr>
              <w:t xml:space="preserve">Pagina </w:t>
            </w:r>
            <w:r w:rsidR="008450A3" w:rsidRPr="003164D8">
              <w:rPr>
                <w:b/>
                <w:i/>
                <w:sz w:val="16"/>
                <w:szCs w:val="16"/>
              </w:rPr>
              <w:fldChar w:fldCharType="begin"/>
            </w:r>
            <w:r w:rsidRPr="003164D8">
              <w:rPr>
                <w:b/>
                <w:i/>
                <w:sz w:val="16"/>
                <w:szCs w:val="16"/>
              </w:rPr>
              <w:instrText>PAGE</w:instrText>
            </w:r>
            <w:r w:rsidR="008450A3" w:rsidRPr="003164D8">
              <w:rPr>
                <w:b/>
                <w:i/>
                <w:sz w:val="16"/>
                <w:szCs w:val="16"/>
              </w:rPr>
              <w:fldChar w:fldCharType="separate"/>
            </w:r>
            <w:r w:rsidR="00773CD1">
              <w:rPr>
                <w:b/>
                <w:i/>
                <w:noProof/>
                <w:sz w:val="16"/>
                <w:szCs w:val="16"/>
              </w:rPr>
              <w:t>3</w:t>
            </w:r>
            <w:r w:rsidR="008450A3" w:rsidRPr="003164D8">
              <w:rPr>
                <w:b/>
                <w:i/>
                <w:sz w:val="16"/>
                <w:szCs w:val="16"/>
              </w:rPr>
              <w:fldChar w:fldCharType="end"/>
            </w:r>
            <w:r w:rsidRPr="003164D8">
              <w:rPr>
                <w:i/>
                <w:sz w:val="16"/>
                <w:szCs w:val="16"/>
              </w:rPr>
              <w:t xml:space="preserve"> di </w:t>
            </w:r>
            <w:r w:rsidR="008450A3" w:rsidRPr="003164D8">
              <w:rPr>
                <w:b/>
                <w:i/>
                <w:sz w:val="16"/>
                <w:szCs w:val="16"/>
              </w:rPr>
              <w:fldChar w:fldCharType="begin"/>
            </w:r>
            <w:r w:rsidRPr="003164D8">
              <w:rPr>
                <w:b/>
                <w:i/>
                <w:sz w:val="16"/>
                <w:szCs w:val="16"/>
              </w:rPr>
              <w:instrText>NUMPAGES</w:instrText>
            </w:r>
            <w:r w:rsidR="008450A3" w:rsidRPr="003164D8">
              <w:rPr>
                <w:b/>
                <w:i/>
                <w:sz w:val="16"/>
                <w:szCs w:val="16"/>
              </w:rPr>
              <w:fldChar w:fldCharType="separate"/>
            </w:r>
            <w:r w:rsidR="00773CD1">
              <w:rPr>
                <w:b/>
                <w:i/>
                <w:noProof/>
                <w:sz w:val="16"/>
                <w:szCs w:val="16"/>
              </w:rPr>
              <w:t>3</w:t>
            </w:r>
            <w:r w:rsidR="008450A3" w:rsidRPr="003164D8">
              <w:rPr>
                <w:b/>
                <w:i/>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i/>
        <w:sz w:val="16"/>
        <w:szCs w:val="16"/>
      </w:rPr>
      <w:id w:val="1921984111"/>
      <w:docPartObj>
        <w:docPartGallery w:val="Page Numbers (Bottom of Page)"/>
        <w:docPartUnique/>
      </w:docPartObj>
    </w:sdtPr>
    <w:sdtEndPr/>
    <w:sdtContent>
      <w:sdt>
        <w:sdtPr>
          <w:rPr>
            <w:i/>
            <w:sz w:val="16"/>
            <w:szCs w:val="16"/>
          </w:rPr>
          <w:id w:val="-1129858271"/>
          <w:docPartObj>
            <w:docPartGallery w:val="Page Numbers (Top of Page)"/>
            <w:docPartUnique/>
          </w:docPartObj>
        </w:sdtPr>
        <w:sdtEndPr/>
        <w:sdtContent>
          <w:p w:rsidR="002A1A44" w:rsidRDefault="002A1A44" w:rsidP="002A1A44">
            <w:pPr>
              <w:pStyle w:val="Pidipagina"/>
              <w:rPr>
                <w:i/>
                <w:sz w:val="16"/>
                <w:szCs w:val="16"/>
              </w:rPr>
            </w:pPr>
            <w:r>
              <w:rPr>
                <w:i/>
                <w:sz w:val="16"/>
                <w:szCs w:val="16"/>
              </w:rPr>
              <w:t xml:space="preserve">Responsabile del procedimento: DSGA Marzia </w:t>
            </w:r>
            <w:proofErr w:type="spellStart"/>
            <w:r>
              <w:rPr>
                <w:i/>
                <w:sz w:val="16"/>
                <w:szCs w:val="16"/>
              </w:rPr>
              <w:t>Panetta</w:t>
            </w:r>
            <w:proofErr w:type="spellEnd"/>
            <w:r>
              <w:rPr>
                <w:i/>
                <w:sz w:val="16"/>
                <w:szCs w:val="16"/>
              </w:rPr>
              <w:br/>
              <w:t>Referente : A.A. Fabrizio Adamo</w:t>
            </w:r>
          </w:p>
          <w:p w:rsidR="00FA37F8" w:rsidRPr="003164D8" w:rsidRDefault="003164D8" w:rsidP="003164D8">
            <w:pPr>
              <w:pStyle w:val="Pidipagina"/>
              <w:jc w:val="center"/>
              <w:rPr>
                <w:i/>
                <w:sz w:val="16"/>
                <w:szCs w:val="16"/>
              </w:rPr>
            </w:pPr>
            <w:r w:rsidRPr="003164D8">
              <w:rPr>
                <w:i/>
                <w:sz w:val="16"/>
                <w:szCs w:val="16"/>
              </w:rPr>
              <w:t xml:space="preserve">Pagina </w:t>
            </w:r>
            <w:r w:rsidRPr="003164D8">
              <w:rPr>
                <w:b/>
                <w:i/>
                <w:sz w:val="16"/>
                <w:szCs w:val="16"/>
              </w:rPr>
              <w:fldChar w:fldCharType="begin"/>
            </w:r>
            <w:r w:rsidRPr="003164D8">
              <w:rPr>
                <w:b/>
                <w:i/>
                <w:sz w:val="16"/>
                <w:szCs w:val="16"/>
              </w:rPr>
              <w:instrText>PAGE</w:instrText>
            </w:r>
            <w:r w:rsidRPr="003164D8">
              <w:rPr>
                <w:b/>
                <w:i/>
                <w:sz w:val="16"/>
                <w:szCs w:val="16"/>
              </w:rPr>
              <w:fldChar w:fldCharType="separate"/>
            </w:r>
            <w:r w:rsidR="00773CD1">
              <w:rPr>
                <w:b/>
                <w:i/>
                <w:noProof/>
                <w:sz w:val="16"/>
                <w:szCs w:val="16"/>
              </w:rPr>
              <w:t>1</w:t>
            </w:r>
            <w:r w:rsidRPr="003164D8">
              <w:rPr>
                <w:b/>
                <w:i/>
                <w:sz w:val="16"/>
                <w:szCs w:val="16"/>
              </w:rPr>
              <w:fldChar w:fldCharType="end"/>
            </w:r>
            <w:r w:rsidRPr="003164D8">
              <w:rPr>
                <w:i/>
                <w:sz w:val="16"/>
                <w:szCs w:val="16"/>
              </w:rPr>
              <w:t xml:space="preserve"> di </w:t>
            </w:r>
            <w:r w:rsidRPr="003164D8">
              <w:rPr>
                <w:b/>
                <w:i/>
                <w:sz w:val="16"/>
                <w:szCs w:val="16"/>
              </w:rPr>
              <w:fldChar w:fldCharType="begin"/>
            </w:r>
            <w:r w:rsidRPr="003164D8">
              <w:rPr>
                <w:b/>
                <w:i/>
                <w:sz w:val="16"/>
                <w:szCs w:val="16"/>
              </w:rPr>
              <w:instrText>NUMPAGES</w:instrText>
            </w:r>
            <w:r w:rsidRPr="003164D8">
              <w:rPr>
                <w:b/>
                <w:i/>
                <w:sz w:val="16"/>
                <w:szCs w:val="16"/>
              </w:rPr>
              <w:fldChar w:fldCharType="separate"/>
            </w:r>
            <w:r w:rsidR="00773CD1">
              <w:rPr>
                <w:b/>
                <w:i/>
                <w:noProof/>
                <w:sz w:val="16"/>
                <w:szCs w:val="16"/>
              </w:rPr>
              <w:t>3</w:t>
            </w:r>
            <w:r w:rsidRPr="003164D8">
              <w:rPr>
                <w:b/>
                <w:i/>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30EC" w:rsidRDefault="004B30EC" w:rsidP="00D818A9">
      <w:pPr>
        <w:spacing w:line="240" w:lineRule="auto"/>
      </w:pPr>
      <w:r>
        <w:separator/>
      </w:r>
    </w:p>
  </w:footnote>
  <w:footnote w:type="continuationSeparator" w:id="0">
    <w:p w:rsidR="004B30EC" w:rsidRDefault="004B30EC" w:rsidP="00D818A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7877" w:rsidRPr="00845D57" w:rsidRDefault="00BE1E13" w:rsidP="00573729">
    <w:pPr>
      <w:spacing w:after="120"/>
      <w:rPr>
        <w:rFonts w:cstheme="minorHAnsi"/>
        <w:sz w:val="4"/>
        <w:szCs w:val="4"/>
      </w:rPr>
    </w:pPr>
    <w:r>
      <w:rPr>
        <w:rFonts w:cstheme="minorHAnsi"/>
        <w:noProof/>
        <w:sz w:val="8"/>
        <w:szCs w:val="8"/>
      </w:rPr>
      <w:drawing>
        <wp:anchor distT="0" distB="0" distL="114300" distR="114300" simplePos="0" relativeHeight="251678720" behindDoc="0" locked="1" layoutInCell="1" allowOverlap="1" wp14:anchorId="494AC6D9" wp14:editId="54BB58BC">
          <wp:simplePos x="0" y="0"/>
          <wp:positionH relativeFrom="page">
            <wp:posOffset>-21590</wp:posOffset>
          </wp:positionH>
          <wp:positionV relativeFrom="page">
            <wp:posOffset>0</wp:posOffset>
          </wp:positionV>
          <wp:extent cx="7532370" cy="1022350"/>
          <wp:effectExtent l="0" t="0" r="0" b="6350"/>
          <wp:wrapTopAndBottom/>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3-08-08 # v2 Intestazione MIM leggera senza bordo.jpg"/>
                  <pic:cNvPicPr/>
                </pic:nvPicPr>
                <pic:blipFill rotWithShape="1">
                  <a:blip r:embed="rId1">
                    <a:extLst>
                      <a:ext uri="{28A0092B-C50C-407E-A947-70E740481C1C}">
                        <a14:useLocalDpi xmlns:a14="http://schemas.microsoft.com/office/drawing/2010/main" val="0"/>
                      </a:ext>
                    </a:extLst>
                  </a:blip>
                  <a:srcRect r="404"/>
                  <a:stretch/>
                </pic:blipFill>
                <pic:spPr bwMode="auto">
                  <a:xfrm>
                    <a:off x="0" y="0"/>
                    <a:ext cx="7532370" cy="10223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0A0" w:rsidRPr="000A5CCF" w:rsidRDefault="00BE1E13" w:rsidP="000A60A0">
    <w:pPr>
      <w:ind w:right="-1"/>
      <w:rPr>
        <w:rFonts w:cstheme="minorHAnsi"/>
        <w:sz w:val="8"/>
        <w:szCs w:val="8"/>
        <w:lang w:val="en-US"/>
      </w:rPr>
    </w:pPr>
    <w:r>
      <w:rPr>
        <w:rFonts w:cstheme="minorHAnsi"/>
        <w:noProof/>
        <w:sz w:val="8"/>
        <w:szCs w:val="8"/>
      </w:rPr>
      <w:drawing>
        <wp:anchor distT="0" distB="0" distL="114300" distR="114300" simplePos="0" relativeHeight="251679744" behindDoc="0" locked="1" layoutInCell="1" allowOverlap="0">
          <wp:simplePos x="0" y="0"/>
          <wp:positionH relativeFrom="page">
            <wp:posOffset>0</wp:posOffset>
          </wp:positionH>
          <wp:positionV relativeFrom="page">
            <wp:posOffset>9525</wp:posOffset>
          </wp:positionV>
          <wp:extent cx="7563485" cy="1360170"/>
          <wp:effectExtent l="0" t="0" r="0" b="0"/>
          <wp:wrapTopAndBottom/>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23-08-08 # v2 Intestazione MIM 1.jpg"/>
                  <pic:cNvPicPr/>
                </pic:nvPicPr>
                <pic:blipFill>
                  <a:blip r:embed="rId1">
                    <a:extLst>
                      <a:ext uri="{28A0092B-C50C-407E-A947-70E740481C1C}">
                        <a14:useLocalDpi xmlns:a14="http://schemas.microsoft.com/office/drawing/2010/main" val="0"/>
                      </a:ext>
                    </a:extLst>
                  </a:blip>
                  <a:stretch>
                    <a:fillRect/>
                  </a:stretch>
                </pic:blipFill>
                <pic:spPr>
                  <a:xfrm>
                    <a:off x="0" y="0"/>
                    <a:ext cx="7563485" cy="13601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C4F24"/>
    <w:multiLevelType w:val="multilevel"/>
    <w:tmpl w:val="642C5DB8"/>
    <w:styleLink w:val="Stile2"/>
    <w:lvl w:ilvl="0">
      <w:start w:val="1"/>
      <w:numFmt w:val="decimal"/>
      <w:lvlText w:val="%1."/>
      <w:lvlJc w:val="left"/>
      <w:pPr>
        <w:ind w:left="425" w:hanging="425"/>
      </w:pPr>
      <w:rPr>
        <w:rFonts w:hint="default"/>
      </w:rPr>
    </w:lvl>
    <w:lvl w:ilvl="1">
      <w:start w:val="1"/>
      <w:numFmt w:val="bullet"/>
      <w:lvlText w:val=""/>
      <w:lvlJc w:val="left"/>
      <w:pPr>
        <w:ind w:left="851" w:hanging="426"/>
      </w:pPr>
      <w:rPr>
        <w:rFonts w:ascii="Symbol" w:hAnsi="Symbol" w:hint="default"/>
      </w:rPr>
    </w:lvl>
    <w:lvl w:ilvl="2">
      <w:start w:val="1"/>
      <w:numFmt w:val="bullet"/>
      <w:lvlText w:val=""/>
      <w:lvlJc w:val="left"/>
      <w:pPr>
        <w:ind w:left="1701" w:hanging="425"/>
      </w:pPr>
      <w:rPr>
        <w:rFonts w:ascii="Symbol" w:hAnsi="Symbol"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C1364F0"/>
    <w:multiLevelType w:val="hybridMultilevel"/>
    <w:tmpl w:val="61F8FE80"/>
    <w:lvl w:ilvl="0" w:tplc="02CC8A6E">
      <w:start w:val="1"/>
      <w:numFmt w:val="decimal"/>
      <w:pStyle w:val="Paragrafoelenco"/>
      <w:lvlText w:val="%1."/>
      <w:lvlJc w:val="left"/>
      <w:pPr>
        <w:ind w:left="787" w:hanging="427"/>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B525090"/>
    <w:multiLevelType w:val="hybridMultilevel"/>
    <w:tmpl w:val="C32C0B14"/>
    <w:lvl w:ilvl="0" w:tplc="5FC2F860">
      <w:start w:val="1"/>
      <w:numFmt w:val="lowerLetter"/>
      <w:pStyle w:val="Letteratomultilivello"/>
      <w:lvlText w:val="%1."/>
      <w:lvlJc w:val="left"/>
      <w:pPr>
        <w:ind w:left="720" w:hanging="360"/>
      </w:pPr>
      <w:rPr>
        <w:rFonts w:hint="default"/>
        <w:b/>
        <w:i w:val="0"/>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C522AEB"/>
    <w:multiLevelType w:val="multilevel"/>
    <w:tmpl w:val="94B67A12"/>
    <w:styleLink w:val="Stile3"/>
    <w:lvl w:ilvl="0">
      <w:start w:val="1"/>
      <w:numFmt w:val="bullet"/>
      <w:lvlText w:val=""/>
      <w:lvlJc w:val="left"/>
      <w:pPr>
        <w:ind w:left="1701" w:hanging="425"/>
      </w:pPr>
      <w:rPr>
        <w:rFonts w:ascii="Symbol" w:hAnsi="Symbol" w:hint="default"/>
      </w:rPr>
    </w:lvl>
    <w:lvl w:ilvl="1">
      <w:start w:val="1"/>
      <w:numFmt w:val="bullet"/>
      <w:lvlText w:val=""/>
      <w:lvlJc w:val="left"/>
      <w:pPr>
        <w:ind w:left="2127" w:hanging="426"/>
      </w:pPr>
      <w:rPr>
        <w:rFonts w:ascii="Symbol" w:hAnsi="Symbol" w:hint="default"/>
      </w:rPr>
    </w:lvl>
    <w:lvl w:ilvl="2">
      <w:start w:val="1"/>
      <w:numFmt w:val="bullet"/>
      <w:lvlText w:val=""/>
      <w:lvlJc w:val="left"/>
      <w:pPr>
        <w:ind w:left="2722" w:hanging="794"/>
      </w:pPr>
      <w:rPr>
        <w:rFonts w:ascii="Symbol" w:hAnsi="Symbol" w:hint="default"/>
      </w:rPr>
    </w:lvl>
    <w:lvl w:ilvl="3">
      <w:start w:val="1"/>
      <w:numFmt w:val="decimal"/>
      <w:lvlText w:val="%4."/>
      <w:lvlJc w:val="left"/>
      <w:pPr>
        <w:ind w:left="4156" w:hanging="360"/>
      </w:pPr>
      <w:rPr>
        <w:rFonts w:hint="default"/>
      </w:rPr>
    </w:lvl>
    <w:lvl w:ilvl="4">
      <w:start w:val="1"/>
      <w:numFmt w:val="lowerLetter"/>
      <w:lvlText w:val="%5."/>
      <w:lvlJc w:val="left"/>
      <w:pPr>
        <w:ind w:left="4876" w:hanging="360"/>
      </w:pPr>
      <w:rPr>
        <w:rFonts w:hint="default"/>
      </w:rPr>
    </w:lvl>
    <w:lvl w:ilvl="5">
      <w:start w:val="1"/>
      <w:numFmt w:val="lowerRoman"/>
      <w:lvlText w:val="%6."/>
      <w:lvlJc w:val="right"/>
      <w:pPr>
        <w:ind w:left="5596" w:hanging="180"/>
      </w:pPr>
      <w:rPr>
        <w:rFonts w:hint="default"/>
      </w:rPr>
    </w:lvl>
    <w:lvl w:ilvl="6">
      <w:start w:val="1"/>
      <w:numFmt w:val="decimal"/>
      <w:lvlText w:val="%7."/>
      <w:lvlJc w:val="left"/>
      <w:pPr>
        <w:ind w:left="6316" w:hanging="360"/>
      </w:pPr>
      <w:rPr>
        <w:rFonts w:hint="default"/>
      </w:rPr>
    </w:lvl>
    <w:lvl w:ilvl="7">
      <w:start w:val="1"/>
      <w:numFmt w:val="lowerLetter"/>
      <w:lvlText w:val="%8."/>
      <w:lvlJc w:val="left"/>
      <w:pPr>
        <w:ind w:left="7036" w:hanging="360"/>
      </w:pPr>
      <w:rPr>
        <w:rFonts w:hint="default"/>
      </w:rPr>
    </w:lvl>
    <w:lvl w:ilvl="8">
      <w:start w:val="1"/>
      <w:numFmt w:val="lowerRoman"/>
      <w:lvlText w:val="%9."/>
      <w:lvlJc w:val="right"/>
      <w:pPr>
        <w:ind w:left="7756" w:hanging="180"/>
      </w:pPr>
      <w:rPr>
        <w:rFonts w:hint="default"/>
      </w:rPr>
    </w:lvl>
  </w:abstractNum>
  <w:abstractNum w:abstractNumId="4" w15:restartNumberingAfterBreak="0">
    <w:nsid w:val="21894582"/>
    <w:multiLevelType w:val="multilevel"/>
    <w:tmpl w:val="FACC0474"/>
    <w:lvl w:ilvl="0">
      <w:start w:val="1"/>
      <w:numFmt w:val="decimal"/>
      <w:pStyle w:val="TEST"/>
      <w:lvlText w:val="%1."/>
      <w:lvlJc w:val="left"/>
      <w:pPr>
        <w:tabs>
          <w:tab w:val="num" w:pos="567"/>
        </w:tabs>
        <w:ind w:left="567" w:hanging="567"/>
      </w:pPr>
      <w:rPr>
        <w:rFonts w:hint="default"/>
        <w:b/>
        <w:i w:val="0"/>
        <w:sz w:val="24"/>
        <w:szCs w:val="24"/>
      </w:rPr>
    </w:lvl>
    <w:lvl w:ilvl="1">
      <w:start w:val="1"/>
      <w:numFmt w:val="lowerLetter"/>
      <w:pStyle w:val="RispostaChiusa"/>
      <w:lvlText w:val="%2."/>
      <w:lvlJc w:val="left"/>
      <w:pPr>
        <w:tabs>
          <w:tab w:val="num" w:pos="1134"/>
        </w:tabs>
        <w:ind w:left="1134" w:hanging="567"/>
      </w:pPr>
      <w:rPr>
        <w:rFonts w:hint="default"/>
        <w:b/>
        <w:i w:val="0"/>
        <w:sz w:val="20"/>
      </w:rPr>
    </w:lvl>
    <w:lvl w:ilvl="2">
      <w:start w:val="1"/>
      <w:numFmt w:val="bullet"/>
      <w:lvlText w:val=""/>
      <w:lvlJc w:val="left"/>
      <w:pPr>
        <w:tabs>
          <w:tab w:val="num" w:pos="1134"/>
        </w:tabs>
        <w:ind w:left="1134" w:hanging="567"/>
      </w:pPr>
      <w:rPr>
        <w:rFonts w:ascii="Symbol" w:hAnsi="Symbol" w:hint="default"/>
        <w:color w:val="auto"/>
        <w:sz w:val="24"/>
      </w:rPr>
    </w:lvl>
    <w:lvl w:ilvl="3">
      <w:start w:val="1"/>
      <w:numFmt w:val="bullet"/>
      <w:lvlText w:val=""/>
      <w:lvlJc w:val="left"/>
      <w:pPr>
        <w:tabs>
          <w:tab w:val="num" w:pos="2722"/>
        </w:tabs>
        <w:ind w:left="2722" w:hanging="681"/>
      </w:pPr>
      <w:rPr>
        <w:rFonts w:ascii="Symbol" w:hAnsi="Symbol" w:hint="default"/>
        <w:color w:val="auto"/>
        <w:sz w:val="28"/>
      </w:rPr>
    </w:lvl>
    <w:lvl w:ilvl="4">
      <w:start w:val="1"/>
      <w:numFmt w:val="lowerRoman"/>
      <w:lvlText w:val="(%5)"/>
      <w:lvlJc w:val="left"/>
      <w:pPr>
        <w:tabs>
          <w:tab w:val="num" w:pos="3969"/>
        </w:tabs>
        <w:ind w:left="3969" w:hanging="1247"/>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24B20512"/>
    <w:multiLevelType w:val="multilevel"/>
    <w:tmpl w:val="EF56352A"/>
    <w:lvl w:ilvl="0">
      <w:start w:val="1"/>
      <w:numFmt w:val="none"/>
      <w:suff w:val="nothing"/>
      <w:lvlText w:val="%1"/>
      <w:lvlJc w:val="left"/>
      <w:pPr>
        <w:ind w:left="0" w:firstLine="0"/>
      </w:pPr>
      <w:rPr>
        <w:b/>
        <w:i w:val="0"/>
        <w:sz w:val="24"/>
      </w:rPr>
    </w:lvl>
    <w:lvl w:ilvl="1">
      <w:start w:val="1"/>
      <w:numFmt w:val="lowerLetter"/>
      <w:pStyle w:val="Domandadiproblema"/>
      <w:lvlText w:val="%2."/>
      <w:lvlJc w:val="left"/>
      <w:pPr>
        <w:tabs>
          <w:tab w:val="num" w:pos="567"/>
        </w:tabs>
        <w:ind w:left="567" w:hanging="567"/>
      </w:pPr>
      <w:rPr>
        <w:b/>
        <w:i w:val="0"/>
        <w:sz w:val="22"/>
        <w:szCs w:val="22"/>
      </w:rPr>
    </w:lvl>
    <w:lvl w:ilvl="2">
      <w:start w:val="1"/>
      <w:numFmt w:val="bullet"/>
      <w:lvlText w:val=""/>
      <w:lvlJc w:val="left"/>
      <w:pPr>
        <w:tabs>
          <w:tab w:val="num" w:pos="2552"/>
        </w:tabs>
        <w:ind w:left="2552" w:hanging="567"/>
      </w:pPr>
      <w:rPr>
        <w:rFonts w:ascii="Symbol" w:hAnsi="Symbol" w:hint="default"/>
        <w:sz w:val="24"/>
      </w:rPr>
    </w:lvl>
    <w:lvl w:ilvl="3">
      <w:start w:val="1"/>
      <w:numFmt w:val="bullet"/>
      <w:lvlText w:val=""/>
      <w:lvlJc w:val="left"/>
      <w:pPr>
        <w:tabs>
          <w:tab w:val="num" w:pos="2722"/>
        </w:tabs>
        <w:ind w:left="2722" w:hanging="681"/>
      </w:pPr>
      <w:rPr>
        <w:rFonts w:ascii="Symbol" w:hAnsi="Symbol" w:hint="default"/>
        <w:sz w:val="28"/>
      </w:rPr>
    </w:lvl>
    <w:lvl w:ilvl="4">
      <w:start w:val="1"/>
      <w:numFmt w:val="lowerRoman"/>
      <w:lvlText w:val="(%5)"/>
      <w:lvlJc w:val="left"/>
      <w:pPr>
        <w:tabs>
          <w:tab w:val="num" w:pos="3969"/>
        </w:tabs>
        <w:ind w:left="3969" w:hanging="1247"/>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D613098"/>
    <w:multiLevelType w:val="hybridMultilevel"/>
    <w:tmpl w:val="26863574"/>
    <w:lvl w:ilvl="0" w:tplc="761A221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06D1050"/>
    <w:multiLevelType w:val="hybridMultilevel"/>
    <w:tmpl w:val="F72E66E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33161F64"/>
    <w:multiLevelType w:val="hybridMultilevel"/>
    <w:tmpl w:val="DDEE9874"/>
    <w:lvl w:ilvl="0" w:tplc="2286F9EC">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37C53D24"/>
    <w:multiLevelType w:val="hybridMultilevel"/>
    <w:tmpl w:val="A7C01F82"/>
    <w:lvl w:ilvl="0" w:tplc="2D5A20B6">
      <w:start w:val="1"/>
      <w:numFmt w:val="decimal"/>
      <w:pStyle w:val="Numeratoapilivelli"/>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E5864F3"/>
    <w:multiLevelType w:val="multilevel"/>
    <w:tmpl w:val="642C5DB8"/>
    <w:numStyleLink w:val="Stile2"/>
  </w:abstractNum>
  <w:abstractNum w:abstractNumId="11" w15:restartNumberingAfterBreak="0">
    <w:nsid w:val="4167465C"/>
    <w:multiLevelType w:val="multilevel"/>
    <w:tmpl w:val="35A421A8"/>
    <w:lvl w:ilvl="0">
      <w:start w:val="1"/>
      <w:numFmt w:val="bullet"/>
      <w:pStyle w:val="Puntatomultilivello"/>
      <w:lvlText w:val=""/>
      <w:lvlJc w:val="left"/>
      <w:pPr>
        <w:ind w:left="425" w:hanging="425"/>
      </w:pPr>
      <w:rPr>
        <w:rFonts w:ascii="Symbol" w:hAnsi="Symbol"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right"/>
      <w:pPr>
        <w:ind w:left="3075" w:hanging="180"/>
      </w:pPr>
      <w:rPr>
        <w:rFonts w:hint="default"/>
      </w:rPr>
    </w:lvl>
    <w:lvl w:ilvl="3">
      <w:start w:val="1"/>
      <w:numFmt w:val="decimal"/>
      <w:lvlText w:val="%4."/>
      <w:lvlJc w:val="left"/>
      <w:pPr>
        <w:ind w:left="3795" w:hanging="360"/>
      </w:pPr>
      <w:rPr>
        <w:rFonts w:hint="default"/>
      </w:rPr>
    </w:lvl>
    <w:lvl w:ilvl="4">
      <w:start w:val="1"/>
      <w:numFmt w:val="lowerLetter"/>
      <w:lvlText w:val="%5."/>
      <w:lvlJc w:val="left"/>
      <w:pPr>
        <w:ind w:left="4515" w:hanging="360"/>
      </w:pPr>
      <w:rPr>
        <w:rFonts w:hint="default"/>
      </w:rPr>
    </w:lvl>
    <w:lvl w:ilvl="5">
      <w:start w:val="1"/>
      <w:numFmt w:val="lowerRoman"/>
      <w:lvlText w:val="%6."/>
      <w:lvlJc w:val="right"/>
      <w:pPr>
        <w:ind w:left="5235" w:hanging="180"/>
      </w:pPr>
      <w:rPr>
        <w:rFonts w:hint="default"/>
      </w:rPr>
    </w:lvl>
    <w:lvl w:ilvl="6">
      <w:start w:val="1"/>
      <w:numFmt w:val="decimal"/>
      <w:lvlText w:val="%7."/>
      <w:lvlJc w:val="left"/>
      <w:pPr>
        <w:ind w:left="5955" w:hanging="360"/>
      </w:pPr>
      <w:rPr>
        <w:rFonts w:hint="default"/>
      </w:rPr>
    </w:lvl>
    <w:lvl w:ilvl="7">
      <w:start w:val="1"/>
      <w:numFmt w:val="lowerLetter"/>
      <w:lvlText w:val="%8."/>
      <w:lvlJc w:val="left"/>
      <w:pPr>
        <w:ind w:left="6675" w:hanging="360"/>
      </w:pPr>
      <w:rPr>
        <w:rFonts w:hint="default"/>
      </w:rPr>
    </w:lvl>
    <w:lvl w:ilvl="8">
      <w:start w:val="1"/>
      <w:numFmt w:val="lowerRoman"/>
      <w:lvlText w:val="%9."/>
      <w:lvlJc w:val="right"/>
      <w:pPr>
        <w:ind w:left="7395" w:hanging="180"/>
      </w:pPr>
      <w:rPr>
        <w:rFonts w:hint="default"/>
      </w:rPr>
    </w:lvl>
  </w:abstractNum>
  <w:abstractNum w:abstractNumId="12" w15:restartNumberingAfterBreak="0">
    <w:nsid w:val="42770C02"/>
    <w:multiLevelType w:val="hybridMultilevel"/>
    <w:tmpl w:val="F7B23176"/>
    <w:lvl w:ilvl="0" w:tplc="615A4DB6">
      <w:start w:val="1"/>
      <w:numFmt w:val="decimal"/>
      <w:pStyle w:val="Numeratomultilivello"/>
      <w:lvlText w:val="%1."/>
      <w:lvlJc w:val="left"/>
      <w:pPr>
        <w:ind w:left="36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34E48FC"/>
    <w:multiLevelType w:val="hybridMultilevel"/>
    <w:tmpl w:val="AF305DEA"/>
    <w:lvl w:ilvl="0" w:tplc="75BAD362">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4F7E57E8"/>
    <w:multiLevelType w:val="hybridMultilevel"/>
    <w:tmpl w:val="3736777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52000AE0"/>
    <w:multiLevelType w:val="multilevel"/>
    <w:tmpl w:val="DEC6E2BC"/>
    <w:lvl w:ilvl="0">
      <w:start w:val="1"/>
      <w:numFmt w:val="decimal"/>
      <w:lvlText w:val="%1."/>
      <w:lvlJc w:val="left"/>
      <w:pPr>
        <w:ind w:left="425" w:hanging="425"/>
      </w:pPr>
      <w:rPr>
        <w:rFonts w:hint="default"/>
      </w:rPr>
    </w:lvl>
    <w:lvl w:ilvl="1">
      <w:start w:val="1"/>
      <w:numFmt w:val="bullet"/>
      <w:lvlText w:val=""/>
      <w:lvlJc w:val="left"/>
      <w:pPr>
        <w:ind w:left="851" w:hanging="426"/>
      </w:pPr>
      <w:rPr>
        <w:rFonts w:ascii="Symbol" w:hAnsi="Symbol" w:hint="default"/>
      </w:rPr>
    </w:lvl>
    <w:lvl w:ilvl="2">
      <w:start w:val="1"/>
      <w:numFmt w:val="bullet"/>
      <w:lvlText w:val=""/>
      <w:lvlJc w:val="left"/>
      <w:pPr>
        <w:ind w:left="1701" w:hanging="425"/>
      </w:pPr>
      <w:rPr>
        <w:rFonts w:ascii="Symbol" w:hAnsi="Symbol"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58B138A4"/>
    <w:multiLevelType w:val="hybridMultilevel"/>
    <w:tmpl w:val="6EEA7BE6"/>
    <w:lvl w:ilvl="0" w:tplc="1E1EDDB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C1F2968"/>
    <w:multiLevelType w:val="multilevel"/>
    <w:tmpl w:val="C63ECEB0"/>
    <w:styleLink w:val="Stile1"/>
    <w:lvl w:ilvl="0">
      <w:start w:val="1"/>
      <w:numFmt w:val="bullet"/>
      <w:lvlText w:val=""/>
      <w:lvlJc w:val="left"/>
      <w:pPr>
        <w:tabs>
          <w:tab w:val="num" w:pos="720"/>
        </w:tabs>
        <w:ind w:left="720" w:hanging="360"/>
      </w:pPr>
      <w:rPr>
        <w:rFonts w:ascii="Symbol" w:hAnsi="Symbol" w:hint="default"/>
        <w:sz w:val="20"/>
      </w:rPr>
    </w:lvl>
    <w:lvl w:ilvl="1">
      <w:start w:val="1"/>
      <w:numFmt w:val="bullet"/>
      <w:lvlText w:val="Þ"/>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F430E5"/>
    <w:multiLevelType w:val="hybridMultilevel"/>
    <w:tmpl w:val="D11A6760"/>
    <w:lvl w:ilvl="0" w:tplc="45507E9C">
      <w:start w:val="1"/>
      <w:numFmt w:val="bullet"/>
      <w:lvlText w:val=""/>
      <w:lvlJc w:val="left"/>
      <w:pPr>
        <w:ind w:left="1440" w:hanging="360"/>
      </w:pPr>
      <w:rPr>
        <w:rFonts w:ascii="Symbol" w:hAnsi="Symbol" w:hint="default"/>
      </w:rPr>
    </w:lvl>
    <w:lvl w:ilvl="1" w:tplc="04100003">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4"/>
  </w:num>
  <w:num w:numId="8">
    <w:abstractNumId w:val="5"/>
  </w:num>
  <w:num w:numId="9">
    <w:abstractNumId w:val="12"/>
    <w:lvlOverride w:ilvl="0">
      <w:lvl w:ilvl="0" w:tplc="615A4DB6">
        <w:start w:val="1"/>
        <w:numFmt w:val="decimal"/>
        <w:pStyle w:val="Numeratomultilivello"/>
        <w:lvlText w:val="%1."/>
        <w:lvlJc w:val="left"/>
        <w:pPr>
          <w:ind w:left="425" w:hanging="425"/>
        </w:pPr>
        <w:rPr>
          <w:rFonts w:hint="default"/>
        </w:rPr>
      </w:lvl>
    </w:lvlOverride>
    <w:lvlOverride w:ilvl="1">
      <w:lvl w:ilvl="1" w:tplc="04100019">
        <w:start w:val="1"/>
        <w:numFmt w:val="lowerLetter"/>
        <w:lvlText w:val="%2."/>
        <w:lvlJc w:val="left"/>
        <w:pPr>
          <w:ind w:left="851" w:hanging="426"/>
        </w:pPr>
        <w:rPr>
          <w:rFonts w:hint="default"/>
        </w:rPr>
      </w:lvl>
    </w:lvlOverride>
    <w:lvlOverride w:ilvl="2">
      <w:lvl w:ilvl="2" w:tplc="0410001B">
        <w:start w:val="1"/>
        <w:numFmt w:val="lowerRoman"/>
        <w:lvlText w:val="%3."/>
        <w:lvlJc w:val="right"/>
        <w:pPr>
          <w:ind w:left="3600" w:hanging="180"/>
        </w:pPr>
        <w:rPr>
          <w:rFonts w:hint="default"/>
        </w:rPr>
      </w:lvl>
    </w:lvlOverride>
    <w:lvlOverride w:ilvl="3">
      <w:lvl w:ilvl="3" w:tplc="0410000F">
        <w:start w:val="1"/>
        <w:numFmt w:val="decimal"/>
        <w:lvlText w:val="%4."/>
        <w:lvlJc w:val="left"/>
        <w:pPr>
          <w:ind w:left="4320" w:hanging="360"/>
        </w:pPr>
        <w:rPr>
          <w:rFonts w:hint="default"/>
        </w:rPr>
      </w:lvl>
    </w:lvlOverride>
    <w:lvlOverride w:ilvl="4">
      <w:lvl w:ilvl="4" w:tplc="04100019">
        <w:start w:val="1"/>
        <w:numFmt w:val="lowerLetter"/>
        <w:lvlText w:val="%5."/>
        <w:lvlJc w:val="left"/>
        <w:pPr>
          <w:ind w:left="5040" w:hanging="360"/>
        </w:pPr>
        <w:rPr>
          <w:rFonts w:hint="default"/>
        </w:rPr>
      </w:lvl>
    </w:lvlOverride>
    <w:lvlOverride w:ilvl="5">
      <w:lvl w:ilvl="5" w:tplc="0410001B">
        <w:start w:val="1"/>
        <w:numFmt w:val="lowerRoman"/>
        <w:lvlText w:val="%6."/>
        <w:lvlJc w:val="right"/>
        <w:pPr>
          <w:ind w:left="5760" w:hanging="180"/>
        </w:pPr>
        <w:rPr>
          <w:rFonts w:hint="default"/>
        </w:rPr>
      </w:lvl>
    </w:lvlOverride>
    <w:lvlOverride w:ilvl="6">
      <w:lvl w:ilvl="6" w:tplc="0410000F">
        <w:start w:val="1"/>
        <w:numFmt w:val="decimal"/>
        <w:lvlText w:val="%7."/>
        <w:lvlJc w:val="left"/>
        <w:pPr>
          <w:ind w:left="6480" w:hanging="360"/>
        </w:pPr>
        <w:rPr>
          <w:rFonts w:hint="default"/>
        </w:rPr>
      </w:lvl>
    </w:lvlOverride>
    <w:lvlOverride w:ilvl="7">
      <w:lvl w:ilvl="7" w:tplc="04100019">
        <w:start w:val="1"/>
        <w:numFmt w:val="lowerLetter"/>
        <w:lvlText w:val="%8."/>
        <w:lvlJc w:val="left"/>
        <w:pPr>
          <w:ind w:left="7200" w:hanging="360"/>
        </w:pPr>
        <w:rPr>
          <w:rFonts w:hint="default"/>
        </w:rPr>
      </w:lvl>
    </w:lvlOverride>
    <w:lvlOverride w:ilvl="8">
      <w:lvl w:ilvl="8" w:tplc="0410001B">
        <w:start w:val="1"/>
        <w:numFmt w:val="lowerRoman"/>
        <w:lvlText w:val="%9."/>
        <w:lvlJc w:val="right"/>
        <w:pPr>
          <w:ind w:left="7920" w:hanging="180"/>
        </w:pPr>
        <w:rPr>
          <w:rFonts w:hint="default"/>
        </w:rPr>
      </w:lvl>
    </w:lvlOverride>
  </w:num>
  <w:num w:numId="10">
    <w:abstractNumId w:val="2"/>
  </w:num>
  <w:num w:numId="11">
    <w:abstractNumId w:val="9"/>
  </w:num>
  <w:num w:numId="12">
    <w:abstractNumId w:val="11"/>
    <w:lvlOverride w:ilvl="0">
      <w:lvl w:ilvl="0">
        <w:start w:val="1"/>
        <w:numFmt w:val="bullet"/>
        <w:pStyle w:val="Puntatomultilivello"/>
        <w:lvlText w:val=""/>
        <w:lvlJc w:val="left"/>
        <w:pPr>
          <w:ind w:left="425" w:hanging="425"/>
        </w:pPr>
        <w:rPr>
          <w:rFonts w:ascii="Symbol" w:hAnsi="Symbol" w:hint="default"/>
        </w:rPr>
      </w:lvl>
    </w:lvlOverride>
    <w:lvlOverride w:ilvl="1">
      <w:lvl w:ilvl="1">
        <w:start w:val="1"/>
        <w:numFmt w:val="bullet"/>
        <w:lvlText w:val=""/>
        <w:lvlJc w:val="left"/>
        <w:pPr>
          <w:ind w:left="851" w:hanging="426"/>
        </w:pPr>
        <w:rPr>
          <w:rFonts w:ascii="Symbol" w:hAnsi="Symbol" w:hint="default"/>
        </w:rPr>
      </w:lvl>
    </w:lvlOverride>
    <w:lvlOverride w:ilvl="2">
      <w:lvl w:ilvl="2">
        <w:start w:val="1"/>
        <w:numFmt w:val="lowerRoman"/>
        <w:lvlText w:val="%3."/>
        <w:lvlJc w:val="right"/>
        <w:pPr>
          <w:ind w:left="3075" w:hanging="180"/>
        </w:pPr>
        <w:rPr>
          <w:rFonts w:hint="default"/>
        </w:rPr>
      </w:lvl>
    </w:lvlOverride>
    <w:lvlOverride w:ilvl="3">
      <w:lvl w:ilvl="3">
        <w:start w:val="1"/>
        <w:numFmt w:val="decimal"/>
        <w:lvlText w:val="%4."/>
        <w:lvlJc w:val="left"/>
        <w:pPr>
          <w:ind w:left="3795" w:hanging="360"/>
        </w:pPr>
        <w:rPr>
          <w:rFonts w:hint="default"/>
        </w:rPr>
      </w:lvl>
    </w:lvlOverride>
    <w:lvlOverride w:ilvl="4">
      <w:lvl w:ilvl="4">
        <w:start w:val="1"/>
        <w:numFmt w:val="lowerLetter"/>
        <w:lvlText w:val="%5."/>
        <w:lvlJc w:val="left"/>
        <w:pPr>
          <w:ind w:left="4515" w:hanging="360"/>
        </w:pPr>
        <w:rPr>
          <w:rFonts w:hint="default"/>
        </w:rPr>
      </w:lvl>
    </w:lvlOverride>
    <w:lvlOverride w:ilvl="5">
      <w:lvl w:ilvl="5">
        <w:start w:val="1"/>
        <w:numFmt w:val="lowerRoman"/>
        <w:lvlText w:val="%6."/>
        <w:lvlJc w:val="right"/>
        <w:pPr>
          <w:ind w:left="5235" w:hanging="180"/>
        </w:pPr>
        <w:rPr>
          <w:rFonts w:hint="default"/>
        </w:rPr>
      </w:lvl>
    </w:lvlOverride>
    <w:lvlOverride w:ilvl="6">
      <w:lvl w:ilvl="6">
        <w:start w:val="1"/>
        <w:numFmt w:val="decimal"/>
        <w:lvlText w:val="%7."/>
        <w:lvlJc w:val="left"/>
        <w:pPr>
          <w:ind w:left="5955" w:hanging="360"/>
        </w:pPr>
        <w:rPr>
          <w:rFonts w:hint="default"/>
        </w:rPr>
      </w:lvl>
    </w:lvlOverride>
    <w:lvlOverride w:ilvl="7">
      <w:lvl w:ilvl="7">
        <w:start w:val="1"/>
        <w:numFmt w:val="lowerLetter"/>
        <w:lvlText w:val="%8."/>
        <w:lvlJc w:val="left"/>
        <w:pPr>
          <w:ind w:left="6675" w:hanging="360"/>
        </w:pPr>
        <w:rPr>
          <w:rFonts w:hint="default"/>
        </w:rPr>
      </w:lvl>
    </w:lvlOverride>
    <w:lvlOverride w:ilvl="8">
      <w:lvl w:ilvl="8">
        <w:start w:val="1"/>
        <w:numFmt w:val="lowerRoman"/>
        <w:lvlText w:val="%9."/>
        <w:lvlJc w:val="right"/>
        <w:pPr>
          <w:ind w:left="7395" w:hanging="180"/>
        </w:pPr>
        <w:rPr>
          <w:rFonts w:hint="default"/>
        </w:rPr>
      </w:lvl>
    </w:lvlOverride>
  </w:num>
  <w:num w:numId="13">
    <w:abstractNumId w:val="17"/>
  </w:num>
  <w:num w:numId="14">
    <w:abstractNumId w:val="12"/>
    <w:lvlOverride w:ilvl="0">
      <w:lvl w:ilvl="0" w:tplc="615A4DB6">
        <w:start w:val="1"/>
        <w:numFmt w:val="decimal"/>
        <w:pStyle w:val="Numeratomultilivello"/>
        <w:lvlText w:val="%1."/>
        <w:lvlJc w:val="left"/>
        <w:pPr>
          <w:ind w:left="425" w:hanging="425"/>
        </w:pPr>
        <w:rPr>
          <w:rFonts w:hint="default"/>
        </w:rPr>
      </w:lvl>
    </w:lvlOverride>
    <w:lvlOverride w:ilvl="1">
      <w:lvl w:ilvl="1" w:tplc="04100019">
        <w:start w:val="1"/>
        <w:numFmt w:val="lowerLetter"/>
        <w:lvlText w:val="%2."/>
        <w:lvlJc w:val="left"/>
        <w:pPr>
          <w:ind w:left="851" w:hanging="426"/>
        </w:pPr>
        <w:rPr>
          <w:rFonts w:hint="default"/>
        </w:rPr>
      </w:lvl>
    </w:lvlOverride>
    <w:lvlOverride w:ilvl="2">
      <w:lvl w:ilvl="2" w:tplc="0410001B">
        <w:start w:val="1"/>
        <w:numFmt w:val="lowerRoman"/>
        <w:lvlText w:val="%3."/>
        <w:lvlJc w:val="right"/>
        <w:pPr>
          <w:ind w:left="3600" w:hanging="180"/>
        </w:pPr>
        <w:rPr>
          <w:rFonts w:hint="default"/>
        </w:rPr>
      </w:lvl>
    </w:lvlOverride>
    <w:lvlOverride w:ilvl="3">
      <w:lvl w:ilvl="3" w:tplc="0410000F">
        <w:start w:val="1"/>
        <w:numFmt w:val="decimal"/>
        <w:lvlText w:val="%4."/>
        <w:lvlJc w:val="left"/>
        <w:pPr>
          <w:ind w:left="4320" w:hanging="360"/>
        </w:pPr>
        <w:rPr>
          <w:rFonts w:hint="default"/>
        </w:rPr>
      </w:lvl>
    </w:lvlOverride>
    <w:lvlOverride w:ilvl="4">
      <w:lvl w:ilvl="4" w:tplc="04100019">
        <w:start w:val="1"/>
        <w:numFmt w:val="lowerLetter"/>
        <w:lvlText w:val="%5."/>
        <w:lvlJc w:val="left"/>
        <w:pPr>
          <w:ind w:left="5040" w:hanging="360"/>
        </w:pPr>
        <w:rPr>
          <w:rFonts w:hint="default"/>
        </w:rPr>
      </w:lvl>
    </w:lvlOverride>
    <w:lvlOverride w:ilvl="5">
      <w:lvl w:ilvl="5" w:tplc="0410001B">
        <w:start w:val="1"/>
        <w:numFmt w:val="lowerRoman"/>
        <w:lvlText w:val="%6."/>
        <w:lvlJc w:val="right"/>
        <w:pPr>
          <w:ind w:left="5760" w:hanging="180"/>
        </w:pPr>
        <w:rPr>
          <w:rFonts w:hint="default"/>
        </w:rPr>
      </w:lvl>
    </w:lvlOverride>
    <w:lvlOverride w:ilvl="6">
      <w:lvl w:ilvl="6" w:tplc="0410000F">
        <w:start w:val="1"/>
        <w:numFmt w:val="decimal"/>
        <w:lvlText w:val="%7."/>
        <w:lvlJc w:val="left"/>
        <w:pPr>
          <w:ind w:left="6480" w:hanging="360"/>
        </w:pPr>
        <w:rPr>
          <w:rFonts w:hint="default"/>
        </w:rPr>
      </w:lvl>
    </w:lvlOverride>
    <w:lvlOverride w:ilvl="7">
      <w:lvl w:ilvl="7" w:tplc="04100019">
        <w:start w:val="1"/>
        <w:numFmt w:val="lowerLetter"/>
        <w:lvlText w:val="%8."/>
        <w:lvlJc w:val="left"/>
        <w:pPr>
          <w:ind w:left="7200" w:hanging="360"/>
        </w:pPr>
        <w:rPr>
          <w:rFonts w:hint="default"/>
        </w:rPr>
      </w:lvl>
    </w:lvlOverride>
    <w:lvlOverride w:ilvl="8">
      <w:lvl w:ilvl="8" w:tplc="0410001B">
        <w:start w:val="1"/>
        <w:numFmt w:val="lowerRoman"/>
        <w:lvlText w:val="%9."/>
        <w:lvlJc w:val="right"/>
        <w:pPr>
          <w:ind w:left="7920" w:hanging="180"/>
        </w:pPr>
        <w:rPr>
          <w:rFonts w:hint="default"/>
        </w:rPr>
      </w:lvl>
    </w:lvlOverride>
  </w:num>
  <w:num w:numId="15">
    <w:abstractNumId w:val="2"/>
  </w:num>
  <w:num w:numId="16">
    <w:abstractNumId w:val="9"/>
  </w:num>
  <w:num w:numId="17">
    <w:abstractNumId w:val="11"/>
    <w:lvlOverride w:ilvl="0">
      <w:lvl w:ilvl="0">
        <w:start w:val="1"/>
        <w:numFmt w:val="bullet"/>
        <w:pStyle w:val="Puntatomultilivello"/>
        <w:lvlText w:val=""/>
        <w:lvlJc w:val="left"/>
        <w:pPr>
          <w:ind w:left="425" w:hanging="425"/>
        </w:pPr>
        <w:rPr>
          <w:rFonts w:ascii="Symbol" w:hAnsi="Symbol" w:hint="default"/>
        </w:rPr>
      </w:lvl>
    </w:lvlOverride>
    <w:lvlOverride w:ilvl="1">
      <w:lvl w:ilvl="1">
        <w:start w:val="1"/>
        <w:numFmt w:val="bullet"/>
        <w:lvlText w:val=""/>
        <w:lvlJc w:val="left"/>
        <w:pPr>
          <w:ind w:left="851" w:hanging="426"/>
        </w:pPr>
        <w:rPr>
          <w:rFonts w:ascii="Symbol" w:hAnsi="Symbol" w:hint="default"/>
        </w:rPr>
      </w:lvl>
    </w:lvlOverride>
    <w:lvlOverride w:ilvl="2">
      <w:lvl w:ilvl="2">
        <w:start w:val="1"/>
        <w:numFmt w:val="lowerRoman"/>
        <w:lvlText w:val="%3."/>
        <w:lvlJc w:val="right"/>
        <w:pPr>
          <w:ind w:left="3075" w:hanging="180"/>
        </w:pPr>
        <w:rPr>
          <w:rFonts w:hint="default"/>
        </w:rPr>
      </w:lvl>
    </w:lvlOverride>
    <w:lvlOverride w:ilvl="3">
      <w:lvl w:ilvl="3">
        <w:start w:val="1"/>
        <w:numFmt w:val="decimal"/>
        <w:lvlText w:val="%4."/>
        <w:lvlJc w:val="left"/>
        <w:pPr>
          <w:ind w:left="3795" w:hanging="360"/>
        </w:pPr>
        <w:rPr>
          <w:rFonts w:hint="default"/>
        </w:rPr>
      </w:lvl>
    </w:lvlOverride>
    <w:lvlOverride w:ilvl="4">
      <w:lvl w:ilvl="4">
        <w:start w:val="1"/>
        <w:numFmt w:val="lowerLetter"/>
        <w:lvlText w:val="%5."/>
        <w:lvlJc w:val="left"/>
        <w:pPr>
          <w:ind w:left="4515" w:hanging="360"/>
        </w:pPr>
        <w:rPr>
          <w:rFonts w:hint="default"/>
        </w:rPr>
      </w:lvl>
    </w:lvlOverride>
    <w:lvlOverride w:ilvl="5">
      <w:lvl w:ilvl="5">
        <w:start w:val="1"/>
        <w:numFmt w:val="lowerRoman"/>
        <w:lvlText w:val="%6."/>
        <w:lvlJc w:val="right"/>
        <w:pPr>
          <w:ind w:left="5235" w:hanging="180"/>
        </w:pPr>
        <w:rPr>
          <w:rFonts w:hint="default"/>
        </w:rPr>
      </w:lvl>
    </w:lvlOverride>
    <w:lvlOverride w:ilvl="6">
      <w:lvl w:ilvl="6">
        <w:start w:val="1"/>
        <w:numFmt w:val="decimal"/>
        <w:lvlText w:val="%7."/>
        <w:lvlJc w:val="left"/>
        <w:pPr>
          <w:ind w:left="5955" w:hanging="360"/>
        </w:pPr>
        <w:rPr>
          <w:rFonts w:hint="default"/>
        </w:rPr>
      </w:lvl>
    </w:lvlOverride>
    <w:lvlOverride w:ilvl="7">
      <w:lvl w:ilvl="7">
        <w:start w:val="1"/>
        <w:numFmt w:val="lowerLetter"/>
        <w:lvlText w:val="%8."/>
        <w:lvlJc w:val="left"/>
        <w:pPr>
          <w:ind w:left="6675" w:hanging="360"/>
        </w:pPr>
        <w:rPr>
          <w:rFonts w:hint="default"/>
        </w:rPr>
      </w:lvl>
    </w:lvlOverride>
    <w:lvlOverride w:ilvl="8">
      <w:lvl w:ilvl="8">
        <w:start w:val="1"/>
        <w:numFmt w:val="lowerRoman"/>
        <w:lvlText w:val="%9."/>
        <w:lvlJc w:val="right"/>
        <w:pPr>
          <w:ind w:left="7395" w:hanging="180"/>
        </w:pPr>
        <w:rPr>
          <w:rFonts w:hint="default"/>
        </w:rPr>
      </w:lvl>
    </w:lvlOverride>
  </w:num>
  <w:num w:numId="18">
    <w:abstractNumId w:val="17"/>
  </w:num>
  <w:num w:numId="19">
    <w:abstractNumId w:val="4"/>
  </w:num>
  <w:num w:numId="20">
    <w:abstractNumId w:val="5"/>
  </w:num>
  <w:num w:numId="21">
    <w:abstractNumId w:val="12"/>
    <w:lvlOverride w:ilvl="0">
      <w:lvl w:ilvl="0" w:tplc="615A4DB6">
        <w:start w:val="1"/>
        <w:numFmt w:val="decimal"/>
        <w:pStyle w:val="Numeratomultilivello"/>
        <w:lvlText w:val="%1."/>
        <w:lvlJc w:val="left"/>
        <w:pPr>
          <w:ind w:left="425" w:hanging="425"/>
        </w:pPr>
        <w:rPr>
          <w:rFonts w:hint="default"/>
        </w:rPr>
      </w:lvl>
    </w:lvlOverride>
    <w:lvlOverride w:ilvl="1">
      <w:lvl w:ilvl="1" w:tplc="04100019">
        <w:start w:val="1"/>
        <w:numFmt w:val="lowerLetter"/>
        <w:lvlText w:val="%2."/>
        <w:lvlJc w:val="left"/>
        <w:pPr>
          <w:ind w:left="851" w:hanging="426"/>
        </w:pPr>
        <w:rPr>
          <w:rFonts w:hint="default"/>
        </w:rPr>
      </w:lvl>
    </w:lvlOverride>
    <w:lvlOverride w:ilvl="2">
      <w:lvl w:ilvl="2" w:tplc="0410001B">
        <w:start w:val="1"/>
        <w:numFmt w:val="lowerRoman"/>
        <w:lvlText w:val="%3."/>
        <w:lvlJc w:val="right"/>
        <w:pPr>
          <w:ind w:left="3600" w:hanging="180"/>
        </w:pPr>
        <w:rPr>
          <w:rFonts w:hint="default"/>
        </w:rPr>
      </w:lvl>
    </w:lvlOverride>
    <w:lvlOverride w:ilvl="3">
      <w:lvl w:ilvl="3" w:tplc="0410000F">
        <w:start w:val="1"/>
        <w:numFmt w:val="decimal"/>
        <w:lvlText w:val="%4."/>
        <w:lvlJc w:val="left"/>
        <w:pPr>
          <w:ind w:left="4320" w:hanging="360"/>
        </w:pPr>
        <w:rPr>
          <w:rFonts w:hint="default"/>
        </w:rPr>
      </w:lvl>
    </w:lvlOverride>
    <w:lvlOverride w:ilvl="4">
      <w:lvl w:ilvl="4" w:tplc="04100019">
        <w:start w:val="1"/>
        <w:numFmt w:val="lowerLetter"/>
        <w:lvlText w:val="%5."/>
        <w:lvlJc w:val="left"/>
        <w:pPr>
          <w:ind w:left="5040" w:hanging="360"/>
        </w:pPr>
        <w:rPr>
          <w:rFonts w:hint="default"/>
        </w:rPr>
      </w:lvl>
    </w:lvlOverride>
    <w:lvlOverride w:ilvl="5">
      <w:lvl w:ilvl="5" w:tplc="0410001B">
        <w:start w:val="1"/>
        <w:numFmt w:val="lowerRoman"/>
        <w:lvlText w:val="%6."/>
        <w:lvlJc w:val="right"/>
        <w:pPr>
          <w:ind w:left="5760" w:hanging="180"/>
        </w:pPr>
        <w:rPr>
          <w:rFonts w:hint="default"/>
        </w:rPr>
      </w:lvl>
    </w:lvlOverride>
    <w:lvlOverride w:ilvl="6">
      <w:lvl w:ilvl="6" w:tplc="0410000F">
        <w:start w:val="1"/>
        <w:numFmt w:val="decimal"/>
        <w:lvlText w:val="%7."/>
        <w:lvlJc w:val="left"/>
        <w:pPr>
          <w:ind w:left="6480" w:hanging="360"/>
        </w:pPr>
        <w:rPr>
          <w:rFonts w:hint="default"/>
        </w:rPr>
      </w:lvl>
    </w:lvlOverride>
    <w:lvlOverride w:ilvl="7">
      <w:lvl w:ilvl="7" w:tplc="04100019">
        <w:start w:val="1"/>
        <w:numFmt w:val="lowerLetter"/>
        <w:lvlText w:val="%8."/>
        <w:lvlJc w:val="left"/>
        <w:pPr>
          <w:ind w:left="7200" w:hanging="360"/>
        </w:pPr>
        <w:rPr>
          <w:rFonts w:hint="default"/>
        </w:rPr>
      </w:lvl>
    </w:lvlOverride>
    <w:lvlOverride w:ilvl="8">
      <w:lvl w:ilvl="8" w:tplc="0410001B">
        <w:start w:val="1"/>
        <w:numFmt w:val="lowerRoman"/>
        <w:lvlText w:val="%9."/>
        <w:lvlJc w:val="right"/>
        <w:pPr>
          <w:ind w:left="7920" w:hanging="180"/>
        </w:pPr>
        <w:rPr>
          <w:rFonts w:hint="default"/>
        </w:rPr>
      </w:lvl>
    </w:lvlOverride>
  </w:num>
  <w:num w:numId="22">
    <w:abstractNumId w:val="2"/>
  </w:num>
  <w:num w:numId="23">
    <w:abstractNumId w:val="9"/>
  </w:num>
  <w:num w:numId="24">
    <w:abstractNumId w:val="11"/>
    <w:lvlOverride w:ilvl="0">
      <w:lvl w:ilvl="0">
        <w:start w:val="1"/>
        <w:numFmt w:val="bullet"/>
        <w:pStyle w:val="Puntatomultilivello"/>
        <w:lvlText w:val=""/>
        <w:lvlJc w:val="left"/>
        <w:pPr>
          <w:ind w:left="425" w:hanging="425"/>
        </w:pPr>
        <w:rPr>
          <w:rFonts w:ascii="Symbol" w:hAnsi="Symbol" w:hint="default"/>
        </w:rPr>
      </w:lvl>
    </w:lvlOverride>
    <w:lvlOverride w:ilvl="1">
      <w:lvl w:ilvl="1">
        <w:start w:val="1"/>
        <w:numFmt w:val="bullet"/>
        <w:lvlText w:val=""/>
        <w:lvlJc w:val="left"/>
        <w:pPr>
          <w:ind w:left="851" w:hanging="426"/>
        </w:pPr>
        <w:rPr>
          <w:rFonts w:ascii="Symbol" w:hAnsi="Symbol" w:hint="default"/>
        </w:rPr>
      </w:lvl>
    </w:lvlOverride>
    <w:lvlOverride w:ilvl="2">
      <w:lvl w:ilvl="2">
        <w:start w:val="1"/>
        <w:numFmt w:val="lowerRoman"/>
        <w:lvlText w:val="%3."/>
        <w:lvlJc w:val="right"/>
        <w:pPr>
          <w:ind w:left="3075" w:hanging="180"/>
        </w:pPr>
        <w:rPr>
          <w:rFonts w:hint="default"/>
        </w:rPr>
      </w:lvl>
    </w:lvlOverride>
    <w:lvlOverride w:ilvl="3">
      <w:lvl w:ilvl="3">
        <w:start w:val="1"/>
        <w:numFmt w:val="decimal"/>
        <w:lvlText w:val="%4."/>
        <w:lvlJc w:val="left"/>
        <w:pPr>
          <w:ind w:left="3795" w:hanging="360"/>
        </w:pPr>
        <w:rPr>
          <w:rFonts w:hint="default"/>
        </w:rPr>
      </w:lvl>
    </w:lvlOverride>
    <w:lvlOverride w:ilvl="4">
      <w:lvl w:ilvl="4">
        <w:start w:val="1"/>
        <w:numFmt w:val="lowerLetter"/>
        <w:lvlText w:val="%5."/>
        <w:lvlJc w:val="left"/>
        <w:pPr>
          <w:ind w:left="4515" w:hanging="360"/>
        </w:pPr>
        <w:rPr>
          <w:rFonts w:hint="default"/>
        </w:rPr>
      </w:lvl>
    </w:lvlOverride>
    <w:lvlOverride w:ilvl="5">
      <w:lvl w:ilvl="5">
        <w:start w:val="1"/>
        <w:numFmt w:val="lowerRoman"/>
        <w:lvlText w:val="%6."/>
        <w:lvlJc w:val="right"/>
        <w:pPr>
          <w:ind w:left="5235" w:hanging="180"/>
        </w:pPr>
        <w:rPr>
          <w:rFonts w:hint="default"/>
        </w:rPr>
      </w:lvl>
    </w:lvlOverride>
    <w:lvlOverride w:ilvl="6">
      <w:lvl w:ilvl="6">
        <w:start w:val="1"/>
        <w:numFmt w:val="decimal"/>
        <w:lvlText w:val="%7."/>
        <w:lvlJc w:val="left"/>
        <w:pPr>
          <w:ind w:left="5955" w:hanging="360"/>
        </w:pPr>
        <w:rPr>
          <w:rFonts w:hint="default"/>
        </w:rPr>
      </w:lvl>
    </w:lvlOverride>
    <w:lvlOverride w:ilvl="7">
      <w:lvl w:ilvl="7">
        <w:start w:val="1"/>
        <w:numFmt w:val="lowerLetter"/>
        <w:lvlText w:val="%8."/>
        <w:lvlJc w:val="left"/>
        <w:pPr>
          <w:ind w:left="6675" w:hanging="360"/>
        </w:pPr>
        <w:rPr>
          <w:rFonts w:hint="default"/>
        </w:rPr>
      </w:lvl>
    </w:lvlOverride>
    <w:lvlOverride w:ilvl="8">
      <w:lvl w:ilvl="8">
        <w:start w:val="1"/>
        <w:numFmt w:val="lowerRoman"/>
        <w:lvlText w:val="%9."/>
        <w:lvlJc w:val="right"/>
        <w:pPr>
          <w:ind w:left="7395" w:hanging="180"/>
        </w:pPr>
        <w:rPr>
          <w:rFonts w:hint="default"/>
        </w:rPr>
      </w:lvl>
    </w:lvlOverride>
  </w:num>
  <w:num w:numId="25">
    <w:abstractNumId w:val="17"/>
  </w:num>
  <w:num w:numId="26">
    <w:abstractNumId w:val="4"/>
  </w:num>
  <w:num w:numId="27">
    <w:abstractNumId w:val="8"/>
  </w:num>
  <w:num w:numId="28">
    <w:abstractNumId w:val="7"/>
  </w:num>
  <w:num w:numId="29">
    <w:abstractNumId w:val="13"/>
  </w:num>
  <w:num w:numId="30">
    <w:abstractNumId w:val="14"/>
  </w:num>
  <w:num w:numId="31">
    <w:abstractNumId w:val="4"/>
  </w:num>
  <w:num w:numId="32">
    <w:abstractNumId w:val="0"/>
  </w:num>
  <w:num w:numId="33">
    <w:abstractNumId w:val="3"/>
  </w:num>
  <w:num w:numId="34">
    <w:abstractNumId w:val="4"/>
  </w:num>
  <w:num w:numId="35">
    <w:abstractNumId w:val="15"/>
  </w:num>
  <w:num w:numId="36">
    <w:abstractNumId w:val="16"/>
  </w:num>
  <w:num w:numId="37">
    <w:abstractNumId w:val="18"/>
  </w:num>
  <w:num w:numId="38">
    <w:abstractNumId w:val="6"/>
  </w:num>
  <w:num w:numId="39">
    <w:abstractNumId w:val="1"/>
  </w:num>
  <w:num w:numId="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8A9"/>
    <w:rsid w:val="00003AA9"/>
    <w:rsid w:val="000061FD"/>
    <w:rsid w:val="000101D1"/>
    <w:rsid w:val="000104E7"/>
    <w:rsid w:val="00013CD6"/>
    <w:rsid w:val="00013EEF"/>
    <w:rsid w:val="00027D0A"/>
    <w:rsid w:val="00036A9E"/>
    <w:rsid w:val="00041CFC"/>
    <w:rsid w:val="000640EF"/>
    <w:rsid w:val="000866F8"/>
    <w:rsid w:val="00093E72"/>
    <w:rsid w:val="000976EB"/>
    <w:rsid w:val="000A5CCF"/>
    <w:rsid w:val="000A60A0"/>
    <w:rsid w:val="000B2D39"/>
    <w:rsid w:val="000B4B96"/>
    <w:rsid w:val="000B6F54"/>
    <w:rsid w:val="000C1323"/>
    <w:rsid w:val="000C2E96"/>
    <w:rsid w:val="000C5320"/>
    <w:rsid w:val="000C5D34"/>
    <w:rsid w:val="000E1953"/>
    <w:rsid w:val="000F135E"/>
    <w:rsid w:val="000F55BE"/>
    <w:rsid w:val="001162DB"/>
    <w:rsid w:val="00116B4D"/>
    <w:rsid w:val="00121343"/>
    <w:rsid w:val="00127C03"/>
    <w:rsid w:val="00131629"/>
    <w:rsid w:val="001335A9"/>
    <w:rsid w:val="00133C05"/>
    <w:rsid w:val="00155B8A"/>
    <w:rsid w:val="00157306"/>
    <w:rsid w:val="00164316"/>
    <w:rsid w:val="0017053D"/>
    <w:rsid w:val="00170C2C"/>
    <w:rsid w:val="001833B0"/>
    <w:rsid w:val="00194567"/>
    <w:rsid w:val="001960C5"/>
    <w:rsid w:val="001967D2"/>
    <w:rsid w:val="001C1D05"/>
    <w:rsid w:val="001C31ED"/>
    <w:rsid w:val="001C4B9E"/>
    <w:rsid w:val="001E4F08"/>
    <w:rsid w:val="001E6652"/>
    <w:rsid w:val="00202B08"/>
    <w:rsid w:val="00203C56"/>
    <w:rsid w:val="002133CF"/>
    <w:rsid w:val="002234FE"/>
    <w:rsid w:val="00223D99"/>
    <w:rsid w:val="0023585F"/>
    <w:rsid w:val="002375A2"/>
    <w:rsid w:val="0024055D"/>
    <w:rsid w:val="0024554B"/>
    <w:rsid w:val="00247C6A"/>
    <w:rsid w:val="00253A20"/>
    <w:rsid w:val="00256E9F"/>
    <w:rsid w:val="002875AF"/>
    <w:rsid w:val="00294E09"/>
    <w:rsid w:val="002A1A44"/>
    <w:rsid w:val="002A413B"/>
    <w:rsid w:val="002B4023"/>
    <w:rsid w:val="002C0C5B"/>
    <w:rsid w:val="002C4497"/>
    <w:rsid w:val="002E217A"/>
    <w:rsid w:val="002E56F1"/>
    <w:rsid w:val="002E767C"/>
    <w:rsid w:val="002F0AF4"/>
    <w:rsid w:val="0031141C"/>
    <w:rsid w:val="003164D8"/>
    <w:rsid w:val="00331252"/>
    <w:rsid w:val="00352432"/>
    <w:rsid w:val="0037251C"/>
    <w:rsid w:val="00374789"/>
    <w:rsid w:val="00395BEF"/>
    <w:rsid w:val="003A0829"/>
    <w:rsid w:val="003A3785"/>
    <w:rsid w:val="003A78EB"/>
    <w:rsid w:val="003C19CD"/>
    <w:rsid w:val="003D2CA7"/>
    <w:rsid w:val="003D300E"/>
    <w:rsid w:val="003E0F74"/>
    <w:rsid w:val="003E3B5E"/>
    <w:rsid w:val="003E7667"/>
    <w:rsid w:val="003F543F"/>
    <w:rsid w:val="00401F46"/>
    <w:rsid w:val="00414CDC"/>
    <w:rsid w:val="00440872"/>
    <w:rsid w:val="00444304"/>
    <w:rsid w:val="004603F2"/>
    <w:rsid w:val="00473497"/>
    <w:rsid w:val="00476DD1"/>
    <w:rsid w:val="004775A7"/>
    <w:rsid w:val="00483733"/>
    <w:rsid w:val="00485AAF"/>
    <w:rsid w:val="00491803"/>
    <w:rsid w:val="004938A4"/>
    <w:rsid w:val="00494BD0"/>
    <w:rsid w:val="004A3316"/>
    <w:rsid w:val="004B30EC"/>
    <w:rsid w:val="004D0A8E"/>
    <w:rsid w:val="004D0F42"/>
    <w:rsid w:val="004D5A14"/>
    <w:rsid w:val="004E0050"/>
    <w:rsid w:val="004F40A2"/>
    <w:rsid w:val="00503BB7"/>
    <w:rsid w:val="0050564A"/>
    <w:rsid w:val="00507EDB"/>
    <w:rsid w:val="00521707"/>
    <w:rsid w:val="005421CE"/>
    <w:rsid w:val="00554F49"/>
    <w:rsid w:val="0056412E"/>
    <w:rsid w:val="00573729"/>
    <w:rsid w:val="00573AF7"/>
    <w:rsid w:val="005808FA"/>
    <w:rsid w:val="00580988"/>
    <w:rsid w:val="005835BC"/>
    <w:rsid w:val="00585C3C"/>
    <w:rsid w:val="005924BC"/>
    <w:rsid w:val="00597290"/>
    <w:rsid w:val="005A0929"/>
    <w:rsid w:val="005B6B99"/>
    <w:rsid w:val="005C1F31"/>
    <w:rsid w:val="005C445D"/>
    <w:rsid w:val="005D013C"/>
    <w:rsid w:val="005D717C"/>
    <w:rsid w:val="005E2C75"/>
    <w:rsid w:val="005E3006"/>
    <w:rsid w:val="00615A54"/>
    <w:rsid w:val="00620F1D"/>
    <w:rsid w:val="006250AF"/>
    <w:rsid w:val="00630B8E"/>
    <w:rsid w:val="00640817"/>
    <w:rsid w:val="006421D6"/>
    <w:rsid w:val="0064581F"/>
    <w:rsid w:val="00645C4B"/>
    <w:rsid w:val="00646F10"/>
    <w:rsid w:val="00652FD4"/>
    <w:rsid w:val="00672236"/>
    <w:rsid w:val="00677507"/>
    <w:rsid w:val="00680DC3"/>
    <w:rsid w:val="006844AE"/>
    <w:rsid w:val="00684623"/>
    <w:rsid w:val="00694BA4"/>
    <w:rsid w:val="0069546C"/>
    <w:rsid w:val="006A7E4D"/>
    <w:rsid w:val="006C3AFA"/>
    <w:rsid w:val="006D6336"/>
    <w:rsid w:val="006E2BA0"/>
    <w:rsid w:val="00705B0F"/>
    <w:rsid w:val="007076A1"/>
    <w:rsid w:val="007137A8"/>
    <w:rsid w:val="007148C4"/>
    <w:rsid w:val="00731A93"/>
    <w:rsid w:val="00733D5B"/>
    <w:rsid w:val="00741AC8"/>
    <w:rsid w:val="007438A6"/>
    <w:rsid w:val="007452BF"/>
    <w:rsid w:val="00760AD6"/>
    <w:rsid w:val="00771C75"/>
    <w:rsid w:val="00773CD1"/>
    <w:rsid w:val="00780EEC"/>
    <w:rsid w:val="007852F6"/>
    <w:rsid w:val="00790B22"/>
    <w:rsid w:val="00796432"/>
    <w:rsid w:val="007B080E"/>
    <w:rsid w:val="007B373E"/>
    <w:rsid w:val="007B635B"/>
    <w:rsid w:val="007D0DF4"/>
    <w:rsid w:val="007F0E35"/>
    <w:rsid w:val="007F3B25"/>
    <w:rsid w:val="007F6349"/>
    <w:rsid w:val="0083089C"/>
    <w:rsid w:val="008367C3"/>
    <w:rsid w:val="008450A3"/>
    <w:rsid w:val="00845D57"/>
    <w:rsid w:val="008470B4"/>
    <w:rsid w:val="00861922"/>
    <w:rsid w:val="00881FEE"/>
    <w:rsid w:val="0088299C"/>
    <w:rsid w:val="008833CC"/>
    <w:rsid w:val="008906D5"/>
    <w:rsid w:val="00896767"/>
    <w:rsid w:val="008B5A26"/>
    <w:rsid w:val="008B64CD"/>
    <w:rsid w:val="008D36B9"/>
    <w:rsid w:val="008D547C"/>
    <w:rsid w:val="008E1097"/>
    <w:rsid w:val="008F4284"/>
    <w:rsid w:val="008F4D65"/>
    <w:rsid w:val="009067D3"/>
    <w:rsid w:val="009135D8"/>
    <w:rsid w:val="00925297"/>
    <w:rsid w:val="00930B34"/>
    <w:rsid w:val="00965AF7"/>
    <w:rsid w:val="0097497C"/>
    <w:rsid w:val="00977818"/>
    <w:rsid w:val="009817D1"/>
    <w:rsid w:val="009818EA"/>
    <w:rsid w:val="009879E2"/>
    <w:rsid w:val="009A608C"/>
    <w:rsid w:val="009A6E3F"/>
    <w:rsid w:val="009B5C12"/>
    <w:rsid w:val="009C1984"/>
    <w:rsid w:val="009C5A2C"/>
    <w:rsid w:val="00A0548F"/>
    <w:rsid w:val="00A05976"/>
    <w:rsid w:val="00A10E7D"/>
    <w:rsid w:val="00A13C56"/>
    <w:rsid w:val="00A156E6"/>
    <w:rsid w:val="00A2158D"/>
    <w:rsid w:val="00A24D7E"/>
    <w:rsid w:val="00A25156"/>
    <w:rsid w:val="00A32EA4"/>
    <w:rsid w:val="00A34F9B"/>
    <w:rsid w:val="00A449A7"/>
    <w:rsid w:val="00A538DB"/>
    <w:rsid w:val="00A54E50"/>
    <w:rsid w:val="00A67169"/>
    <w:rsid w:val="00A70374"/>
    <w:rsid w:val="00A70FBE"/>
    <w:rsid w:val="00A7389A"/>
    <w:rsid w:val="00A755CD"/>
    <w:rsid w:val="00A82739"/>
    <w:rsid w:val="00A929D0"/>
    <w:rsid w:val="00A9722E"/>
    <w:rsid w:val="00AB019A"/>
    <w:rsid w:val="00AC62E6"/>
    <w:rsid w:val="00AF2C89"/>
    <w:rsid w:val="00AF4E50"/>
    <w:rsid w:val="00B17707"/>
    <w:rsid w:val="00B23F05"/>
    <w:rsid w:val="00B26BE5"/>
    <w:rsid w:val="00B3600B"/>
    <w:rsid w:val="00B510FE"/>
    <w:rsid w:val="00B54B19"/>
    <w:rsid w:val="00B61353"/>
    <w:rsid w:val="00B825F7"/>
    <w:rsid w:val="00BB2024"/>
    <w:rsid w:val="00BD2F23"/>
    <w:rsid w:val="00BD5E2E"/>
    <w:rsid w:val="00BE0A92"/>
    <w:rsid w:val="00BE1E13"/>
    <w:rsid w:val="00BE64E0"/>
    <w:rsid w:val="00BF1E17"/>
    <w:rsid w:val="00C02165"/>
    <w:rsid w:val="00C037B6"/>
    <w:rsid w:val="00C14AD2"/>
    <w:rsid w:val="00C17036"/>
    <w:rsid w:val="00C20FF7"/>
    <w:rsid w:val="00C23FFA"/>
    <w:rsid w:val="00C322B7"/>
    <w:rsid w:val="00C42F3A"/>
    <w:rsid w:val="00C52109"/>
    <w:rsid w:val="00C6393A"/>
    <w:rsid w:val="00C64C5B"/>
    <w:rsid w:val="00C64F56"/>
    <w:rsid w:val="00C708C3"/>
    <w:rsid w:val="00C74F76"/>
    <w:rsid w:val="00C84D28"/>
    <w:rsid w:val="00C861DE"/>
    <w:rsid w:val="00CA12C8"/>
    <w:rsid w:val="00CB096F"/>
    <w:rsid w:val="00CB7763"/>
    <w:rsid w:val="00CC1DFB"/>
    <w:rsid w:val="00CE5C97"/>
    <w:rsid w:val="00CF52D2"/>
    <w:rsid w:val="00CF68C5"/>
    <w:rsid w:val="00D068E4"/>
    <w:rsid w:val="00D23212"/>
    <w:rsid w:val="00D23243"/>
    <w:rsid w:val="00D55307"/>
    <w:rsid w:val="00D818A9"/>
    <w:rsid w:val="00D84FE7"/>
    <w:rsid w:val="00D8690E"/>
    <w:rsid w:val="00D87DC5"/>
    <w:rsid w:val="00D90CBC"/>
    <w:rsid w:val="00DA0BE5"/>
    <w:rsid w:val="00DB3308"/>
    <w:rsid w:val="00DD2723"/>
    <w:rsid w:val="00DD7998"/>
    <w:rsid w:val="00DE2AC5"/>
    <w:rsid w:val="00DE7877"/>
    <w:rsid w:val="00E175B0"/>
    <w:rsid w:val="00E21A08"/>
    <w:rsid w:val="00E34D23"/>
    <w:rsid w:val="00E44756"/>
    <w:rsid w:val="00E47DE9"/>
    <w:rsid w:val="00E6164D"/>
    <w:rsid w:val="00E656EC"/>
    <w:rsid w:val="00E73961"/>
    <w:rsid w:val="00E7464D"/>
    <w:rsid w:val="00E76913"/>
    <w:rsid w:val="00E92EE4"/>
    <w:rsid w:val="00EC25BE"/>
    <w:rsid w:val="00ED6158"/>
    <w:rsid w:val="00EE3BB0"/>
    <w:rsid w:val="00EE739E"/>
    <w:rsid w:val="00EF6AA6"/>
    <w:rsid w:val="00EF72AE"/>
    <w:rsid w:val="00F06660"/>
    <w:rsid w:val="00F14099"/>
    <w:rsid w:val="00F21398"/>
    <w:rsid w:val="00F344A6"/>
    <w:rsid w:val="00F77CE4"/>
    <w:rsid w:val="00F8328A"/>
    <w:rsid w:val="00F84940"/>
    <w:rsid w:val="00F91616"/>
    <w:rsid w:val="00F922A5"/>
    <w:rsid w:val="00F94862"/>
    <w:rsid w:val="00FA37F8"/>
    <w:rsid w:val="00FA4958"/>
    <w:rsid w:val="00FB34F2"/>
    <w:rsid w:val="00FB64D8"/>
    <w:rsid w:val="00FB6D71"/>
    <w:rsid w:val="00FC5F1D"/>
    <w:rsid w:val="00FD10CA"/>
    <w:rsid w:val="00FE06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4019F7C"/>
  <w15:docId w15:val="{3E4BD6D2-255F-4C47-AA8F-680684891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164D8"/>
    <w:pPr>
      <w:spacing w:line="276" w:lineRule="auto"/>
    </w:pPr>
    <w:rPr>
      <w:rFonts w:asciiTheme="minorHAnsi" w:hAnsiTheme="minorHAnsi"/>
      <w:sz w:val="24"/>
      <w:lang w:eastAsia="it-IT"/>
    </w:rPr>
  </w:style>
  <w:style w:type="paragraph" w:styleId="Titolo1">
    <w:name w:val="heading 1"/>
    <w:basedOn w:val="Normale"/>
    <w:next w:val="Normale"/>
    <w:link w:val="Titolo1Carattere"/>
    <w:autoRedefine/>
    <w:uiPriority w:val="9"/>
    <w:qFormat/>
    <w:rsid w:val="00503BB7"/>
    <w:pPr>
      <w:keepNext/>
      <w:keepLines/>
      <w:jc w:val="center"/>
      <w:outlineLvl w:val="0"/>
    </w:pPr>
    <w:rPr>
      <w:rFonts w:asciiTheme="majorHAnsi" w:hAnsiTheme="majorHAnsi" w:cstheme="majorBidi"/>
      <w:b/>
      <w:bCs/>
      <w:caps/>
      <w:color w:val="000000" w:themeColor="text1"/>
      <w:sz w:val="28"/>
    </w:rPr>
  </w:style>
  <w:style w:type="paragraph" w:styleId="Titolo2">
    <w:name w:val="heading 2"/>
    <w:basedOn w:val="Normale"/>
    <w:next w:val="Normale"/>
    <w:link w:val="Titolo2Carattere"/>
    <w:uiPriority w:val="9"/>
    <w:unhideWhenUsed/>
    <w:qFormat/>
    <w:rsid w:val="003164D8"/>
    <w:pPr>
      <w:keepNext/>
      <w:keepLines/>
      <w:spacing w:before="480" w:after="120"/>
      <w:outlineLvl w:val="1"/>
    </w:pPr>
    <w:rPr>
      <w:rFonts w:eastAsiaTheme="majorEastAsia" w:cstheme="majorBidi"/>
      <w:b/>
      <w:bCs/>
      <w:caps/>
      <w:color w:val="4F81BD" w:themeColor="accent1"/>
      <w:szCs w:val="26"/>
    </w:rPr>
  </w:style>
  <w:style w:type="paragraph" w:styleId="Titolo3">
    <w:name w:val="heading 3"/>
    <w:basedOn w:val="Normale"/>
    <w:next w:val="Normale"/>
    <w:link w:val="Titolo3Carattere"/>
    <w:autoRedefine/>
    <w:uiPriority w:val="9"/>
    <w:unhideWhenUsed/>
    <w:qFormat/>
    <w:rsid w:val="003164D8"/>
    <w:pPr>
      <w:keepNext/>
      <w:keepLines/>
      <w:spacing w:before="240" w:line="360" w:lineRule="auto"/>
      <w:outlineLvl w:val="2"/>
    </w:pPr>
    <w:rPr>
      <w:rFonts w:ascii="Verdana" w:eastAsiaTheme="majorEastAsia" w:hAnsi="Verdana" w:cstheme="majorBidi"/>
      <w:b/>
      <w:bCs/>
      <w:color w:val="C00000"/>
      <w:sz w:val="20"/>
    </w:rPr>
  </w:style>
  <w:style w:type="paragraph" w:styleId="Titolo5">
    <w:name w:val="heading 5"/>
    <w:basedOn w:val="Normale"/>
    <w:next w:val="Normale"/>
    <w:link w:val="Titolo5Carattere"/>
    <w:autoRedefine/>
    <w:qFormat/>
    <w:rsid w:val="003164D8"/>
    <w:pPr>
      <w:keepNext/>
      <w:spacing w:before="480" w:after="120" w:line="360" w:lineRule="auto"/>
      <w:outlineLvl w:val="4"/>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ST">
    <w:name w:val="TEST"/>
    <w:basedOn w:val="Normale"/>
    <w:next w:val="RispostaChiusa"/>
    <w:autoRedefine/>
    <w:rsid w:val="003164D8"/>
    <w:pPr>
      <w:numPr>
        <w:numId w:val="34"/>
      </w:numPr>
      <w:spacing w:before="180" w:after="60"/>
    </w:pPr>
    <w:rPr>
      <w:snapToGrid w:val="0"/>
      <w:szCs w:val="24"/>
    </w:rPr>
  </w:style>
  <w:style w:type="paragraph" w:customStyle="1" w:styleId="RispostaChiusa">
    <w:name w:val="Risposta  Chiusa"/>
    <w:basedOn w:val="Normale"/>
    <w:autoRedefine/>
    <w:rsid w:val="003164D8"/>
    <w:pPr>
      <w:numPr>
        <w:ilvl w:val="1"/>
        <w:numId w:val="34"/>
      </w:numPr>
      <w:tabs>
        <w:tab w:val="left" w:pos="851"/>
      </w:tabs>
      <w:ind w:right="425"/>
    </w:pPr>
    <w:rPr>
      <w:szCs w:val="22"/>
    </w:rPr>
  </w:style>
  <w:style w:type="paragraph" w:customStyle="1" w:styleId="Normale6dopo">
    <w:name w:val="Normale 6 dopo"/>
    <w:basedOn w:val="Normale"/>
    <w:autoRedefine/>
    <w:rsid w:val="004D0F42"/>
  </w:style>
  <w:style w:type="paragraph" w:customStyle="1" w:styleId="Domandadiproblema">
    <w:name w:val="Domanda di problema"/>
    <w:basedOn w:val="RispostaChiusa"/>
    <w:autoRedefine/>
    <w:rsid w:val="004D0F42"/>
    <w:pPr>
      <w:numPr>
        <w:numId w:val="20"/>
      </w:numPr>
      <w:spacing w:after="60"/>
    </w:pPr>
    <w:rPr>
      <w:snapToGrid w:val="0"/>
    </w:rPr>
  </w:style>
  <w:style w:type="character" w:styleId="Enfasigrassetto">
    <w:name w:val="Strong"/>
    <w:basedOn w:val="Carpredefinitoparagrafo"/>
    <w:uiPriority w:val="22"/>
    <w:qFormat/>
    <w:rsid w:val="003164D8"/>
    <w:rPr>
      <w:b/>
      <w:sz w:val="24"/>
      <w:szCs w:val="24"/>
    </w:rPr>
  </w:style>
  <w:style w:type="paragraph" w:styleId="Intestazione">
    <w:name w:val="header"/>
    <w:basedOn w:val="Normale"/>
    <w:link w:val="IntestazioneCarattere"/>
    <w:uiPriority w:val="99"/>
    <w:unhideWhenUsed/>
    <w:rsid w:val="003164D8"/>
    <w:pPr>
      <w:tabs>
        <w:tab w:val="center" w:pos="4819"/>
        <w:tab w:val="right" w:pos="9638"/>
      </w:tabs>
    </w:pPr>
  </w:style>
  <w:style w:type="character" w:customStyle="1" w:styleId="IntestazioneCarattere">
    <w:name w:val="Intestazione Carattere"/>
    <w:basedOn w:val="Carpredefinitoparagrafo"/>
    <w:link w:val="Intestazione"/>
    <w:uiPriority w:val="99"/>
    <w:rsid w:val="003164D8"/>
    <w:rPr>
      <w:rFonts w:asciiTheme="minorHAnsi" w:hAnsiTheme="minorHAnsi"/>
      <w:sz w:val="24"/>
      <w:lang w:eastAsia="it-IT"/>
    </w:rPr>
  </w:style>
  <w:style w:type="paragraph" w:styleId="Paragrafoelenco">
    <w:name w:val="List Paragraph"/>
    <w:basedOn w:val="Normale"/>
    <w:next w:val="Normale"/>
    <w:autoRedefine/>
    <w:uiPriority w:val="34"/>
    <w:qFormat/>
    <w:rsid w:val="00F14099"/>
    <w:pPr>
      <w:numPr>
        <w:numId w:val="39"/>
      </w:numPr>
      <w:spacing w:before="120"/>
      <w:ind w:left="426"/>
      <w:contextualSpacing/>
    </w:pPr>
    <w:rPr>
      <w:szCs w:val="24"/>
    </w:rPr>
  </w:style>
  <w:style w:type="paragraph" w:customStyle="1" w:styleId="Numeratomultilivello">
    <w:name w:val="Numerato multilivello"/>
    <w:basedOn w:val="Paragrafoelenco"/>
    <w:rsid w:val="004D0F42"/>
    <w:pPr>
      <w:numPr>
        <w:numId w:val="21"/>
      </w:numPr>
    </w:pPr>
  </w:style>
  <w:style w:type="paragraph" w:customStyle="1" w:styleId="Letteratomultilivello">
    <w:name w:val="Letterato multilivello"/>
    <w:basedOn w:val="Numeratomultilivello"/>
    <w:autoRedefine/>
    <w:qFormat/>
    <w:rsid w:val="004D0F42"/>
    <w:pPr>
      <w:numPr>
        <w:numId w:val="22"/>
      </w:numPr>
    </w:pPr>
  </w:style>
  <w:style w:type="paragraph" w:customStyle="1" w:styleId="Numeratoapilivelli">
    <w:name w:val="Numerato a più livelli"/>
    <w:basedOn w:val="Paragrafoelenco"/>
    <w:autoRedefine/>
    <w:rsid w:val="004D0F42"/>
    <w:pPr>
      <w:numPr>
        <w:numId w:val="23"/>
      </w:numPr>
    </w:pPr>
  </w:style>
  <w:style w:type="paragraph" w:styleId="Pidipagina">
    <w:name w:val="footer"/>
    <w:basedOn w:val="Normale"/>
    <w:link w:val="PidipaginaCarattere"/>
    <w:uiPriority w:val="99"/>
    <w:unhideWhenUsed/>
    <w:rsid w:val="003164D8"/>
    <w:pPr>
      <w:tabs>
        <w:tab w:val="center" w:pos="4819"/>
        <w:tab w:val="right" w:pos="9638"/>
      </w:tabs>
    </w:pPr>
  </w:style>
  <w:style w:type="character" w:customStyle="1" w:styleId="PidipaginaCarattere">
    <w:name w:val="Piè di pagina Carattere"/>
    <w:basedOn w:val="Carpredefinitoparagrafo"/>
    <w:link w:val="Pidipagina"/>
    <w:uiPriority w:val="99"/>
    <w:rsid w:val="003164D8"/>
    <w:rPr>
      <w:rFonts w:asciiTheme="minorHAnsi" w:hAnsiTheme="minorHAnsi"/>
      <w:sz w:val="24"/>
      <w:lang w:eastAsia="it-IT"/>
    </w:rPr>
  </w:style>
  <w:style w:type="paragraph" w:customStyle="1" w:styleId="Puntatomultilivello">
    <w:name w:val="Puntato multilivello"/>
    <w:basedOn w:val="Paragrafoelenco"/>
    <w:rsid w:val="004D0F42"/>
    <w:pPr>
      <w:numPr>
        <w:numId w:val="24"/>
      </w:numPr>
    </w:pPr>
  </w:style>
  <w:style w:type="numbering" w:customStyle="1" w:styleId="Stile1">
    <w:name w:val="Stile1"/>
    <w:uiPriority w:val="99"/>
    <w:rsid w:val="004D0F42"/>
    <w:pPr>
      <w:numPr>
        <w:numId w:val="13"/>
      </w:numPr>
    </w:pPr>
  </w:style>
  <w:style w:type="paragraph" w:styleId="Titolo">
    <w:name w:val="Title"/>
    <w:basedOn w:val="Normale"/>
    <w:next w:val="Normale"/>
    <w:link w:val="TitoloCarattere"/>
    <w:uiPriority w:val="10"/>
    <w:qFormat/>
    <w:rsid w:val="003164D8"/>
    <w:pPr>
      <w:pageBreakBefore/>
      <w:pBdr>
        <w:bottom w:val="single" w:sz="8" w:space="1" w:color="4F81BD" w:themeColor="accent1"/>
      </w:pBdr>
      <w:tabs>
        <w:tab w:val="left" w:pos="7445"/>
      </w:tabs>
      <w:spacing w:after="300"/>
      <w:contextualSpacing/>
    </w:pPr>
    <w:rPr>
      <w:rFonts w:asciiTheme="majorHAnsi" w:eastAsiaTheme="majorEastAsia" w:hAnsiTheme="majorHAnsi" w:cstheme="majorBidi"/>
      <w:noProof/>
      <w:color w:val="17365D" w:themeColor="text2" w:themeShade="BF"/>
      <w:spacing w:val="5"/>
      <w:kern w:val="36"/>
      <w:sz w:val="52"/>
      <w:szCs w:val="52"/>
    </w:rPr>
  </w:style>
  <w:style w:type="character" w:customStyle="1" w:styleId="TitoloCarattere">
    <w:name w:val="Titolo Carattere"/>
    <w:basedOn w:val="Carpredefinitoparagrafo"/>
    <w:link w:val="Titolo"/>
    <w:uiPriority w:val="10"/>
    <w:rsid w:val="003164D8"/>
    <w:rPr>
      <w:rFonts w:asciiTheme="majorHAnsi" w:eastAsiaTheme="majorEastAsia" w:hAnsiTheme="majorHAnsi" w:cstheme="majorBidi"/>
      <w:noProof/>
      <w:color w:val="17365D" w:themeColor="text2" w:themeShade="BF"/>
      <w:spacing w:val="5"/>
      <w:kern w:val="36"/>
      <w:sz w:val="52"/>
      <w:szCs w:val="52"/>
      <w:lang w:eastAsia="it-IT"/>
    </w:rPr>
  </w:style>
  <w:style w:type="character" w:customStyle="1" w:styleId="Titolo1Carattere">
    <w:name w:val="Titolo 1 Carattere"/>
    <w:basedOn w:val="Carpredefinitoparagrafo"/>
    <w:link w:val="Titolo1"/>
    <w:uiPriority w:val="9"/>
    <w:rsid w:val="00503BB7"/>
    <w:rPr>
      <w:rFonts w:asciiTheme="majorHAnsi" w:hAnsiTheme="majorHAnsi" w:cstheme="majorBidi"/>
      <w:b/>
      <w:bCs/>
      <w:caps/>
      <w:color w:val="000000" w:themeColor="text1"/>
      <w:sz w:val="28"/>
      <w:lang w:eastAsia="it-IT"/>
    </w:rPr>
  </w:style>
  <w:style w:type="character" w:customStyle="1" w:styleId="Titolo2Carattere">
    <w:name w:val="Titolo 2 Carattere"/>
    <w:basedOn w:val="Carpredefinitoparagrafo"/>
    <w:link w:val="Titolo2"/>
    <w:uiPriority w:val="9"/>
    <w:rsid w:val="003164D8"/>
    <w:rPr>
      <w:rFonts w:asciiTheme="minorHAnsi" w:eastAsiaTheme="majorEastAsia" w:hAnsiTheme="minorHAnsi" w:cstheme="majorBidi"/>
      <w:b/>
      <w:bCs/>
      <w:caps/>
      <w:color w:val="4F81BD" w:themeColor="accent1"/>
      <w:sz w:val="24"/>
      <w:szCs w:val="26"/>
      <w:lang w:eastAsia="it-IT"/>
    </w:rPr>
  </w:style>
  <w:style w:type="character" w:customStyle="1" w:styleId="Titolo3Carattere">
    <w:name w:val="Titolo 3 Carattere"/>
    <w:basedOn w:val="Carpredefinitoparagrafo"/>
    <w:link w:val="Titolo3"/>
    <w:uiPriority w:val="9"/>
    <w:rsid w:val="003164D8"/>
    <w:rPr>
      <w:rFonts w:ascii="Verdana" w:eastAsiaTheme="majorEastAsia" w:hAnsi="Verdana" w:cstheme="majorBidi"/>
      <w:b/>
      <w:bCs/>
      <w:color w:val="C00000"/>
      <w:lang w:eastAsia="it-IT"/>
    </w:rPr>
  </w:style>
  <w:style w:type="character" w:styleId="Titolodellibro">
    <w:name w:val="Book Title"/>
    <w:aliases w:val="Titolo 5 bis"/>
    <w:basedOn w:val="Carpredefinitoparagrafo"/>
    <w:uiPriority w:val="33"/>
    <w:qFormat/>
    <w:rsid w:val="003164D8"/>
    <w:rPr>
      <w:b/>
      <w:bCs/>
      <w:smallCaps/>
      <w:spacing w:val="5"/>
    </w:rPr>
  </w:style>
  <w:style w:type="character" w:styleId="Collegamentoipertestuale">
    <w:name w:val="Hyperlink"/>
    <w:rsid w:val="004D0F42"/>
    <w:rPr>
      <w:color w:val="0000FF"/>
      <w:u w:val="single"/>
    </w:rPr>
  </w:style>
  <w:style w:type="paragraph" w:styleId="Testofumetto">
    <w:name w:val="Balloon Text"/>
    <w:basedOn w:val="Normale"/>
    <w:link w:val="TestofumettoCarattere"/>
    <w:semiHidden/>
    <w:rsid w:val="004D0F42"/>
    <w:rPr>
      <w:rFonts w:ascii="Tahoma" w:hAnsi="Tahoma" w:cs="Tahoma"/>
      <w:sz w:val="16"/>
      <w:szCs w:val="16"/>
    </w:rPr>
  </w:style>
  <w:style w:type="character" w:customStyle="1" w:styleId="TestofumettoCarattere">
    <w:name w:val="Testo fumetto Carattere"/>
    <w:basedOn w:val="Carpredefinitoparagrafo"/>
    <w:link w:val="Testofumetto"/>
    <w:semiHidden/>
    <w:rsid w:val="004D0F42"/>
    <w:rPr>
      <w:rFonts w:ascii="Tahoma" w:hAnsi="Tahoma" w:cs="Tahoma"/>
      <w:sz w:val="16"/>
      <w:szCs w:val="16"/>
      <w:lang w:eastAsia="it-IT"/>
    </w:rPr>
  </w:style>
  <w:style w:type="table" w:styleId="Grigliatabella">
    <w:name w:val="Table Grid"/>
    <w:basedOn w:val="Tabellanormale"/>
    <w:rsid w:val="004D0F42"/>
    <w:rPr>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e0">
    <w:name w:val="[Normale]"/>
    <w:rsid w:val="00D068E4"/>
    <w:pPr>
      <w:autoSpaceDE w:val="0"/>
      <w:autoSpaceDN w:val="0"/>
      <w:adjustRightInd w:val="0"/>
    </w:pPr>
    <w:rPr>
      <w:rFonts w:ascii="Arial" w:hAnsi="Arial" w:cs="Arial"/>
      <w:sz w:val="24"/>
      <w:szCs w:val="24"/>
      <w:lang w:eastAsia="it-IT"/>
    </w:rPr>
  </w:style>
  <w:style w:type="paragraph" w:styleId="Corpotesto">
    <w:name w:val="Body Text"/>
    <w:basedOn w:val="Normale"/>
    <w:link w:val="CorpotestoCarattere"/>
    <w:uiPriority w:val="1"/>
    <w:qFormat/>
    <w:rsid w:val="00DB3308"/>
    <w:pPr>
      <w:widowControl w:val="0"/>
      <w:spacing w:line="240" w:lineRule="auto"/>
      <w:ind w:left="115"/>
    </w:pPr>
    <w:rPr>
      <w:rFonts w:ascii="Times New Roman" w:hAnsi="Times New Roman" w:cstheme="minorBidi"/>
      <w:sz w:val="21"/>
      <w:szCs w:val="21"/>
      <w:lang w:val="en-US" w:eastAsia="en-US"/>
    </w:rPr>
  </w:style>
  <w:style w:type="character" w:customStyle="1" w:styleId="CorpotestoCarattere">
    <w:name w:val="Corpo testo Carattere"/>
    <w:basedOn w:val="Carpredefinitoparagrafo"/>
    <w:link w:val="Corpotesto"/>
    <w:uiPriority w:val="1"/>
    <w:rsid w:val="00DB3308"/>
    <w:rPr>
      <w:rFonts w:cstheme="minorBidi"/>
      <w:sz w:val="21"/>
      <w:szCs w:val="21"/>
      <w:lang w:val="en-US"/>
    </w:rPr>
  </w:style>
  <w:style w:type="numbering" w:customStyle="1" w:styleId="Stile2">
    <w:name w:val="Stile2"/>
    <w:uiPriority w:val="99"/>
    <w:rsid w:val="003164D8"/>
    <w:pPr>
      <w:numPr>
        <w:numId w:val="32"/>
      </w:numPr>
    </w:pPr>
  </w:style>
  <w:style w:type="numbering" w:customStyle="1" w:styleId="Stile3">
    <w:name w:val="Stile3"/>
    <w:uiPriority w:val="99"/>
    <w:rsid w:val="003164D8"/>
    <w:pPr>
      <w:numPr>
        <w:numId w:val="33"/>
      </w:numPr>
    </w:pPr>
  </w:style>
  <w:style w:type="paragraph" w:customStyle="1" w:styleId="Supertitolo">
    <w:name w:val="Supertitolo"/>
    <w:basedOn w:val="Normale"/>
    <w:qFormat/>
    <w:rsid w:val="003164D8"/>
    <w:pPr>
      <w:spacing w:before="720" w:after="720"/>
      <w:jc w:val="center"/>
    </w:pPr>
    <w:rPr>
      <w:rFonts w:ascii="Verdana" w:hAnsi="Verdana"/>
      <w:smallCaps/>
      <w:sz w:val="72"/>
      <w:szCs w:val="72"/>
    </w:rPr>
  </w:style>
  <w:style w:type="character" w:customStyle="1" w:styleId="Titolo5Carattere">
    <w:name w:val="Titolo 5 Carattere"/>
    <w:basedOn w:val="Carpredefinitoparagrafo"/>
    <w:link w:val="Titolo5"/>
    <w:rsid w:val="003164D8"/>
    <w:rPr>
      <w:rFonts w:asciiTheme="minorHAnsi" w:hAnsiTheme="minorHAnsi"/>
      <w:b/>
      <w:sz w:val="24"/>
      <w:lang w:eastAsia="it-IT"/>
    </w:rPr>
  </w:style>
  <w:style w:type="paragraph" w:customStyle="1" w:styleId="Default">
    <w:name w:val="Default"/>
    <w:rsid w:val="00223D99"/>
    <w:pPr>
      <w:autoSpaceDE w:val="0"/>
      <w:autoSpaceDN w:val="0"/>
      <w:adjustRightInd w:val="0"/>
    </w:pPr>
    <w:rPr>
      <w:rFonts w:ascii="Arial" w:hAnsi="Arial" w:cs="Arial"/>
      <w:color w:val="000000"/>
      <w:sz w:val="24"/>
      <w:szCs w:val="24"/>
    </w:rPr>
  </w:style>
  <w:style w:type="paragraph" w:customStyle="1" w:styleId="Titolo11">
    <w:name w:val="Titolo 11"/>
    <w:basedOn w:val="Normale"/>
    <w:uiPriority w:val="1"/>
    <w:qFormat/>
    <w:rsid w:val="00036A9E"/>
    <w:pPr>
      <w:widowControl w:val="0"/>
      <w:autoSpaceDE w:val="0"/>
      <w:autoSpaceDN w:val="0"/>
      <w:spacing w:line="240" w:lineRule="auto"/>
      <w:ind w:left="143"/>
      <w:outlineLvl w:val="1"/>
    </w:pPr>
    <w:rPr>
      <w:rFonts w:ascii="Calibri" w:eastAsia="Calibri" w:hAnsi="Calibri" w:cs="Calibri"/>
      <w:b/>
      <w:b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007161">
      <w:bodyDiv w:val="1"/>
      <w:marLeft w:val="0"/>
      <w:marRight w:val="0"/>
      <w:marTop w:val="0"/>
      <w:marBottom w:val="0"/>
      <w:divBdr>
        <w:top w:val="none" w:sz="0" w:space="0" w:color="auto"/>
        <w:left w:val="none" w:sz="0" w:space="0" w:color="auto"/>
        <w:bottom w:val="none" w:sz="0" w:space="0" w:color="auto"/>
        <w:right w:val="none" w:sz="0" w:space="0" w:color="auto"/>
      </w:divBdr>
    </w:div>
    <w:div w:id="102966636">
      <w:bodyDiv w:val="1"/>
      <w:marLeft w:val="0"/>
      <w:marRight w:val="0"/>
      <w:marTop w:val="0"/>
      <w:marBottom w:val="0"/>
      <w:divBdr>
        <w:top w:val="none" w:sz="0" w:space="0" w:color="auto"/>
        <w:left w:val="none" w:sz="0" w:space="0" w:color="auto"/>
        <w:bottom w:val="none" w:sz="0" w:space="0" w:color="auto"/>
        <w:right w:val="none" w:sz="0" w:space="0" w:color="auto"/>
      </w:divBdr>
    </w:div>
    <w:div w:id="278994774">
      <w:bodyDiv w:val="1"/>
      <w:marLeft w:val="0"/>
      <w:marRight w:val="0"/>
      <w:marTop w:val="0"/>
      <w:marBottom w:val="0"/>
      <w:divBdr>
        <w:top w:val="none" w:sz="0" w:space="0" w:color="auto"/>
        <w:left w:val="none" w:sz="0" w:space="0" w:color="auto"/>
        <w:bottom w:val="none" w:sz="0" w:space="0" w:color="auto"/>
        <w:right w:val="none" w:sz="0" w:space="0" w:color="auto"/>
      </w:divBdr>
    </w:div>
    <w:div w:id="554396812">
      <w:bodyDiv w:val="1"/>
      <w:marLeft w:val="0"/>
      <w:marRight w:val="0"/>
      <w:marTop w:val="0"/>
      <w:marBottom w:val="0"/>
      <w:divBdr>
        <w:top w:val="none" w:sz="0" w:space="0" w:color="auto"/>
        <w:left w:val="none" w:sz="0" w:space="0" w:color="auto"/>
        <w:bottom w:val="none" w:sz="0" w:space="0" w:color="auto"/>
        <w:right w:val="none" w:sz="0" w:space="0" w:color="auto"/>
      </w:divBdr>
    </w:div>
    <w:div w:id="564607777">
      <w:bodyDiv w:val="1"/>
      <w:marLeft w:val="0"/>
      <w:marRight w:val="0"/>
      <w:marTop w:val="0"/>
      <w:marBottom w:val="0"/>
      <w:divBdr>
        <w:top w:val="none" w:sz="0" w:space="0" w:color="auto"/>
        <w:left w:val="none" w:sz="0" w:space="0" w:color="auto"/>
        <w:bottom w:val="none" w:sz="0" w:space="0" w:color="auto"/>
        <w:right w:val="none" w:sz="0" w:space="0" w:color="auto"/>
      </w:divBdr>
    </w:div>
    <w:div w:id="955254980">
      <w:bodyDiv w:val="1"/>
      <w:marLeft w:val="0"/>
      <w:marRight w:val="0"/>
      <w:marTop w:val="0"/>
      <w:marBottom w:val="0"/>
      <w:divBdr>
        <w:top w:val="none" w:sz="0" w:space="0" w:color="auto"/>
        <w:left w:val="none" w:sz="0" w:space="0" w:color="auto"/>
        <w:bottom w:val="none" w:sz="0" w:space="0" w:color="auto"/>
        <w:right w:val="none" w:sz="0" w:space="0" w:color="auto"/>
      </w:divBdr>
    </w:div>
    <w:div w:id="1197231935">
      <w:bodyDiv w:val="1"/>
      <w:marLeft w:val="0"/>
      <w:marRight w:val="0"/>
      <w:marTop w:val="0"/>
      <w:marBottom w:val="0"/>
      <w:divBdr>
        <w:top w:val="none" w:sz="0" w:space="0" w:color="auto"/>
        <w:left w:val="none" w:sz="0" w:space="0" w:color="auto"/>
        <w:bottom w:val="none" w:sz="0" w:space="0" w:color="auto"/>
        <w:right w:val="none" w:sz="0" w:space="0" w:color="auto"/>
      </w:divBdr>
    </w:div>
    <w:div w:id="1269848537">
      <w:bodyDiv w:val="1"/>
      <w:marLeft w:val="0"/>
      <w:marRight w:val="0"/>
      <w:marTop w:val="0"/>
      <w:marBottom w:val="0"/>
      <w:divBdr>
        <w:top w:val="none" w:sz="0" w:space="0" w:color="auto"/>
        <w:left w:val="none" w:sz="0" w:space="0" w:color="auto"/>
        <w:bottom w:val="none" w:sz="0" w:space="0" w:color="auto"/>
        <w:right w:val="none" w:sz="0" w:space="0" w:color="auto"/>
      </w:divBdr>
    </w:div>
    <w:div w:id="1284776022">
      <w:bodyDiv w:val="1"/>
      <w:marLeft w:val="0"/>
      <w:marRight w:val="0"/>
      <w:marTop w:val="0"/>
      <w:marBottom w:val="0"/>
      <w:divBdr>
        <w:top w:val="none" w:sz="0" w:space="0" w:color="auto"/>
        <w:left w:val="none" w:sz="0" w:space="0" w:color="auto"/>
        <w:bottom w:val="none" w:sz="0" w:space="0" w:color="auto"/>
        <w:right w:val="none" w:sz="0" w:space="0" w:color="auto"/>
      </w:divBdr>
    </w:div>
    <w:div w:id="1299922042">
      <w:bodyDiv w:val="1"/>
      <w:marLeft w:val="0"/>
      <w:marRight w:val="0"/>
      <w:marTop w:val="0"/>
      <w:marBottom w:val="0"/>
      <w:divBdr>
        <w:top w:val="none" w:sz="0" w:space="0" w:color="auto"/>
        <w:left w:val="none" w:sz="0" w:space="0" w:color="auto"/>
        <w:bottom w:val="none" w:sz="0" w:space="0" w:color="auto"/>
        <w:right w:val="none" w:sz="0" w:space="0" w:color="auto"/>
      </w:divBdr>
    </w:div>
    <w:div w:id="1490242979">
      <w:bodyDiv w:val="1"/>
      <w:marLeft w:val="0"/>
      <w:marRight w:val="0"/>
      <w:marTop w:val="0"/>
      <w:marBottom w:val="0"/>
      <w:divBdr>
        <w:top w:val="none" w:sz="0" w:space="0" w:color="auto"/>
        <w:left w:val="none" w:sz="0" w:space="0" w:color="auto"/>
        <w:bottom w:val="none" w:sz="0" w:space="0" w:color="auto"/>
        <w:right w:val="none" w:sz="0" w:space="0" w:color="auto"/>
      </w:divBdr>
    </w:div>
    <w:div w:id="1673336728">
      <w:bodyDiv w:val="1"/>
      <w:marLeft w:val="0"/>
      <w:marRight w:val="0"/>
      <w:marTop w:val="0"/>
      <w:marBottom w:val="0"/>
      <w:divBdr>
        <w:top w:val="none" w:sz="0" w:space="0" w:color="auto"/>
        <w:left w:val="none" w:sz="0" w:space="0" w:color="auto"/>
        <w:bottom w:val="none" w:sz="0" w:space="0" w:color="auto"/>
        <w:right w:val="none" w:sz="0" w:space="0" w:color="auto"/>
      </w:divBdr>
    </w:div>
    <w:div w:id="1785691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F6E75B-7F9C-4983-A374-CD559959C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911</Words>
  <Characters>5197</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AsusA53B</dc:creator>
  <cp:lastModifiedBy>Fabrizio Adamo</cp:lastModifiedBy>
  <cp:revision>3</cp:revision>
  <cp:lastPrinted>2025-09-29T06:44:00Z</cp:lastPrinted>
  <dcterms:created xsi:type="dcterms:W3CDTF">2025-09-29T06:43:00Z</dcterms:created>
  <dcterms:modified xsi:type="dcterms:W3CDTF">2025-09-29T06:44:00Z</dcterms:modified>
</cp:coreProperties>
</file>