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0E7" w:rsidRPr="007A7BB1" w:rsidRDefault="00633C01" w:rsidP="00F77059">
      <w:pPr>
        <w:pStyle w:val="Didefault"/>
        <w:spacing w:after="240"/>
        <w:ind w:left="5664"/>
        <w:rPr>
          <w:rFonts w:ascii="Corbel" w:eastAsia="Times Roman" w:hAnsi="Corbel" w:cs="Times Roman"/>
        </w:rPr>
      </w:pPr>
      <w:r>
        <w:rPr>
          <w:rFonts w:ascii="Corbel" w:eastAsia="Times Roman" w:hAnsi="Corbel" w:cs="Times Roman"/>
        </w:rPr>
        <w:t>Belluno</w:t>
      </w:r>
      <w:r w:rsidR="00F77059">
        <w:rPr>
          <w:rFonts w:ascii="Corbel" w:eastAsia="Times Roman" w:hAnsi="Corbel" w:cs="Times Roman"/>
        </w:rPr>
        <w:t>, 1</w:t>
      </w:r>
      <w:r w:rsidR="005C45A4">
        <w:rPr>
          <w:rFonts w:ascii="Corbel" w:eastAsia="Times Roman" w:hAnsi="Corbel" w:cs="Times Roman"/>
        </w:rPr>
        <w:t>8</w:t>
      </w:r>
      <w:r w:rsidR="00F77059">
        <w:rPr>
          <w:rFonts w:ascii="Corbel" w:eastAsia="Times Roman" w:hAnsi="Corbel" w:cs="Times Roman"/>
        </w:rPr>
        <w:t xml:space="preserve"> maggio</w:t>
      </w:r>
      <w:r w:rsidR="003450E7">
        <w:rPr>
          <w:rFonts w:ascii="Corbel" w:eastAsia="Times Roman" w:hAnsi="Corbel" w:cs="Times Roman"/>
        </w:rPr>
        <w:t xml:space="preserve"> 2018</w:t>
      </w:r>
    </w:p>
    <w:p w:rsidR="00D27ECF" w:rsidRDefault="00D27ECF" w:rsidP="00AD06F1">
      <w:pPr>
        <w:pBdr>
          <w:top w:val="none" w:sz="0" w:space="0" w:color="auto"/>
          <w:left w:val="none" w:sz="0" w:space="0" w:color="auto"/>
          <w:bottom w:val="none" w:sz="0" w:space="0" w:color="auto"/>
          <w:right w:val="none" w:sz="0" w:space="0" w:color="auto"/>
          <w:between w:val="none" w:sz="0" w:space="0" w:color="auto"/>
        </w:pBdr>
        <w:tabs>
          <w:tab w:val="right" w:pos="9020"/>
        </w:tabs>
        <w:spacing w:before="0" w:line="240" w:lineRule="auto"/>
        <w:rPr>
          <w:sz w:val="24"/>
          <w:szCs w:val="24"/>
        </w:rPr>
      </w:pPr>
    </w:p>
    <w:p w:rsidR="003450E7" w:rsidRPr="003450E7" w:rsidRDefault="003450E7" w:rsidP="003450E7">
      <w:pPr>
        <w:pStyle w:val="Corpo"/>
        <w:jc w:val="center"/>
        <w:rPr>
          <w:rFonts w:ascii="Corbel" w:hAnsi="Corbel"/>
          <w:b/>
          <w:color w:val="92D050"/>
          <w:sz w:val="44"/>
          <w:szCs w:val="44"/>
        </w:rPr>
      </w:pPr>
      <w:r w:rsidRPr="003450E7">
        <w:rPr>
          <w:rFonts w:ascii="Corbel" w:hAnsi="Corbel"/>
          <w:b/>
          <w:color w:val="FF0000"/>
          <w:sz w:val="44"/>
          <w:szCs w:val="44"/>
        </w:rPr>
        <w:t>PREMIO</w:t>
      </w:r>
      <w:r w:rsidRPr="003450E7">
        <w:rPr>
          <w:rFonts w:ascii="Corbel" w:hAnsi="Corbel"/>
          <w:b/>
          <w:sz w:val="44"/>
          <w:szCs w:val="44"/>
        </w:rPr>
        <w:t xml:space="preserve"> </w:t>
      </w:r>
      <w:r w:rsidRPr="003450E7">
        <w:rPr>
          <w:rFonts w:ascii="Corbel" w:hAnsi="Corbel"/>
          <w:b/>
          <w:color w:val="00B0F0"/>
          <w:sz w:val="44"/>
          <w:szCs w:val="44"/>
        </w:rPr>
        <w:t>SCUOLA</w:t>
      </w:r>
      <w:r w:rsidRPr="003450E7">
        <w:rPr>
          <w:rFonts w:ascii="Corbel" w:hAnsi="Corbel"/>
          <w:b/>
          <w:sz w:val="44"/>
          <w:szCs w:val="44"/>
        </w:rPr>
        <w:t xml:space="preserve"> </w:t>
      </w:r>
      <w:r w:rsidRPr="003450E7">
        <w:rPr>
          <w:rFonts w:ascii="Corbel" w:hAnsi="Corbel"/>
          <w:b/>
          <w:color w:val="FF0000"/>
          <w:sz w:val="44"/>
          <w:szCs w:val="44"/>
        </w:rPr>
        <w:t>DIGITALE</w:t>
      </w:r>
      <w:r w:rsidRPr="003450E7">
        <w:rPr>
          <w:rFonts w:ascii="Corbel" w:hAnsi="Corbel"/>
          <w:b/>
          <w:sz w:val="44"/>
          <w:szCs w:val="44"/>
        </w:rPr>
        <w:t xml:space="preserve"> </w:t>
      </w:r>
      <w:r w:rsidRPr="003450E7">
        <w:rPr>
          <w:rFonts w:ascii="Corbel" w:hAnsi="Corbel"/>
          <w:b/>
          <w:color w:val="92D050"/>
          <w:sz w:val="44"/>
          <w:szCs w:val="44"/>
        </w:rPr>
        <w:t>2018</w:t>
      </w:r>
    </w:p>
    <w:p w:rsidR="002B5C15" w:rsidRPr="00F830BA" w:rsidRDefault="009239D1" w:rsidP="009239D1">
      <w:pPr>
        <w:jc w:val="center"/>
        <w:rPr>
          <w:rFonts w:ascii="Corbel" w:hAnsi="Corbel"/>
          <w:b/>
          <w:color w:val="0D0D0D" w:themeColor="text1" w:themeTint="F2"/>
          <w:sz w:val="28"/>
          <w:szCs w:val="24"/>
        </w:rPr>
      </w:pPr>
      <w:r>
        <w:rPr>
          <w:rFonts w:ascii="Corbel" w:hAnsi="Corbel"/>
          <w:b/>
          <w:color w:val="0D0D0D" w:themeColor="text1" w:themeTint="F2"/>
          <w:sz w:val="28"/>
          <w:szCs w:val="24"/>
        </w:rPr>
        <w:t>I</w:t>
      </w:r>
      <w:r w:rsidR="008B450E" w:rsidRPr="00F830BA">
        <w:rPr>
          <w:rFonts w:ascii="Corbel" w:hAnsi="Corbel"/>
          <w:b/>
          <w:color w:val="0D0D0D" w:themeColor="text1" w:themeTint="F2"/>
          <w:sz w:val="28"/>
          <w:szCs w:val="24"/>
        </w:rPr>
        <w:t>nvito alla pa</w:t>
      </w:r>
      <w:r>
        <w:rPr>
          <w:rFonts w:ascii="Corbel" w:hAnsi="Corbel"/>
          <w:b/>
          <w:color w:val="0D0D0D" w:themeColor="text1" w:themeTint="F2"/>
          <w:sz w:val="28"/>
          <w:szCs w:val="24"/>
        </w:rPr>
        <w:t>rtecipazione per le scuole della provincia</w:t>
      </w:r>
      <w:r w:rsidR="008B450E" w:rsidRPr="00F830BA">
        <w:rPr>
          <w:rFonts w:ascii="Corbel" w:hAnsi="Corbel"/>
          <w:b/>
          <w:color w:val="0D0D0D" w:themeColor="text1" w:themeTint="F2"/>
          <w:sz w:val="28"/>
          <w:szCs w:val="24"/>
        </w:rPr>
        <w:t xml:space="preserve"> di</w:t>
      </w:r>
      <w:r>
        <w:rPr>
          <w:rFonts w:ascii="Corbel" w:hAnsi="Corbel"/>
          <w:b/>
          <w:color w:val="0D0D0D" w:themeColor="text1" w:themeTint="F2"/>
          <w:sz w:val="28"/>
          <w:szCs w:val="24"/>
        </w:rPr>
        <w:t xml:space="preserve"> </w:t>
      </w:r>
      <w:r w:rsidR="00596852">
        <w:rPr>
          <w:rFonts w:ascii="Corbel" w:hAnsi="Corbel"/>
          <w:b/>
          <w:color w:val="0D0D0D" w:themeColor="text1" w:themeTint="F2"/>
          <w:sz w:val="28"/>
          <w:szCs w:val="24"/>
        </w:rPr>
        <w:t>BELLUNO</w:t>
      </w:r>
      <w:r w:rsidR="002B5C15" w:rsidRPr="00F830BA">
        <w:rPr>
          <w:rFonts w:ascii="Corbel" w:hAnsi="Corbel"/>
          <w:b/>
          <w:color w:val="0D0D0D" w:themeColor="text1" w:themeTint="F2"/>
          <w:sz w:val="28"/>
          <w:szCs w:val="24"/>
        </w:rPr>
        <w:t xml:space="preserve"> </w:t>
      </w:r>
    </w:p>
    <w:p w:rsidR="004C6078" w:rsidRPr="007A7BB1" w:rsidRDefault="004C6078" w:rsidP="003450E7">
      <w:pPr>
        <w:rPr>
          <w:rFonts w:ascii="Corbel" w:hAnsi="Corbel"/>
          <w:b/>
          <w:color w:val="0D0D0D" w:themeColor="text1" w:themeTint="F2"/>
        </w:rPr>
      </w:pPr>
    </w:p>
    <w:p w:rsidR="00886DE2" w:rsidRPr="007A7BB1" w:rsidRDefault="00886DE2" w:rsidP="003450E7">
      <w:pPr>
        <w:pStyle w:val="Didefault"/>
        <w:spacing w:after="240"/>
        <w:jc w:val="both"/>
        <w:rPr>
          <w:rFonts w:ascii="Corbel" w:eastAsia="Times Roman" w:hAnsi="Corbel" w:cs="Times Roman"/>
        </w:rPr>
      </w:pPr>
      <w:r w:rsidRPr="007A7BB1">
        <w:rPr>
          <w:rFonts w:ascii="Corbel" w:hAnsi="Corbel"/>
          <w:color w:val="0D0D0D"/>
        </w:rPr>
        <w:t>1. Il Ministero dell</w:t>
      </w:r>
      <w:r w:rsidRPr="007A7BB1">
        <w:rPr>
          <w:rFonts w:ascii="Corbel" w:hAnsi="Corbel"/>
          <w:color w:val="0D0D0D"/>
          <w:lang w:val="fr-FR"/>
        </w:rPr>
        <w:t>’</w:t>
      </w:r>
      <w:r w:rsidRPr="007A7BB1">
        <w:rPr>
          <w:rFonts w:ascii="Corbel" w:hAnsi="Corbel"/>
          <w:color w:val="0D0D0D"/>
        </w:rPr>
        <w:t>Istruzione, dell</w:t>
      </w:r>
      <w:r w:rsidRPr="007A7BB1">
        <w:rPr>
          <w:rFonts w:ascii="Corbel" w:hAnsi="Corbel"/>
          <w:color w:val="0D0D0D"/>
          <w:lang w:val="fr-FR"/>
        </w:rPr>
        <w:t>’</w:t>
      </w:r>
      <w:r w:rsidRPr="007A7BB1">
        <w:rPr>
          <w:rFonts w:ascii="Corbel" w:hAnsi="Corbel"/>
          <w:color w:val="0D0D0D"/>
        </w:rPr>
        <w:t>Universit</w:t>
      </w:r>
      <w:r w:rsidRPr="007A7BB1">
        <w:rPr>
          <w:rFonts w:ascii="Corbel" w:hAnsi="Corbel"/>
          <w:color w:val="0D0D0D"/>
          <w:lang w:val="fr-FR"/>
        </w:rPr>
        <w:t xml:space="preserve">à </w:t>
      </w:r>
      <w:r w:rsidRPr="007A7BB1">
        <w:rPr>
          <w:rFonts w:ascii="Corbel" w:hAnsi="Corbel"/>
          <w:color w:val="0D0D0D"/>
        </w:rPr>
        <w:t xml:space="preserve">e della Ricerca promuove il </w:t>
      </w:r>
      <w:r w:rsidRPr="00932324">
        <w:rPr>
          <w:rFonts w:ascii="Corbel" w:hAnsi="Corbel"/>
          <w:b/>
          <w:color w:val="FF0000"/>
        </w:rPr>
        <w:t>P</w:t>
      </w:r>
      <w:r w:rsidRPr="00932324">
        <w:rPr>
          <w:rFonts w:ascii="Corbel" w:hAnsi="Corbel"/>
          <w:b/>
          <w:color w:val="0D0D0D"/>
        </w:rPr>
        <w:t xml:space="preserve">remio </w:t>
      </w:r>
      <w:r w:rsidRPr="00932324">
        <w:rPr>
          <w:rFonts w:ascii="Corbel" w:hAnsi="Corbel"/>
          <w:b/>
          <w:color w:val="00B0F0"/>
        </w:rPr>
        <w:t>S</w:t>
      </w:r>
      <w:r w:rsidRPr="00932324">
        <w:rPr>
          <w:rFonts w:ascii="Corbel" w:hAnsi="Corbel"/>
          <w:b/>
          <w:color w:val="0D0D0D"/>
        </w:rPr>
        <w:t xml:space="preserve">cuola </w:t>
      </w:r>
      <w:r w:rsidRPr="00932324">
        <w:rPr>
          <w:rFonts w:ascii="Corbel" w:hAnsi="Corbel"/>
          <w:b/>
          <w:color w:val="00B050"/>
        </w:rPr>
        <w:t>D</w:t>
      </w:r>
      <w:r w:rsidRPr="00932324">
        <w:rPr>
          <w:rFonts w:ascii="Corbel" w:hAnsi="Corbel"/>
          <w:b/>
          <w:color w:val="0D0D0D"/>
        </w:rPr>
        <w:t>igitale 2018</w:t>
      </w:r>
      <w:r w:rsidRPr="007A7BB1">
        <w:rPr>
          <w:rFonts w:ascii="Corbel" w:hAnsi="Corbel"/>
          <w:color w:val="0D0D0D"/>
        </w:rPr>
        <w:t>, per favorire l</w:t>
      </w:r>
      <w:r w:rsidRPr="007A7BB1">
        <w:rPr>
          <w:rFonts w:ascii="Corbel" w:hAnsi="Corbel"/>
          <w:color w:val="0D0D0D"/>
          <w:lang w:val="fr-FR"/>
        </w:rPr>
        <w:t>’</w:t>
      </w:r>
      <w:r w:rsidRPr="007A7BB1">
        <w:rPr>
          <w:rFonts w:ascii="Corbel" w:hAnsi="Corbel"/>
          <w:color w:val="0D0D0D"/>
        </w:rPr>
        <w:t>eccellenza e il protagonismo delle scuole italiane e delle studentesse e degli studenti nel settore dell</w:t>
      </w:r>
      <w:r w:rsidRPr="007A7BB1">
        <w:rPr>
          <w:rFonts w:ascii="Corbel" w:hAnsi="Corbel"/>
          <w:color w:val="0D0D0D"/>
          <w:lang w:val="fr-FR"/>
        </w:rPr>
        <w:t>’</w:t>
      </w:r>
      <w:r w:rsidRPr="007A7BB1">
        <w:rPr>
          <w:rFonts w:ascii="Corbel" w:hAnsi="Corbel"/>
          <w:color w:val="0D0D0D"/>
        </w:rPr>
        <w:t>innovazione digitale.</w:t>
      </w:r>
    </w:p>
    <w:p w:rsidR="002775B3" w:rsidRPr="002775B3" w:rsidRDefault="00886DE2" w:rsidP="002775B3">
      <w:pPr>
        <w:pStyle w:val="Didefault"/>
        <w:spacing w:after="240"/>
        <w:jc w:val="both"/>
        <w:rPr>
          <w:rFonts w:ascii="Corbel" w:eastAsia="Times Roman" w:hAnsi="Corbel" w:cs="Times Roman"/>
          <w:b/>
        </w:rPr>
      </w:pPr>
      <w:r w:rsidRPr="007A7BB1">
        <w:rPr>
          <w:rFonts w:ascii="Corbel" w:hAnsi="Corbel"/>
          <w:color w:val="0D0D0D"/>
        </w:rPr>
        <w:t>2. Il Premio Scuola Digitale consiste</w:t>
      </w:r>
      <w:r w:rsidR="00DE10DF">
        <w:rPr>
          <w:rFonts w:ascii="Corbel" w:hAnsi="Corbel"/>
          <w:color w:val="0D0D0D"/>
        </w:rPr>
        <w:t xml:space="preserve"> in una competizione tra scuole</w:t>
      </w:r>
      <w:r w:rsidRPr="007A7BB1">
        <w:rPr>
          <w:rFonts w:ascii="Corbel" w:hAnsi="Corbel"/>
          <w:color w:val="0D0D0D"/>
        </w:rPr>
        <w:t xml:space="preserve"> che prevede la partecipazione </w:t>
      </w:r>
      <w:r w:rsidR="00C009E8">
        <w:rPr>
          <w:rFonts w:ascii="Corbel" w:hAnsi="Corbel"/>
          <w:color w:val="0D0D0D"/>
        </w:rPr>
        <w:t xml:space="preserve">di tutte le </w:t>
      </w:r>
      <w:r w:rsidRPr="007A7BB1">
        <w:rPr>
          <w:rFonts w:ascii="Corbel" w:hAnsi="Corbel"/>
          <w:color w:val="0D0D0D"/>
        </w:rPr>
        <w:t xml:space="preserve">istituzioni scolastiche secondarie </w:t>
      </w:r>
      <w:r w:rsidR="00C009E8">
        <w:rPr>
          <w:rFonts w:ascii="Corbel" w:hAnsi="Corbel"/>
          <w:color w:val="0D0D0D"/>
        </w:rPr>
        <w:t>della provincia di Belluno</w:t>
      </w:r>
      <w:r w:rsidRPr="007A7BB1">
        <w:rPr>
          <w:rFonts w:ascii="Corbel" w:hAnsi="Corbel"/>
          <w:color w:val="0D0D0D"/>
        </w:rPr>
        <w:t>, anche attraverso il coinvolgimento di gruppi di studentesse e di studenti, che abbiano proposto e/o realizzato progetti di innovazione digitale, caratterizzati da un alto contenuto di conoscenza, tecnica o tecnologica, anche di tipo imprenditoriale.</w:t>
      </w:r>
      <w:r w:rsidR="002775B3">
        <w:rPr>
          <w:rFonts w:ascii="Corbel" w:hAnsi="Corbel"/>
          <w:color w:val="0D0D0D"/>
        </w:rPr>
        <w:t xml:space="preserve"> </w:t>
      </w:r>
      <w:r w:rsidR="002775B3" w:rsidRPr="002775B3">
        <w:rPr>
          <w:rFonts w:ascii="Corbel" w:hAnsi="Corbel"/>
          <w:b/>
          <w:color w:val="0D0D0D"/>
        </w:rPr>
        <w:t>Al fine di favorire il massimo coinvolgimento di tutte le istituzioni scolastiche, è prevista una sezione specifica del Premio Scuola Digitale riservata alle scuole del primo ciclo (scuola primaria e secondaria di primo grado).</w:t>
      </w:r>
    </w:p>
    <w:p w:rsidR="00886DE2" w:rsidRPr="007A7BB1" w:rsidRDefault="00886DE2" w:rsidP="003450E7">
      <w:pPr>
        <w:pStyle w:val="Didefault"/>
        <w:spacing w:after="240"/>
        <w:jc w:val="both"/>
        <w:rPr>
          <w:rFonts w:ascii="Corbel" w:eastAsia="Times Roman" w:hAnsi="Corbel" w:cs="Times Roman"/>
        </w:rPr>
      </w:pPr>
      <w:r w:rsidRPr="007A7BB1">
        <w:rPr>
          <w:rFonts w:ascii="Corbel" w:hAnsi="Corbel"/>
          <w:color w:val="0D0D0D"/>
        </w:rPr>
        <w:t>3. Il Premio Scuola Digital</w:t>
      </w:r>
      <w:r w:rsidR="00DE10DF">
        <w:rPr>
          <w:rFonts w:ascii="Corbel" w:hAnsi="Corbel"/>
          <w:color w:val="0D0D0D"/>
        </w:rPr>
        <w:t>e prevede una fase provinciale</w:t>
      </w:r>
      <w:r w:rsidRPr="007A7BB1">
        <w:rPr>
          <w:rFonts w:ascii="Corbel" w:hAnsi="Corbel"/>
          <w:color w:val="0D0D0D"/>
        </w:rPr>
        <w:t>, una regionale e, infine, una nazionale.</w:t>
      </w:r>
    </w:p>
    <w:p w:rsidR="002775B3" w:rsidRPr="002775B3" w:rsidRDefault="00886DE2" w:rsidP="002775B3">
      <w:pPr>
        <w:pStyle w:val="Didefault"/>
        <w:spacing w:after="240"/>
        <w:jc w:val="both"/>
        <w:rPr>
          <w:rFonts w:ascii="Corbel" w:eastAsia="Times Roman" w:hAnsi="Corbel" w:cs="Times Roman"/>
        </w:rPr>
      </w:pPr>
      <w:r w:rsidRPr="007A7BB1">
        <w:rPr>
          <w:rFonts w:ascii="Corbel" w:hAnsi="Corbel"/>
          <w:color w:val="0D0D0D"/>
        </w:rPr>
        <w:t>4. Possono presentare domanda di partecipazione al Premio Scuola Digitale</w:t>
      </w:r>
      <w:r w:rsidR="00C009E8">
        <w:rPr>
          <w:rFonts w:ascii="Corbel" w:hAnsi="Corbel"/>
          <w:color w:val="0D0D0D"/>
        </w:rPr>
        <w:t xml:space="preserve"> </w:t>
      </w:r>
      <w:r w:rsidR="002775B3">
        <w:rPr>
          <w:rFonts w:ascii="Corbel" w:hAnsi="Corbel"/>
          <w:color w:val="0D0D0D"/>
        </w:rPr>
        <w:t xml:space="preserve">tutte </w:t>
      </w:r>
      <w:r w:rsidR="00C009E8">
        <w:rPr>
          <w:rFonts w:ascii="Corbel" w:hAnsi="Corbel"/>
          <w:color w:val="0D0D0D"/>
        </w:rPr>
        <w:t xml:space="preserve">le istituzioni scolastiche </w:t>
      </w:r>
      <w:r w:rsidRPr="007A7BB1">
        <w:rPr>
          <w:rFonts w:ascii="Corbel" w:hAnsi="Corbel"/>
          <w:color w:val="0D0D0D"/>
        </w:rPr>
        <w:t xml:space="preserve">della provincia di </w:t>
      </w:r>
      <w:r w:rsidR="00596852">
        <w:rPr>
          <w:rFonts w:ascii="Corbel" w:hAnsi="Corbel"/>
          <w:color w:val="0D0D0D"/>
        </w:rPr>
        <w:t>Belluno</w:t>
      </w:r>
      <w:r w:rsidRPr="007A7BB1">
        <w:rPr>
          <w:rFonts w:ascii="Corbel" w:hAnsi="Corbel"/>
          <w:color w:val="0D0D0D"/>
        </w:rPr>
        <w:t>, attraverso la candidatura di un solo progetto di innovazione digitale, che veda anche coinvolti gruppi di studentesse e studenti frequentanti la scuola o neo-diplomati (purché gli stessi abbiano sviluppato il progetto all</w:t>
      </w:r>
      <w:r w:rsidRPr="007A7BB1">
        <w:rPr>
          <w:rFonts w:ascii="Corbel" w:hAnsi="Corbel"/>
          <w:color w:val="0D0D0D"/>
          <w:lang w:val="fr-FR"/>
        </w:rPr>
        <w:t>’</w:t>
      </w:r>
      <w:r w:rsidRPr="007A7BB1">
        <w:rPr>
          <w:rFonts w:ascii="Corbel" w:hAnsi="Corbel"/>
          <w:color w:val="0D0D0D"/>
        </w:rPr>
        <w:t>interno della scuola stessa nell</w:t>
      </w:r>
      <w:r w:rsidRPr="007A7BB1">
        <w:rPr>
          <w:rFonts w:ascii="Corbel" w:hAnsi="Corbel"/>
          <w:color w:val="0D0D0D"/>
          <w:lang w:val="fr-FR"/>
        </w:rPr>
        <w:t>’</w:t>
      </w:r>
      <w:r w:rsidRPr="007A7BB1">
        <w:rPr>
          <w:rFonts w:ascii="Corbel" w:hAnsi="Corbel"/>
          <w:color w:val="0D0D0D"/>
        </w:rPr>
        <w:t>anno scolastico 2017-2018).</w:t>
      </w:r>
      <w:r w:rsidR="002775B3">
        <w:rPr>
          <w:rFonts w:ascii="Corbel" w:hAnsi="Corbel"/>
          <w:color w:val="0D0D0D"/>
        </w:rPr>
        <w:t xml:space="preserve"> Come ricordato, a</w:t>
      </w:r>
      <w:r w:rsidRPr="007A7BB1">
        <w:rPr>
          <w:rFonts w:ascii="Corbel" w:hAnsi="Corbel"/>
          <w:color w:val="0D0D0D"/>
        </w:rPr>
        <w:t xml:space="preserve">l fine di favorire il massimo coinvolgimento di tutte le istituzioni </w:t>
      </w:r>
      <w:r w:rsidRPr="002775B3">
        <w:rPr>
          <w:rFonts w:ascii="Corbel" w:hAnsi="Corbel"/>
          <w:color w:val="0D0D0D"/>
        </w:rPr>
        <w:t>scolastiche</w:t>
      </w:r>
      <w:r w:rsidR="002775B3" w:rsidRPr="002775B3">
        <w:rPr>
          <w:rFonts w:ascii="Corbel" w:hAnsi="Corbel"/>
          <w:color w:val="0D0D0D"/>
        </w:rPr>
        <w:t>, è prevista una sezione specifica del Premio Scuola Digitale riservata alle scuole del primo ciclo (scuola primaria e secondaria di primo grado).</w:t>
      </w:r>
    </w:p>
    <w:p w:rsidR="00886DE2" w:rsidRPr="007A7BB1" w:rsidRDefault="00886DE2" w:rsidP="002775B3">
      <w:pPr>
        <w:pStyle w:val="Didefault"/>
        <w:spacing w:after="240"/>
        <w:jc w:val="both"/>
        <w:rPr>
          <w:rFonts w:ascii="Corbel" w:eastAsia="Times Roman" w:hAnsi="Corbel" w:cs="Times Roman"/>
        </w:rPr>
      </w:pPr>
      <w:r w:rsidRPr="007A7BB1">
        <w:rPr>
          <w:rFonts w:ascii="Corbel" w:hAnsi="Corbel"/>
          <w:color w:val="0D0D0D"/>
        </w:rPr>
        <w:t>5. Le scuole possono candidare progetti che propongano, a titolo esemplificativo, modelli didattici innovativi e sperimentali, percorsi di apprendimento digitale curricolari ed extracurricolari, prototipi tecnologici e applicazioni, idee/proposte imprenditoriali, progetti di ricerca, nell</w:t>
      </w:r>
      <w:r w:rsidRPr="007A7BB1">
        <w:rPr>
          <w:rFonts w:ascii="Corbel" w:hAnsi="Corbel"/>
          <w:color w:val="0D0D0D"/>
          <w:lang w:val="fr-FR"/>
        </w:rPr>
        <w:t>’</w:t>
      </w:r>
      <w:r w:rsidRPr="007A7BB1">
        <w:rPr>
          <w:rFonts w:ascii="Corbel" w:hAnsi="Corbel"/>
          <w:color w:val="0D0D0D"/>
        </w:rPr>
        <w:t xml:space="preserve">ambito dei settori del </w:t>
      </w:r>
      <w:r w:rsidRPr="007A7BB1">
        <w:rPr>
          <w:rFonts w:ascii="Corbel" w:hAnsi="Corbel"/>
          <w:i/>
          <w:color w:val="0D0D0D"/>
        </w:rPr>
        <w:t>making</w:t>
      </w:r>
      <w:r w:rsidRPr="007A7BB1">
        <w:rPr>
          <w:rFonts w:ascii="Corbel" w:hAnsi="Corbel"/>
          <w:color w:val="0D0D0D"/>
        </w:rPr>
        <w:t xml:space="preserve">, </w:t>
      </w:r>
      <w:r w:rsidRPr="007A7BB1">
        <w:rPr>
          <w:rFonts w:ascii="Corbel" w:hAnsi="Corbel"/>
          <w:i/>
          <w:color w:val="0D0D0D"/>
        </w:rPr>
        <w:t>coding</w:t>
      </w:r>
      <w:r w:rsidRPr="007A7BB1">
        <w:rPr>
          <w:rFonts w:ascii="Corbel" w:hAnsi="Corbel"/>
          <w:color w:val="0D0D0D"/>
        </w:rPr>
        <w:t xml:space="preserve">, robotica, internet delle cose (IoT), </w:t>
      </w:r>
      <w:r w:rsidRPr="007A7BB1">
        <w:rPr>
          <w:rFonts w:ascii="Corbel" w:hAnsi="Corbel"/>
          <w:i/>
          <w:color w:val="0D0D0D"/>
        </w:rPr>
        <w:t>gaming</w:t>
      </w:r>
      <w:r w:rsidRPr="007A7BB1">
        <w:rPr>
          <w:rFonts w:ascii="Corbel" w:hAnsi="Corbel"/>
          <w:color w:val="0D0D0D"/>
        </w:rPr>
        <w:t xml:space="preserve"> e </w:t>
      </w:r>
      <w:r w:rsidRPr="007A7BB1">
        <w:rPr>
          <w:rFonts w:ascii="Corbel" w:hAnsi="Corbel"/>
          <w:i/>
          <w:color w:val="0D0D0D"/>
        </w:rPr>
        <w:t>gamification</w:t>
      </w:r>
      <w:r w:rsidRPr="007A7BB1">
        <w:rPr>
          <w:rFonts w:ascii="Corbel" w:hAnsi="Corbel"/>
          <w:color w:val="0D0D0D"/>
        </w:rPr>
        <w:t xml:space="preserve">, laboratori impresa 4.0, </w:t>
      </w:r>
      <w:r w:rsidR="00DE10DF">
        <w:rPr>
          <w:rFonts w:ascii="Corbel" w:hAnsi="Corbel"/>
          <w:color w:val="0D0D0D"/>
        </w:rPr>
        <w:t>creativit</w:t>
      </w:r>
      <w:r w:rsidRPr="007A7BB1">
        <w:rPr>
          <w:rFonts w:ascii="Corbel" w:hAnsi="Corbel"/>
          <w:color w:val="0D0D0D"/>
          <w:lang w:val="fr-FR"/>
        </w:rPr>
        <w:t xml:space="preserve">à </w:t>
      </w:r>
      <w:r w:rsidRPr="007A7BB1">
        <w:rPr>
          <w:rFonts w:ascii="Corbel" w:hAnsi="Corbel"/>
          <w:color w:val="0D0D0D"/>
        </w:rPr>
        <w:t xml:space="preserve">(arte, musica, patrimonio culturale, </w:t>
      </w:r>
      <w:r w:rsidRPr="007A7BB1">
        <w:rPr>
          <w:rFonts w:ascii="Corbel" w:hAnsi="Corbel"/>
          <w:i/>
          <w:color w:val="0D0D0D"/>
        </w:rPr>
        <w:t>storytelling</w:t>
      </w:r>
      <w:r w:rsidRPr="007A7BB1">
        <w:rPr>
          <w:rFonts w:ascii="Corbel" w:hAnsi="Corbel"/>
          <w:color w:val="0D0D0D"/>
        </w:rPr>
        <w:t xml:space="preserve">, </w:t>
      </w:r>
      <w:r w:rsidRPr="007A7BB1">
        <w:rPr>
          <w:rFonts w:ascii="Corbel" w:hAnsi="Corbel"/>
          <w:i/>
          <w:color w:val="0D0D0D"/>
        </w:rPr>
        <w:t>tinkering</w:t>
      </w:r>
      <w:r w:rsidRPr="007A7BB1">
        <w:rPr>
          <w:rFonts w:ascii="Corbel" w:hAnsi="Corbel"/>
          <w:color w:val="0D0D0D"/>
        </w:rPr>
        <w:t>), inclusione e accessibilit</w:t>
      </w:r>
      <w:r w:rsidRPr="007A7BB1">
        <w:rPr>
          <w:rFonts w:ascii="Corbel" w:hAnsi="Corbel"/>
          <w:color w:val="0D0D0D"/>
          <w:lang w:val="fr-FR"/>
        </w:rPr>
        <w:t>à</w:t>
      </w:r>
      <w:r w:rsidRPr="007A7BB1">
        <w:rPr>
          <w:rFonts w:ascii="Corbel" w:hAnsi="Corbel"/>
          <w:color w:val="0D0D0D"/>
        </w:rPr>
        <w:t>, STEM (Scienza, Tecnologia, Ingegneria e Matematica).</w:t>
      </w:r>
    </w:p>
    <w:p w:rsidR="00F63333" w:rsidRDefault="00886DE2" w:rsidP="00F63333">
      <w:pPr>
        <w:rPr>
          <w:rFonts w:ascii="Corbel" w:hAnsi="Corbel"/>
          <w:color w:val="auto"/>
        </w:rPr>
      </w:pPr>
      <w:r w:rsidRPr="007A7BB1">
        <w:rPr>
          <w:rFonts w:ascii="Corbel" w:hAnsi="Corbel"/>
          <w:color w:val="0D0D0D"/>
        </w:rPr>
        <w:t xml:space="preserve">6. </w:t>
      </w:r>
      <w:r w:rsidRPr="00F63333">
        <w:rPr>
          <w:rFonts w:ascii="Corbel" w:hAnsi="Corbel"/>
          <w:color w:val="auto"/>
        </w:rPr>
        <w:t xml:space="preserve">Le candidature dovranno essere presentate dalle istituzioni scolastiche a partire </w:t>
      </w:r>
      <w:r w:rsidRPr="00F63333">
        <w:rPr>
          <w:rFonts w:ascii="Corbel" w:hAnsi="Corbel"/>
          <w:b/>
          <w:color w:val="auto"/>
        </w:rPr>
        <w:t>dalle</w:t>
      </w:r>
      <w:r w:rsidR="00DE10DF">
        <w:rPr>
          <w:rFonts w:ascii="Corbel" w:hAnsi="Corbel"/>
          <w:b/>
          <w:color w:val="auto"/>
        </w:rPr>
        <w:t xml:space="preserve"> ore 8.00</w:t>
      </w:r>
      <w:r w:rsidRPr="00F63333">
        <w:rPr>
          <w:rFonts w:ascii="Corbel" w:hAnsi="Corbel"/>
          <w:b/>
          <w:color w:val="auto"/>
        </w:rPr>
        <w:t xml:space="preserve"> del </w:t>
      </w:r>
      <w:r w:rsidRPr="00C009E8">
        <w:rPr>
          <w:rFonts w:ascii="Corbel" w:hAnsi="Corbel"/>
          <w:b/>
          <w:color w:val="auto"/>
        </w:rPr>
        <w:t xml:space="preserve">giorno </w:t>
      </w:r>
      <w:r w:rsidR="00633C01" w:rsidRPr="00C009E8">
        <w:rPr>
          <w:rFonts w:ascii="Corbel" w:hAnsi="Corbel"/>
          <w:b/>
          <w:color w:val="auto"/>
        </w:rPr>
        <w:t>2</w:t>
      </w:r>
      <w:r w:rsidR="005C45A4">
        <w:rPr>
          <w:rFonts w:ascii="Corbel" w:hAnsi="Corbel"/>
          <w:b/>
          <w:color w:val="auto"/>
        </w:rPr>
        <w:t>1</w:t>
      </w:r>
      <w:r w:rsidR="00633C01" w:rsidRPr="00C009E8">
        <w:rPr>
          <w:rFonts w:ascii="Corbel" w:hAnsi="Corbel"/>
          <w:b/>
          <w:color w:val="auto"/>
        </w:rPr>
        <w:t xml:space="preserve"> </w:t>
      </w:r>
      <w:r w:rsidRPr="00C009E8">
        <w:rPr>
          <w:rFonts w:ascii="Corbel" w:hAnsi="Corbel"/>
          <w:b/>
          <w:color w:val="auto"/>
        </w:rPr>
        <w:t xml:space="preserve">maggio 2018 ed </w:t>
      </w:r>
      <w:r w:rsidR="00DE10DF" w:rsidRPr="00C009E8">
        <w:rPr>
          <w:rFonts w:ascii="Corbel" w:hAnsi="Corbel"/>
          <w:b/>
          <w:color w:val="auto"/>
        </w:rPr>
        <w:t xml:space="preserve">entro e non oltre le ore 20.00 </w:t>
      </w:r>
      <w:r w:rsidRPr="00C009E8">
        <w:rPr>
          <w:rFonts w:ascii="Corbel" w:hAnsi="Corbel"/>
          <w:b/>
          <w:color w:val="auto"/>
        </w:rPr>
        <w:t xml:space="preserve">del giorno </w:t>
      </w:r>
      <w:r w:rsidR="002775B3">
        <w:rPr>
          <w:rFonts w:ascii="Corbel" w:hAnsi="Corbel"/>
          <w:b/>
          <w:color w:val="auto"/>
        </w:rPr>
        <w:t xml:space="preserve">15 </w:t>
      </w:r>
      <w:r w:rsidR="00FF3DEB" w:rsidRPr="00C009E8">
        <w:rPr>
          <w:rFonts w:ascii="Corbel" w:hAnsi="Corbel"/>
          <w:b/>
          <w:color w:val="auto"/>
        </w:rPr>
        <w:t>luglio 2018</w:t>
      </w:r>
      <w:r w:rsidRPr="00C009E8">
        <w:rPr>
          <w:rFonts w:ascii="Corbel" w:hAnsi="Corbel"/>
          <w:b/>
          <w:color w:val="auto"/>
          <w:lang w:val="es-ES_tradnl"/>
        </w:rPr>
        <w:t xml:space="preserve"> </w:t>
      </w:r>
      <w:r w:rsidRPr="00C009E8">
        <w:rPr>
          <w:rFonts w:ascii="Corbel" w:hAnsi="Corbel"/>
          <w:color w:val="auto"/>
          <w:lang w:val="es-ES_tradnl"/>
        </w:rPr>
        <w:t xml:space="preserve">(compilando </w:t>
      </w:r>
      <w:r w:rsidR="00365C43" w:rsidRPr="00C009E8">
        <w:rPr>
          <w:rFonts w:ascii="Corbel" w:hAnsi="Corbel"/>
          <w:color w:val="auto"/>
          <w:lang w:val="es-ES_tradnl"/>
        </w:rPr>
        <w:t xml:space="preserve">- tramite un account </w:t>
      </w:r>
      <w:r w:rsidR="00975227" w:rsidRPr="00C009E8">
        <w:rPr>
          <w:rFonts w:ascii="Corbel" w:hAnsi="Corbel"/>
          <w:i/>
          <w:color w:val="auto"/>
          <w:lang w:val="es-ES_tradnl"/>
        </w:rPr>
        <w:t>G</w:t>
      </w:r>
      <w:r w:rsidR="00365C43" w:rsidRPr="00C009E8">
        <w:rPr>
          <w:rFonts w:ascii="Corbel" w:hAnsi="Corbel"/>
          <w:i/>
          <w:color w:val="auto"/>
          <w:lang w:val="es-ES_tradnl"/>
        </w:rPr>
        <w:t>mail</w:t>
      </w:r>
      <w:r w:rsidR="00365C43" w:rsidRPr="00C009E8">
        <w:rPr>
          <w:rFonts w:ascii="Corbel" w:hAnsi="Corbel"/>
          <w:color w:val="auto"/>
          <w:lang w:val="es-ES_tradnl"/>
        </w:rPr>
        <w:t xml:space="preserve"> - </w:t>
      </w:r>
      <w:r w:rsidRPr="00C009E8">
        <w:rPr>
          <w:rFonts w:ascii="Corbel" w:hAnsi="Corbel"/>
          <w:color w:val="auto"/>
          <w:lang w:val="es-ES_tradnl"/>
        </w:rPr>
        <w:t>l</w:t>
      </w:r>
      <w:r w:rsidRPr="00C009E8">
        <w:rPr>
          <w:rFonts w:ascii="Corbel" w:hAnsi="Corbel"/>
          <w:color w:val="auto"/>
          <w:lang w:val="fr-FR"/>
        </w:rPr>
        <w:t>’</w:t>
      </w:r>
      <w:r w:rsidRPr="00C009E8">
        <w:rPr>
          <w:rFonts w:ascii="Corbel" w:hAnsi="Corbel"/>
          <w:color w:val="auto"/>
        </w:rPr>
        <w:t xml:space="preserve">apposito </w:t>
      </w:r>
      <w:r w:rsidRPr="00C009E8">
        <w:rPr>
          <w:rFonts w:ascii="Corbel" w:hAnsi="Corbel"/>
          <w:i/>
          <w:color w:val="auto"/>
        </w:rPr>
        <w:t>form</w:t>
      </w:r>
      <w:r w:rsidRPr="00C009E8">
        <w:rPr>
          <w:rFonts w:ascii="Corbel" w:hAnsi="Corbel"/>
          <w:color w:val="auto"/>
        </w:rPr>
        <w:t>, reperibile al segu</w:t>
      </w:r>
      <w:r w:rsidRPr="00C009E8">
        <w:rPr>
          <w:rFonts w:ascii="Corbel" w:hAnsi="Corbel"/>
          <w:color w:val="auto"/>
          <w:lang w:val="es-ES_tradnl"/>
        </w:rPr>
        <w:t xml:space="preserve">ente </w:t>
      </w:r>
      <w:r w:rsidRPr="00C009E8">
        <w:rPr>
          <w:rFonts w:ascii="Corbel" w:hAnsi="Corbel"/>
          <w:i/>
          <w:color w:val="auto"/>
          <w:lang w:val="es-ES_tradnl"/>
        </w:rPr>
        <w:t>link</w:t>
      </w:r>
      <w:r w:rsidR="00F63333" w:rsidRPr="00C009E8">
        <w:rPr>
          <w:rFonts w:ascii="Corbel" w:hAnsi="Corbel"/>
          <w:i/>
          <w:color w:val="auto"/>
          <w:lang w:val="es-ES_tradnl"/>
        </w:rPr>
        <w:t xml:space="preserve">: </w:t>
      </w:r>
      <w:r w:rsidR="00FF08F1" w:rsidRPr="00C009E8">
        <w:rPr>
          <w:rFonts w:ascii="Corbel" w:hAnsi="Corbel"/>
          <w:color w:val="auto"/>
          <w:lang w:val="es-ES_tradnl"/>
        </w:rPr>
        <w:t xml:space="preserve"> </w:t>
      </w:r>
      <w:r w:rsidR="00633C01" w:rsidRPr="00C009E8">
        <w:t>https://goo.gl/forms/euCpj9DwseglTinF2</w:t>
      </w:r>
      <w:r w:rsidR="00A529A0" w:rsidRPr="00C009E8">
        <w:rPr>
          <w:rFonts w:ascii="Corbel" w:hAnsi="Corbel"/>
          <w:color w:val="auto"/>
        </w:rPr>
        <w:t xml:space="preserve"> o</w:t>
      </w:r>
      <w:r w:rsidR="00A529A0">
        <w:rPr>
          <w:rFonts w:ascii="Corbel" w:hAnsi="Corbel"/>
          <w:color w:val="auto"/>
        </w:rPr>
        <w:t xml:space="preserve"> </w:t>
      </w:r>
      <w:r w:rsidR="00365C43">
        <w:rPr>
          <w:rFonts w:ascii="Corbel" w:hAnsi="Corbel"/>
          <w:color w:val="auto"/>
        </w:rPr>
        <w:t>a</w:t>
      </w:r>
      <w:r w:rsidR="00A529A0">
        <w:rPr>
          <w:rFonts w:ascii="Corbel" w:hAnsi="Corbel"/>
          <w:color w:val="auto"/>
        </w:rPr>
        <w:t xml:space="preserve">l </w:t>
      </w:r>
      <w:r w:rsidR="00A529A0" w:rsidRPr="00A529A0">
        <w:rPr>
          <w:rFonts w:ascii="Corbel" w:hAnsi="Corbel"/>
          <w:i/>
          <w:color w:val="auto"/>
        </w:rPr>
        <w:t>QR code</w:t>
      </w:r>
      <w:r w:rsidR="00855B19">
        <w:rPr>
          <w:rFonts w:ascii="Corbel" w:hAnsi="Corbel"/>
          <w:i/>
          <w:color w:val="auto"/>
        </w:rPr>
        <w:t>*</w:t>
      </w:r>
      <w:r w:rsidR="00A529A0">
        <w:rPr>
          <w:rFonts w:ascii="Corbel" w:hAnsi="Corbel"/>
          <w:color w:val="auto"/>
        </w:rPr>
        <w:t xml:space="preserve"> riportato in calce</w:t>
      </w:r>
      <w:r w:rsidR="008C0C59">
        <w:rPr>
          <w:rFonts w:ascii="Corbel" w:hAnsi="Corbel"/>
          <w:color w:val="auto"/>
        </w:rPr>
        <w:t>)</w:t>
      </w:r>
      <w:r w:rsidR="00A529A0">
        <w:rPr>
          <w:rFonts w:ascii="Corbel" w:hAnsi="Corbel"/>
          <w:color w:val="auto"/>
        </w:rPr>
        <w:t>.</w:t>
      </w:r>
    </w:p>
    <w:p w:rsidR="00886DE2" w:rsidRPr="00F63333" w:rsidRDefault="00886DE2" w:rsidP="00DE10DF">
      <w:pPr>
        <w:spacing w:after="240"/>
        <w:rPr>
          <w:rFonts w:ascii="Corbel" w:hAnsi="Corbel"/>
        </w:rPr>
      </w:pPr>
      <w:r w:rsidRPr="00F63333">
        <w:rPr>
          <w:rFonts w:ascii="Corbel" w:hAnsi="Corbel"/>
          <w:color w:val="auto"/>
        </w:rPr>
        <w:t>Le</w:t>
      </w:r>
      <w:r w:rsidRPr="007A7BB1">
        <w:rPr>
          <w:rFonts w:ascii="Corbel" w:hAnsi="Corbel"/>
          <w:color w:val="0D0D0D"/>
        </w:rPr>
        <w:t xml:space="preserve"> scuole candidate dovranno comunicare i dati richiesti per la partecipazione al Premio, una breve scheda descrittiva del progetto candida</w:t>
      </w:r>
      <w:r w:rsidR="00DE10DF">
        <w:rPr>
          <w:rFonts w:ascii="Corbel" w:hAnsi="Corbel"/>
          <w:color w:val="0D0D0D"/>
        </w:rPr>
        <w:t>to e la documentazione relativa</w:t>
      </w:r>
      <w:r w:rsidRPr="007A7BB1">
        <w:rPr>
          <w:rFonts w:ascii="Corbel" w:hAnsi="Corbel"/>
          <w:color w:val="0D0D0D"/>
        </w:rPr>
        <w:t xml:space="preserve"> che dovr</w:t>
      </w:r>
      <w:r w:rsidRPr="007A7BB1">
        <w:rPr>
          <w:rFonts w:ascii="Corbel" w:hAnsi="Corbel"/>
          <w:color w:val="0D0D0D"/>
          <w:lang w:val="fr-FR"/>
        </w:rPr>
        <w:t xml:space="preserve">à </w:t>
      </w:r>
      <w:r w:rsidRPr="007A7BB1">
        <w:rPr>
          <w:rFonts w:ascii="Corbel" w:hAnsi="Corbel"/>
          <w:color w:val="0D0D0D"/>
        </w:rPr>
        <w:t xml:space="preserve">essere preventivamente caricata su </w:t>
      </w:r>
      <w:r w:rsidRPr="00DE10DF">
        <w:rPr>
          <w:rFonts w:ascii="Corbel" w:hAnsi="Corbel"/>
          <w:i/>
          <w:color w:val="0D0D0D"/>
        </w:rPr>
        <w:t>file hosting</w:t>
      </w:r>
      <w:r w:rsidRPr="007A7BB1">
        <w:rPr>
          <w:rFonts w:ascii="Corbel" w:hAnsi="Corbel"/>
          <w:color w:val="0D0D0D"/>
        </w:rPr>
        <w:t xml:space="preserve"> interni o esterni alla scuola, liberamente accessibili alla giuria e al Ministero, non visibili ad altri soggetti e disponibili per almeno 1 anno, comunicando il relativo </w:t>
      </w:r>
      <w:r w:rsidRPr="00DE10DF">
        <w:rPr>
          <w:rFonts w:ascii="Corbel" w:hAnsi="Corbel"/>
          <w:i/>
          <w:color w:val="0D0D0D"/>
        </w:rPr>
        <w:t>link</w:t>
      </w:r>
      <w:r w:rsidRPr="007A7BB1">
        <w:rPr>
          <w:rFonts w:ascii="Corbel" w:hAnsi="Corbel"/>
          <w:color w:val="0D0D0D"/>
        </w:rPr>
        <w:t xml:space="preserve"> nell</w:t>
      </w:r>
      <w:r w:rsidRPr="007A7BB1">
        <w:rPr>
          <w:rFonts w:ascii="Corbel" w:hAnsi="Corbel"/>
          <w:color w:val="0D0D0D"/>
          <w:lang w:val="fr-FR"/>
        </w:rPr>
        <w:t>’</w:t>
      </w:r>
      <w:r w:rsidRPr="007A7BB1">
        <w:rPr>
          <w:rFonts w:ascii="Corbel" w:hAnsi="Corbel"/>
          <w:color w:val="0D0D0D"/>
        </w:rPr>
        <w:t xml:space="preserve">apposito campo del </w:t>
      </w:r>
      <w:r w:rsidRPr="00DE10DF">
        <w:rPr>
          <w:rFonts w:ascii="Corbel" w:hAnsi="Corbel"/>
          <w:i/>
          <w:color w:val="0D0D0D"/>
        </w:rPr>
        <w:t>form.</w:t>
      </w:r>
      <w:r w:rsidRPr="007A7BB1">
        <w:rPr>
          <w:rFonts w:ascii="Corbel" w:hAnsi="Corbel"/>
          <w:color w:val="0D0D0D"/>
        </w:rPr>
        <w:t xml:space="preserve"> La documentazione da caricare consiste obbligatoriamente in un video della durata massima di 3 minuti di presentazione del progetto candidato e preferibilmente di altra documentazione utile (testi, foto, </w:t>
      </w:r>
      <w:r w:rsidRPr="007A7BB1">
        <w:rPr>
          <w:rFonts w:ascii="Corbel" w:hAnsi="Corbel"/>
          <w:color w:val="0D0D0D"/>
        </w:rPr>
        <w:lastRenderedPageBreak/>
        <w:t>ecc.). Le istituzioni scolastiche partecipanti devono, inoltre, corredare la documentazione anche con una dichiarazione del dirigente scolastico con cui si attesta che sono state acquisite tutte le liberatorie necessarie in caso di utilizzo di immagini o voci di persone fisiche (se minori, le liberatorie devono essere necessariamente firmate dai genitori e conservate dalla scuola) e da una liberatoria alla pubblicazione del videoclip, delle foto, dei testi, delle descrizioni.</w:t>
      </w:r>
    </w:p>
    <w:p w:rsidR="00886DE2" w:rsidRPr="007A7BB1" w:rsidRDefault="00886DE2" w:rsidP="003450E7">
      <w:pPr>
        <w:pStyle w:val="Didefault"/>
        <w:jc w:val="both"/>
        <w:rPr>
          <w:rFonts w:ascii="Corbel" w:eastAsia="Times Roman" w:hAnsi="Corbel" w:cs="Times Roman"/>
        </w:rPr>
      </w:pPr>
      <w:r w:rsidRPr="007A7BB1">
        <w:rPr>
          <w:rFonts w:ascii="Corbel" w:hAnsi="Corbel"/>
          <w:color w:val="0D0D0D"/>
        </w:rPr>
        <w:t>7. Il Premio verr</w:t>
      </w:r>
      <w:r w:rsidRPr="007A7BB1">
        <w:rPr>
          <w:rFonts w:ascii="Corbel" w:hAnsi="Corbel"/>
          <w:color w:val="0D0D0D"/>
          <w:lang w:val="fr-FR"/>
        </w:rPr>
        <w:t xml:space="preserve">à </w:t>
      </w:r>
      <w:r w:rsidRPr="007A7BB1">
        <w:rPr>
          <w:rFonts w:ascii="Corbel" w:hAnsi="Corbel"/>
          <w:color w:val="0D0D0D"/>
        </w:rPr>
        <w:t>attribuito da una Giuria di esperti, che operer</w:t>
      </w:r>
      <w:r w:rsidRPr="007A7BB1">
        <w:rPr>
          <w:rFonts w:ascii="Corbel" w:hAnsi="Corbel"/>
          <w:color w:val="0D0D0D"/>
          <w:lang w:val="fr-FR"/>
        </w:rPr>
        <w:t xml:space="preserve">à </w:t>
      </w:r>
      <w:r w:rsidRPr="007A7BB1">
        <w:rPr>
          <w:rFonts w:ascii="Corbel" w:hAnsi="Corbel"/>
          <w:color w:val="0D0D0D"/>
        </w:rPr>
        <w:t>sulla base dei seguenti criteri di valutazione:</w:t>
      </w:r>
    </w:p>
    <w:p w:rsidR="008A2942" w:rsidRPr="008A2942" w:rsidRDefault="00886DE2" w:rsidP="0061305F">
      <w:pPr>
        <w:pStyle w:val="Didefault"/>
        <w:numPr>
          <w:ilvl w:val="0"/>
          <w:numId w:val="8"/>
        </w:numPr>
        <w:tabs>
          <w:tab w:val="left" w:pos="220"/>
          <w:tab w:val="left" w:pos="720"/>
        </w:tabs>
        <w:jc w:val="both"/>
        <w:rPr>
          <w:rFonts w:ascii="Corbel" w:hAnsi="Corbel"/>
          <w:color w:val="0D0D0D"/>
        </w:rPr>
      </w:pPr>
      <w:r w:rsidRPr="007A7BB1">
        <w:rPr>
          <w:rFonts w:ascii="Corbel" w:hAnsi="Corbel"/>
          <w:color w:val="0D0D0D"/>
        </w:rPr>
        <w:t>valore e qualit</w:t>
      </w:r>
      <w:r w:rsidRPr="007A7BB1">
        <w:rPr>
          <w:rFonts w:ascii="Corbel" w:hAnsi="Corbel"/>
          <w:color w:val="0D0D0D"/>
          <w:lang w:val="fr-FR"/>
        </w:rPr>
        <w:t xml:space="preserve">à </w:t>
      </w:r>
      <w:r w:rsidRPr="007A7BB1">
        <w:rPr>
          <w:rFonts w:ascii="Corbel" w:hAnsi="Corbel"/>
          <w:color w:val="0D0D0D"/>
        </w:rPr>
        <w:t xml:space="preserve">del contenuto digitale/tecnologico presentato, in termini di vision, strategia, utilizzo di tecnologie digitali innovative (punti 30); </w:t>
      </w:r>
    </w:p>
    <w:p w:rsidR="00886DE2" w:rsidRPr="007A7BB1" w:rsidRDefault="00886DE2" w:rsidP="0061305F">
      <w:pPr>
        <w:pStyle w:val="Didefault"/>
        <w:numPr>
          <w:ilvl w:val="0"/>
          <w:numId w:val="8"/>
        </w:numPr>
        <w:tabs>
          <w:tab w:val="left" w:pos="220"/>
          <w:tab w:val="left" w:pos="720"/>
        </w:tabs>
        <w:jc w:val="both"/>
        <w:rPr>
          <w:rFonts w:ascii="Corbel" w:eastAsia="Times Roman" w:hAnsi="Corbel" w:cs="Times Roman"/>
        </w:rPr>
      </w:pPr>
      <w:r w:rsidRPr="007A7BB1">
        <w:rPr>
          <w:rFonts w:ascii="Corbel" w:hAnsi="Corbel"/>
          <w:color w:val="0D0D0D"/>
        </w:rPr>
        <w:t>significativit</w:t>
      </w:r>
      <w:r w:rsidRPr="007A7BB1">
        <w:rPr>
          <w:rFonts w:ascii="Corbel" w:hAnsi="Corbel"/>
          <w:color w:val="0D0D0D"/>
          <w:lang w:val="fr-FR"/>
        </w:rPr>
        <w:t xml:space="preserve">à </w:t>
      </w:r>
      <w:r w:rsidRPr="007A7BB1">
        <w:rPr>
          <w:rFonts w:ascii="Corbel" w:hAnsi="Corbel"/>
          <w:color w:val="0D0D0D"/>
        </w:rPr>
        <w:t>dell</w:t>
      </w:r>
      <w:r w:rsidRPr="007A7BB1">
        <w:rPr>
          <w:rFonts w:ascii="Corbel" w:hAnsi="Corbel"/>
          <w:color w:val="0D0D0D"/>
          <w:lang w:val="fr-FR"/>
        </w:rPr>
        <w:t>’</w:t>
      </w:r>
      <w:r w:rsidRPr="007A7BB1">
        <w:rPr>
          <w:rFonts w:ascii="Corbel" w:hAnsi="Corbel"/>
          <w:color w:val="0D0D0D"/>
        </w:rPr>
        <w:t xml:space="preserve">impatto prodotto sulle competenze degli studenti e integrazione nel curricolo della scuola (punti 20); </w:t>
      </w:r>
    </w:p>
    <w:p w:rsidR="00886DE2" w:rsidRPr="007A7BB1" w:rsidRDefault="00886DE2" w:rsidP="0061305F">
      <w:pPr>
        <w:pStyle w:val="Didefault"/>
        <w:numPr>
          <w:ilvl w:val="0"/>
          <w:numId w:val="8"/>
        </w:numPr>
        <w:tabs>
          <w:tab w:val="left" w:pos="220"/>
          <w:tab w:val="left" w:pos="720"/>
        </w:tabs>
        <w:jc w:val="both"/>
        <w:rPr>
          <w:rFonts w:ascii="Corbel" w:eastAsia="Times Roman" w:hAnsi="Corbel" w:cs="Times Roman"/>
        </w:rPr>
      </w:pPr>
      <w:r w:rsidRPr="007A7BB1">
        <w:rPr>
          <w:rFonts w:ascii="Corbel" w:hAnsi="Corbel"/>
          <w:color w:val="0D0D0D"/>
        </w:rPr>
        <w:t>potenzialit</w:t>
      </w:r>
      <w:r w:rsidRPr="007A7BB1">
        <w:rPr>
          <w:rFonts w:ascii="Corbel" w:hAnsi="Corbel"/>
          <w:color w:val="0D0D0D"/>
          <w:lang w:val="fr-FR"/>
        </w:rPr>
        <w:t xml:space="preserve">à </w:t>
      </w:r>
      <w:r w:rsidRPr="007A7BB1">
        <w:rPr>
          <w:rFonts w:ascii="Corbel" w:hAnsi="Corbel"/>
          <w:color w:val="0D0D0D"/>
        </w:rPr>
        <w:t>di sviluppo e ambizione del progetto, attrattivit</w:t>
      </w:r>
      <w:r w:rsidRPr="007A7BB1">
        <w:rPr>
          <w:rFonts w:ascii="Corbel" w:hAnsi="Corbel"/>
          <w:color w:val="0D0D0D"/>
          <w:lang w:val="fr-FR"/>
        </w:rPr>
        <w:t xml:space="preserve">à </w:t>
      </w:r>
      <w:r w:rsidRPr="007A7BB1">
        <w:rPr>
          <w:rFonts w:ascii="Corbel" w:hAnsi="Corbel"/>
          <w:color w:val="0D0D0D"/>
        </w:rPr>
        <w:t>nel settore di riferimento, fattibilit</w:t>
      </w:r>
      <w:r w:rsidRPr="007A7BB1">
        <w:rPr>
          <w:rFonts w:ascii="Corbel" w:hAnsi="Corbel"/>
          <w:color w:val="0D0D0D"/>
          <w:lang w:val="fr-FR"/>
        </w:rPr>
        <w:t>à</w:t>
      </w:r>
      <w:r w:rsidRPr="007A7BB1">
        <w:rPr>
          <w:rFonts w:ascii="Corbel" w:hAnsi="Corbel"/>
          <w:color w:val="0D0D0D"/>
        </w:rPr>
        <w:t>/realizzabilit</w:t>
      </w:r>
      <w:r w:rsidRPr="007A7BB1">
        <w:rPr>
          <w:rFonts w:ascii="Corbel" w:hAnsi="Corbel"/>
          <w:color w:val="0D0D0D"/>
          <w:lang w:val="fr-FR"/>
        </w:rPr>
        <w:t>à</w:t>
      </w:r>
      <w:r w:rsidRPr="007A7BB1">
        <w:rPr>
          <w:rFonts w:ascii="Corbel" w:hAnsi="Corbel"/>
          <w:color w:val="0D0D0D"/>
          <w:lang w:val="es-ES_tradnl"/>
        </w:rPr>
        <w:t>/replicabilit</w:t>
      </w:r>
      <w:r w:rsidRPr="007A7BB1">
        <w:rPr>
          <w:rFonts w:ascii="Corbel" w:hAnsi="Corbel"/>
          <w:color w:val="0D0D0D"/>
          <w:lang w:val="fr-FR"/>
        </w:rPr>
        <w:t xml:space="preserve">à </w:t>
      </w:r>
      <w:r w:rsidRPr="007A7BB1">
        <w:rPr>
          <w:rFonts w:ascii="Corbel" w:hAnsi="Corbel"/>
          <w:color w:val="0D0D0D"/>
        </w:rPr>
        <w:t xml:space="preserve">(punti 20); </w:t>
      </w:r>
    </w:p>
    <w:p w:rsidR="00886DE2" w:rsidRPr="007A7BB1" w:rsidRDefault="00886DE2" w:rsidP="0061305F">
      <w:pPr>
        <w:pStyle w:val="Didefault"/>
        <w:numPr>
          <w:ilvl w:val="0"/>
          <w:numId w:val="8"/>
        </w:numPr>
        <w:tabs>
          <w:tab w:val="left" w:pos="220"/>
          <w:tab w:val="left" w:pos="720"/>
        </w:tabs>
        <w:jc w:val="both"/>
        <w:rPr>
          <w:rFonts w:ascii="Corbel" w:eastAsia="Times Roman" w:hAnsi="Corbel" w:cs="Times Roman"/>
        </w:rPr>
      </w:pPr>
      <w:r w:rsidRPr="007A7BB1">
        <w:rPr>
          <w:rFonts w:ascii="Corbel" w:hAnsi="Corbel"/>
          <w:color w:val="0D0D0D"/>
          <w:lang w:val="es-ES_tradnl"/>
        </w:rPr>
        <w:t>capacit</w:t>
      </w:r>
      <w:r w:rsidRPr="007A7BB1">
        <w:rPr>
          <w:rFonts w:ascii="Corbel" w:hAnsi="Corbel"/>
          <w:color w:val="0D0D0D"/>
          <w:lang w:val="fr-FR"/>
        </w:rPr>
        <w:t xml:space="preserve">à </w:t>
      </w:r>
      <w:r w:rsidRPr="007A7BB1">
        <w:rPr>
          <w:rFonts w:ascii="Corbel" w:hAnsi="Corbel"/>
          <w:color w:val="0D0D0D"/>
        </w:rPr>
        <w:t>di coinvolgimento della comunit</w:t>
      </w:r>
      <w:r w:rsidRPr="007A7BB1">
        <w:rPr>
          <w:rFonts w:ascii="Corbel" w:hAnsi="Corbel"/>
          <w:color w:val="0D0D0D"/>
          <w:lang w:val="fr-FR"/>
        </w:rPr>
        <w:t xml:space="preserve">à </w:t>
      </w:r>
      <w:r w:rsidRPr="007A7BB1">
        <w:rPr>
          <w:rFonts w:ascii="Corbel" w:hAnsi="Corbel"/>
          <w:color w:val="0D0D0D"/>
        </w:rPr>
        <w:t xml:space="preserve">scolastica e locale (punti 20); </w:t>
      </w:r>
    </w:p>
    <w:p w:rsidR="00886DE2" w:rsidRDefault="00886DE2" w:rsidP="0061305F">
      <w:pPr>
        <w:pStyle w:val="Didefault"/>
        <w:numPr>
          <w:ilvl w:val="0"/>
          <w:numId w:val="8"/>
        </w:numPr>
        <w:tabs>
          <w:tab w:val="left" w:pos="220"/>
          <w:tab w:val="left" w:pos="720"/>
        </w:tabs>
        <w:jc w:val="both"/>
        <w:rPr>
          <w:rFonts w:ascii="Corbel" w:hAnsi="Corbel"/>
          <w:color w:val="0D0D0D"/>
        </w:rPr>
      </w:pPr>
      <w:r w:rsidRPr="007A7BB1">
        <w:rPr>
          <w:rFonts w:ascii="Corbel" w:hAnsi="Corbel"/>
          <w:color w:val="0D0D0D"/>
        </w:rPr>
        <w:t>qualit</w:t>
      </w:r>
      <w:r w:rsidRPr="007A7BB1">
        <w:rPr>
          <w:rFonts w:ascii="Corbel" w:hAnsi="Corbel"/>
          <w:color w:val="0D0D0D"/>
          <w:lang w:val="fr-FR"/>
        </w:rPr>
        <w:t xml:space="preserve">à </w:t>
      </w:r>
      <w:r w:rsidRPr="007A7BB1">
        <w:rPr>
          <w:rFonts w:ascii="Corbel" w:hAnsi="Corbel"/>
          <w:color w:val="0D0D0D"/>
        </w:rPr>
        <w:t xml:space="preserve">e completezza della presentazione (materiali a supporto: punti 10). </w:t>
      </w:r>
    </w:p>
    <w:p w:rsidR="008A2942" w:rsidRPr="007A7BB1" w:rsidRDefault="008A2942" w:rsidP="003450E7">
      <w:pPr>
        <w:pStyle w:val="Didefault"/>
        <w:tabs>
          <w:tab w:val="left" w:pos="220"/>
          <w:tab w:val="left" w:pos="720"/>
        </w:tabs>
        <w:ind w:left="720" w:hanging="720"/>
        <w:jc w:val="both"/>
        <w:rPr>
          <w:rFonts w:ascii="Corbel" w:eastAsia="Times Roman" w:hAnsi="Corbel" w:cs="Times Roman"/>
          <w:color w:val="0D0D0D"/>
        </w:rPr>
      </w:pPr>
    </w:p>
    <w:p w:rsidR="00886DE2" w:rsidRPr="007A7BB1" w:rsidRDefault="00886DE2" w:rsidP="003450E7">
      <w:pPr>
        <w:pStyle w:val="Didefault"/>
        <w:tabs>
          <w:tab w:val="left" w:pos="220"/>
        </w:tabs>
        <w:spacing w:after="240"/>
        <w:jc w:val="both"/>
        <w:rPr>
          <w:rFonts w:ascii="Corbel" w:eastAsia="Times Roman" w:hAnsi="Corbel" w:cs="Times Roman"/>
          <w:color w:val="0D0D0D"/>
        </w:rPr>
      </w:pPr>
      <w:r w:rsidRPr="00B22659">
        <w:rPr>
          <w:rFonts w:ascii="Corbel" w:hAnsi="Corbel"/>
          <w:color w:val="0D0D0D"/>
        </w:rPr>
        <w:t>8. La Giuria</w:t>
      </w:r>
      <w:r w:rsidR="00FF3DEB" w:rsidRPr="00B22659">
        <w:rPr>
          <w:rFonts w:ascii="Corbel" w:hAnsi="Corbel"/>
          <w:color w:val="0D0D0D"/>
        </w:rPr>
        <w:t>, nominata dal DS dell’Istituto Catullo</w:t>
      </w:r>
      <w:r w:rsidR="00C009E8" w:rsidRPr="00B22659">
        <w:rPr>
          <w:rFonts w:ascii="Corbel" w:hAnsi="Corbel"/>
          <w:color w:val="0D0D0D"/>
        </w:rPr>
        <w:t xml:space="preserve"> dopo il </w:t>
      </w:r>
      <w:r w:rsidR="002775B3" w:rsidRPr="00B22659">
        <w:rPr>
          <w:rFonts w:ascii="Corbel" w:hAnsi="Corbel"/>
          <w:color w:val="0D0D0D"/>
        </w:rPr>
        <w:t>15</w:t>
      </w:r>
      <w:r w:rsidR="00C009E8" w:rsidRPr="00B22659">
        <w:rPr>
          <w:rFonts w:ascii="Corbel" w:hAnsi="Corbel"/>
          <w:color w:val="0D0D0D"/>
        </w:rPr>
        <w:t xml:space="preserve"> luglio 2018</w:t>
      </w:r>
      <w:r w:rsidR="00FF3DEB" w:rsidRPr="00B22659">
        <w:rPr>
          <w:rFonts w:ascii="Corbel" w:hAnsi="Corbel"/>
          <w:color w:val="0D0D0D"/>
        </w:rPr>
        <w:t>,</w:t>
      </w:r>
      <w:r w:rsidRPr="00B22659">
        <w:rPr>
          <w:rFonts w:ascii="Corbel" w:hAnsi="Corbel"/>
          <w:color w:val="0D0D0D"/>
        </w:rPr>
        <w:t xml:space="preserve"> sceglier</w:t>
      </w:r>
      <w:r w:rsidRPr="00B22659">
        <w:rPr>
          <w:rFonts w:ascii="Corbel" w:hAnsi="Corbel"/>
          <w:color w:val="0D0D0D"/>
          <w:lang w:val="fr-FR"/>
        </w:rPr>
        <w:t xml:space="preserve">à </w:t>
      </w:r>
      <w:r w:rsidRPr="00B22659">
        <w:rPr>
          <w:rFonts w:ascii="Corbel" w:hAnsi="Corbel"/>
          <w:color w:val="0D0D0D"/>
        </w:rPr>
        <w:t>5 progetti finalisti, che</w:t>
      </w:r>
      <w:r w:rsidRPr="007A7BB1">
        <w:rPr>
          <w:rFonts w:ascii="Corbel" w:hAnsi="Corbel"/>
          <w:color w:val="0D0D0D"/>
        </w:rPr>
        <w:t xml:space="preserve"> parteciperanno all</w:t>
      </w:r>
      <w:r w:rsidRPr="007A7BB1">
        <w:rPr>
          <w:rFonts w:ascii="Corbel" w:hAnsi="Corbel"/>
          <w:color w:val="0D0D0D"/>
          <w:lang w:val="fr-FR"/>
        </w:rPr>
        <w:t>’</w:t>
      </w:r>
      <w:r w:rsidRPr="007A7BB1">
        <w:rPr>
          <w:rFonts w:ascii="Corbel" w:hAnsi="Corbel"/>
          <w:color w:val="0D0D0D"/>
        </w:rPr>
        <w:t xml:space="preserve">iniziativa finale provinciale, che si </w:t>
      </w:r>
      <w:r w:rsidRPr="007A7BB1">
        <w:rPr>
          <w:rFonts w:ascii="Corbel" w:hAnsi="Corbel"/>
          <w:color w:val="auto"/>
        </w:rPr>
        <w:t>svolger</w:t>
      </w:r>
      <w:r w:rsidRPr="007A7BB1">
        <w:rPr>
          <w:rFonts w:ascii="Corbel" w:hAnsi="Corbel"/>
          <w:color w:val="auto"/>
          <w:lang w:val="fr-FR"/>
        </w:rPr>
        <w:t xml:space="preserve">à </w:t>
      </w:r>
      <w:r w:rsidR="0057341E">
        <w:rPr>
          <w:rFonts w:ascii="Corbel" w:hAnsi="Corbel"/>
          <w:color w:val="auto"/>
          <w:lang w:val="fr-FR"/>
        </w:rPr>
        <w:t>intorno alla metà di</w:t>
      </w:r>
      <w:r w:rsidRPr="007A7BB1">
        <w:rPr>
          <w:rFonts w:ascii="Corbel" w:hAnsi="Corbel"/>
          <w:color w:val="auto"/>
        </w:rPr>
        <w:t xml:space="preserve"> </w:t>
      </w:r>
      <w:r w:rsidR="00365C43">
        <w:rPr>
          <w:rFonts w:ascii="Corbel" w:hAnsi="Corbel"/>
          <w:color w:val="auto"/>
        </w:rPr>
        <w:t>otto</w:t>
      </w:r>
      <w:r w:rsidRPr="007A7BB1">
        <w:rPr>
          <w:rFonts w:ascii="Corbel" w:hAnsi="Corbel"/>
          <w:color w:val="auto"/>
        </w:rPr>
        <w:t xml:space="preserve">bre 2018 a </w:t>
      </w:r>
      <w:r w:rsidR="00633C01">
        <w:rPr>
          <w:rFonts w:ascii="Corbel" w:hAnsi="Corbel"/>
          <w:color w:val="auto"/>
        </w:rPr>
        <w:t>Belluno</w:t>
      </w:r>
      <w:r w:rsidRPr="007A7BB1">
        <w:rPr>
          <w:rFonts w:ascii="Corbel" w:hAnsi="Corbel"/>
          <w:color w:val="auto"/>
        </w:rPr>
        <w:t xml:space="preserve">. </w:t>
      </w:r>
      <w:r w:rsidRPr="007A7BB1">
        <w:rPr>
          <w:rFonts w:ascii="Corbel" w:hAnsi="Corbel"/>
          <w:color w:val="auto"/>
          <w:lang w:val="es-ES_tradnl"/>
        </w:rPr>
        <w:t>Durant</w:t>
      </w:r>
      <w:r w:rsidRPr="007A7BB1">
        <w:rPr>
          <w:rFonts w:ascii="Corbel" w:hAnsi="Corbel"/>
          <w:color w:val="auto"/>
        </w:rPr>
        <w:t>e tale</w:t>
      </w:r>
      <w:r w:rsidRPr="007A7BB1">
        <w:rPr>
          <w:rFonts w:ascii="Corbel" w:hAnsi="Corbel"/>
          <w:color w:val="0D0D0D"/>
        </w:rPr>
        <w:t xml:space="preserve"> giornata i progetti finalisti saranno presentati dalle studentesse e dagli studenti attraverso appositi </w:t>
      </w:r>
      <w:r w:rsidRPr="00667098">
        <w:rPr>
          <w:rFonts w:ascii="Corbel" w:hAnsi="Corbel"/>
          <w:i/>
          <w:color w:val="0D0D0D"/>
        </w:rPr>
        <w:t>pitch</w:t>
      </w:r>
      <w:r w:rsidRPr="007A7BB1">
        <w:rPr>
          <w:rFonts w:ascii="Corbel" w:hAnsi="Corbel"/>
          <w:color w:val="0D0D0D"/>
        </w:rPr>
        <w:t>, supportati da video, della durata indicativa di 6</w:t>
      </w:r>
      <w:r w:rsidRPr="007A7BB1">
        <w:rPr>
          <w:rFonts w:ascii="Corbel" w:hAnsi="Corbel"/>
          <w:color w:val="0D0D0D"/>
          <w:lang w:val="fr-FR"/>
        </w:rPr>
        <w:t xml:space="preserve">’ </w:t>
      </w:r>
      <w:r w:rsidRPr="007A7BB1">
        <w:rPr>
          <w:rFonts w:ascii="Corbel" w:hAnsi="Corbel"/>
          <w:color w:val="0D0D0D"/>
        </w:rPr>
        <w:t xml:space="preserve">per scuola (3 minuti di video + 3 minuti di </w:t>
      </w:r>
      <w:r w:rsidRPr="00667098">
        <w:rPr>
          <w:rFonts w:ascii="Corbel" w:hAnsi="Corbel"/>
          <w:i/>
          <w:color w:val="0D0D0D"/>
        </w:rPr>
        <w:t>pitching</w:t>
      </w:r>
      <w:r w:rsidRPr="007A7BB1">
        <w:rPr>
          <w:rFonts w:ascii="Corbel" w:hAnsi="Corbel"/>
          <w:color w:val="0D0D0D"/>
        </w:rPr>
        <w:t>). Al termine di tutte le presentazioni sar</w:t>
      </w:r>
      <w:r w:rsidRPr="007A7BB1">
        <w:rPr>
          <w:rFonts w:ascii="Corbel" w:hAnsi="Corbel"/>
          <w:color w:val="0D0D0D"/>
          <w:lang w:val="fr-FR"/>
        </w:rPr>
        <w:t xml:space="preserve">à </w:t>
      </w:r>
      <w:r w:rsidRPr="007A7BB1">
        <w:rPr>
          <w:rFonts w:ascii="Corbel" w:hAnsi="Corbel"/>
          <w:color w:val="0D0D0D"/>
        </w:rPr>
        <w:t>scelto dalla Giuria il progetto vincitore a livello provinciale, che sar</w:t>
      </w:r>
      <w:r w:rsidRPr="007A7BB1">
        <w:rPr>
          <w:rFonts w:ascii="Corbel" w:hAnsi="Corbel"/>
          <w:color w:val="0D0D0D"/>
          <w:lang w:val="fr-FR"/>
        </w:rPr>
        <w:t xml:space="preserve">à </w:t>
      </w:r>
      <w:r w:rsidRPr="007A7BB1">
        <w:rPr>
          <w:rFonts w:ascii="Corbel" w:hAnsi="Corbel"/>
          <w:color w:val="0D0D0D"/>
        </w:rPr>
        <w:t>ammesso alla successiva fase regionale. Il progetto vincitore a livello regionale parteciper</w:t>
      </w:r>
      <w:r w:rsidRPr="007A7BB1">
        <w:rPr>
          <w:rFonts w:ascii="Corbel" w:hAnsi="Corbel"/>
          <w:color w:val="0D0D0D"/>
          <w:lang w:val="fr-FR"/>
        </w:rPr>
        <w:t xml:space="preserve">à </w:t>
      </w:r>
      <w:r w:rsidRPr="007A7BB1">
        <w:rPr>
          <w:rFonts w:ascii="Corbel" w:hAnsi="Corbel"/>
          <w:color w:val="0D0D0D"/>
        </w:rPr>
        <w:t xml:space="preserve">alla sessione finale nazionale del Premio. </w:t>
      </w:r>
    </w:p>
    <w:p w:rsidR="00886DE2" w:rsidRPr="00365C43" w:rsidRDefault="00886DE2" w:rsidP="003450E7">
      <w:pPr>
        <w:pStyle w:val="Didefault"/>
        <w:spacing w:after="240"/>
        <w:jc w:val="both"/>
        <w:rPr>
          <w:rFonts w:ascii="Corbel" w:eastAsia="Times Roman" w:hAnsi="Corbel" w:cs="Times Roman"/>
          <w:color w:val="auto"/>
        </w:rPr>
      </w:pPr>
      <w:r w:rsidRPr="007A7BB1">
        <w:rPr>
          <w:rFonts w:ascii="Corbel" w:hAnsi="Corbel"/>
          <w:color w:val="0D0D0D"/>
        </w:rPr>
        <w:t>9. Il progetto vincitore ricever</w:t>
      </w:r>
      <w:r w:rsidRPr="007A7BB1">
        <w:rPr>
          <w:rFonts w:ascii="Corbel" w:hAnsi="Corbel"/>
          <w:color w:val="0D0D0D"/>
          <w:lang w:val="fr-FR"/>
        </w:rPr>
        <w:t xml:space="preserve">à </w:t>
      </w:r>
      <w:r w:rsidRPr="007A7BB1">
        <w:rPr>
          <w:rFonts w:ascii="Corbel" w:hAnsi="Corbel"/>
          <w:color w:val="0D0D0D"/>
        </w:rPr>
        <w:t>un pre</w:t>
      </w:r>
      <w:r w:rsidR="00855B19">
        <w:rPr>
          <w:rFonts w:ascii="Corbel" w:hAnsi="Corbel"/>
          <w:color w:val="0D0D0D"/>
        </w:rPr>
        <w:t xml:space="preserve">mio consistente </w:t>
      </w:r>
      <w:r w:rsidR="00365C43">
        <w:rPr>
          <w:rFonts w:ascii="Corbel" w:hAnsi="Corbel"/>
          <w:color w:val="0D0D0D"/>
        </w:rPr>
        <w:t xml:space="preserve">in </w:t>
      </w:r>
      <w:r w:rsidR="00855B19">
        <w:rPr>
          <w:rFonts w:ascii="Corbel" w:hAnsi="Corbel"/>
          <w:color w:val="0D0D0D"/>
        </w:rPr>
        <w:t>un buono di € 1</w:t>
      </w:r>
      <w:r w:rsidRPr="007A7BB1">
        <w:rPr>
          <w:rFonts w:ascii="Corbel" w:hAnsi="Corbel"/>
          <w:color w:val="0D0D0D"/>
        </w:rPr>
        <w:t>.000,00</w:t>
      </w:r>
      <w:r w:rsidR="00855B19">
        <w:rPr>
          <w:rFonts w:ascii="Corbel" w:hAnsi="Corbel"/>
          <w:color w:val="0D0D0D"/>
        </w:rPr>
        <w:t xml:space="preserve"> da utilizzare per l’acquisto di strumenti digitali finalizzati al potenziamento del progetto</w:t>
      </w:r>
      <w:r w:rsidRPr="007A7BB1">
        <w:rPr>
          <w:rFonts w:ascii="Corbel" w:hAnsi="Corbel"/>
          <w:color w:val="0D0D0D"/>
        </w:rPr>
        <w:t xml:space="preserve">, mentre </w:t>
      </w:r>
      <w:r w:rsidR="00E754E3">
        <w:rPr>
          <w:rFonts w:ascii="Corbel" w:hAnsi="Corbel"/>
          <w:color w:val="0D0D0D"/>
        </w:rPr>
        <w:t>ciascuno de</w:t>
      </w:r>
      <w:r w:rsidRPr="007A7BB1">
        <w:rPr>
          <w:rFonts w:ascii="Corbel" w:hAnsi="Corbel"/>
          <w:color w:val="0D0D0D"/>
        </w:rPr>
        <w:t>i progetti finalisti ricever</w:t>
      </w:r>
      <w:r w:rsidR="00E754E3">
        <w:rPr>
          <w:rFonts w:ascii="Corbel" w:hAnsi="Corbel"/>
          <w:color w:val="0D0D0D"/>
        </w:rPr>
        <w:t>à</w:t>
      </w:r>
      <w:r w:rsidR="00365C43">
        <w:rPr>
          <w:rFonts w:ascii="Corbel" w:hAnsi="Corbel"/>
          <w:color w:val="0D0D0D"/>
        </w:rPr>
        <w:t xml:space="preserve"> come</w:t>
      </w:r>
      <w:r w:rsidRPr="007A7BB1">
        <w:rPr>
          <w:rFonts w:ascii="Corbel" w:hAnsi="Corbel"/>
          <w:color w:val="0D0D0D"/>
        </w:rPr>
        <w:t xml:space="preserve"> premio </w:t>
      </w:r>
      <w:r w:rsidR="00365C43" w:rsidRPr="00365C43">
        <w:rPr>
          <w:rFonts w:ascii="Corbel" w:hAnsi="Corbel"/>
          <w:color w:val="auto"/>
          <w:lang w:val="fr-FR"/>
        </w:rPr>
        <w:t>dei robot didattici programmabili</w:t>
      </w:r>
      <w:r w:rsidR="00932324">
        <w:rPr>
          <w:rFonts w:ascii="Corbel" w:hAnsi="Corbel"/>
          <w:color w:val="auto"/>
          <w:lang w:val="fr-FR"/>
        </w:rPr>
        <w:t xml:space="preserve"> o altri strumenti digitali da concordare</w:t>
      </w:r>
      <w:r w:rsidR="00365C43" w:rsidRPr="00365C43">
        <w:rPr>
          <w:rFonts w:ascii="Corbel" w:hAnsi="Corbel"/>
          <w:color w:val="auto"/>
        </w:rPr>
        <w:t>.</w:t>
      </w:r>
      <w:r w:rsidR="002775B3">
        <w:rPr>
          <w:rFonts w:ascii="Corbel" w:hAnsi="Corbel"/>
          <w:color w:val="auto"/>
        </w:rPr>
        <w:t xml:space="preserve"> </w:t>
      </w:r>
      <w:r w:rsidR="00F120D6">
        <w:rPr>
          <w:rFonts w:ascii="Corbel" w:hAnsi="Corbel"/>
          <w:color w:val="0D0D0D"/>
        </w:rPr>
        <w:t>I due</w:t>
      </w:r>
      <w:r w:rsidRPr="007A7BB1">
        <w:rPr>
          <w:rFonts w:ascii="Corbel" w:hAnsi="Corbel"/>
          <w:color w:val="0D0D0D"/>
        </w:rPr>
        <w:t xml:space="preserve"> </w:t>
      </w:r>
      <w:r w:rsidR="00F120D6">
        <w:rPr>
          <w:rFonts w:ascii="Corbel" w:hAnsi="Corbel"/>
          <w:color w:val="0D0D0D"/>
        </w:rPr>
        <w:t xml:space="preserve">progetti </w:t>
      </w:r>
      <w:r w:rsidR="00C009E8">
        <w:rPr>
          <w:rFonts w:ascii="Corbel" w:hAnsi="Corbel"/>
          <w:color w:val="0D0D0D"/>
        </w:rPr>
        <w:t>meglio classificati</w:t>
      </w:r>
      <w:r w:rsidRPr="007A7BB1">
        <w:rPr>
          <w:rFonts w:ascii="Corbel" w:hAnsi="Corbel"/>
          <w:color w:val="0D0D0D"/>
        </w:rPr>
        <w:t xml:space="preserve"> del Premio Scuola Digitale - Sezione Primo Ciclo </w:t>
      </w:r>
      <w:r w:rsidR="00F120D6">
        <w:rPr>
          <w:rFonts w:ascii="Corbel" w:hAnsi="Corbel"/>
          <w:color w:val="0D0D0D"/>
        </w:rPr>
        <w:t xml:space="preserve">(uno per la scuola </w:t>
      </w:r>
      <w:r w:rsidR="008B7CC9">
        <w:rPr>
          <w:rFonts w:ascii="Corbel" w:hAnsi="Corbel"/>
          <w:color w:val="0D0D0D"/>
        </w:rPr>
        <w:t>primaria</w:t>
      </w:r>
      <w:r w:rsidR="00F120D6">
        <w:rPr>
          <w:rFonts w:ascii="Corbel" w:hAnsi="Corbel"/>
          <w:color w:val="0D0D0D"/>
        </w:rPr>
        <w:t xml:space="preserve"> e uno per la scuola secondaria di primo grado) </w:t>
      </w:r>
      <w:r w:rsidRPr="007A7BB1">
        <w:rPr>
          <w:rFonts w:ascii="Corbel" w:hAnsi="Corbel"/>
          <w:color w:val="0D0D0D"/>
        </w:rPr>
        <w:t>ricever</w:t>
      </w:r>
      <w:r w:rsidR="00F120D6">
        <w:rPr>
          <w:rFonts w:ascii="Corbel" w:hAnsi="Corbel"/>
          <w:color w:val="0D0D0D"/>
          <w:lang w:val="fr-FR"/>
        </w:rPr>
        <w:t>anno</w:t>
      </w:r>
      <w:r w:rsidRPr="007A7BB1">
        <w:rPr>
          <w:rFonts w:ascii="Corbel" w:hAnsi="Corbel"/>
          <w:color w:val="0D0D0D"/>
          <w:lang w:val="fr-FR"/>
        </w:rPr>
        <w:t xml:space="preserve"> </w:t>
      </w:r>
      <w:r w:rsidR="00365C43" w:rsidRPr="00365C43">
        <w:rPr>
          <w:rFonts w:ascii="Corbel" w:hAnsi="Corbel"/>
          <w:color w:val="auto"/>
          <w:lang w:val="fr-FR"/>
        </w:rPr>
        <w:t>come</w:t>
      </w:r>
      <w:r w:rsidRPr="00365C43">
        <w:rPr>
          <w:rFonts w:ascii="Corbel" w:hAnsi="Corbel"/>
          <w:color w:val="auto"/>
          <w:lang w:val="fr-FR"/>
        </w:rPr>
        <w:t xml:space="preserve"> premio</w:t>
      </w:r>
      <w:r w:rsidR="00365C43" w:rsidRPr="00365C43">
        <w:rPr>
          <w:rFonts w:ascii="Corbel" w:hAnsi="Corbel"/>
          <w:color w:val="auto"/>
          <w:lang w:val="fr-FR"/>
        </w:rPr>
        <w:t xml:space="preserve"> dei robot didattici programmabili</w:t>
      </w:r>
      <w:r w:rsidR="00F120D6">
        <w:rPr>
          <w:rFonts w:ascii="Corbel" w:hAnsi="Corbel"/>
          <w:color w:val="auto"/>
          <w:lang w:val="fr-FR"/>
        </w:rPr>
        <w:t xml:space="preserve"> o altri strumenti digitali da concordare</w:t>
      </w:r>
      <w:r w:rsidRPr="00365C43">
        <w:rPr>
          <w:rFonts w:ascii="Corbel" w:hAnsi="Corbel"/>
          <w:color w:val="auto"/>
        </w:rPr>
        <w:t>.</w:t>
      </w:r>
    </w:p>
    <w:p w:rsidR="00667098" w:rsidRDefault="00886DE2" w:rsidP="003450E7">
      <w:pPr>
        <w:pStyle w:val="Didefault"/>
        <w:spacing w:after="240"/>
        <w:jc w:val="both"/>
        <w:rPr>
          <w:rFonts w:ascii="Corbel" w:hAnsi="Corbel"/>
          <w:color w:val="0D0D0D"/>
        </w:rPr>
      </w:pPr>
      <w:r w:rsidRPr="007A7BB1">
        <w:rPr>
          <w:rFonts w:ascii="Corbel" w:hAnsi="Corbel"/>
          <w:color w:val="0D0D0D"/>
        </w:rPr>
        <w:t xml:space="preserve">10. La Scuola </w:t>
      </w:r>
      <w:r w:rsidR="00975227" w:rsidRPr="007A7BB1">
        <w:rPr>
          <w:rFonts w:ascii="Corbel" w:hAnsi="Corbel"/>
          <w:color w:val="0D0D0D"/>
        </w:rPr>
        <w:t>POLO</w:t>
      </w:r>
      <w:r w:rsidRPr="007A7BB1">
        <w:rPr>
          <w:rFonts w:ascii="Corbel" w:hAnsi="Corbel"/>
          <w:color w:val="0D0D0D"/>
        </w:rPr>
        <w:t xml:space="preserve"> </w:t>
      </w:r>
      <w:r w:rsidR="00975227">
        <w:rPr>
          <w:rFonts w:ascii="Corbel" w:hAnsi="Corbel"/>
          <w:color w:val="0D0D0D"/>
        </w:rPr>
        <w:t>I</w:t>
      </w:r>
      <w:r w:rsidR="00975227" w:rsidRPr="007A7BB1">
        <w:rPr>
          <w:rFonts w:ascii="Corbel" w:hAnsi="Corbel"/>
          <w:color w:val="0D0D0D"/>
        </w:rPr>
        <w:t xml:space="preserve">stituto </w:t>
      </w:r>
      <w:r w:rsidR="00633C01">
        <w:rPr>
          <w:rFonts w:ascii="Corbel" w:hAnsi="Corbel"/>
          <w:color w:val="0D0D0D"/>
        </w:rPr>
        <w:t>di istruzione Superiore “T. Catullo”</w:t>
      </w:r>
      <w:r w:rsidR="00667098">
        <w:rPr>
          <w:rFonts w:ascii="Corbel" w:hAnsi="Corbel"/>
          <w:color w:val="0D0D0D"/>
        </w:rPr>
        <w:t>,</w:t>
      </w:r>
      <w:r w:rsidRPr="007A7BB1">
        <w:rPr>
          <w:rFonts w:ascii="Corbel" w:hAnsi="Corbel"/>
          <w:color w:val="0D0D0D"/>
        </w:rPr>
        <w:t xml:space="preserve"> </w:t>
      </w:r>
      <w:r w:rsidR="00667098" w:rsidRPr="007A7BB1">
        <w:rPr>
          <w:rFonts w:ascii="Corbel" w:hAnsi="Corbel"/>
          <w:color w:val="0D0D0D"/>
        </w:rPr>
        <w:t>al fine di favorire la massima partecipazione al Premio</w:t>
      </w:r>
      <w:r w:rsidR="00667098">
        <w:rPr>
          <w:rFonts w:ascii="Corbel" w:hAnsi="Corbel"/>
          <w:color w:val="0D0D0D"/>
        </w:rPr>
        <w:t xml:space="preserve">, </w:t>
      </w:r>
      <w:r w:rsidR="00391051">
        <w:rPr>
          <w:rFonts w:ascii="Corbel" w:hAnsi="Corbel"/>
          <w:color w:val="0D0D0D"/>
        </w:rPr>
        <w:t>sarà</w:t>
      </w:r>
      <w:r w:rsidR="00667098">
        <w:rPr>
          <w:rFonts w:ascii="Corbel" w:hAnsi="Corbel"/>
          <w:color w:val="0D0D0D"/>
        </w:rPr>
        <w:t xml:space="preserve"> a disposizione del</w:t>
      </w:r>
      <w:r w:rsidRPr="007A7BB1">
        <w:rPr>
          <w:rFonts w:ascii="Corbel" w:hAnsi="Corbel"/>
          <w:color w:val="0D0D0D"/>
        </w:rPr>
        <w:t xml:space="preserve">le istituzioni scolastiche del territorio </w:t>
      </w:r>
      <w:r w:rsidR="00667098">
        <w:rPr>
          <w:rFonts w:ascii="Corbel" w:hAnsi="Corbel"/>
          <w:color w:val="0D0D0D"/>
        </w:rPr>
        <w:t>per attività di animazione</w:t>
      </w:r>
      <w:r w:rsidR="00D34C30">
        <w:rPr>
          <w:rFonts w:ascii="Corbel" w:hAnsi="Corbel"/>
          <w:color w:val="0D0D0D"/>
        </w:rPr>
        <w:t xml:space="preserve"> e supporto</w:t>
      </w:r>
      <w:r w:rsidR="00391051">
        <w:rPr>
          <w:rFonts w:ascii="Corbel" w:hAnsi="Corbel"/>
          <w:color w:val="0D0D0D"/>
        </w:rPr>
        <w:t>.</w:t>
      </w:r>
    </w:p>
    <w:p w:rsidR="00855B19" w:rsidRDefault="00886DE2" w:rsidP="003450E7">
      <w:pPr>
        <w:pStyle w:val="Didefault"/>
        <w:spacing w:after="240"/>
        <w:jc w:val="both"/>
        <w:rPr>
          <w:rFonts w:ascii="Corbel" w:hAnsi="Corbel"/>
          <w:color w:val="auto"/>
        </w:rPr>
      </w:pPr>
      <w:r w:rsidRPr="007A7BB1">
        <w:rPr>
          <w:rFonts w:ascii="Corbel" w:hAnsi="Corbel"/>
          <w:color w:val="0D0D0D"/>
        </w:rPr>
        <w:t xml:space="preserve">11. </w:t>
      </w:r>
      <w:r w:rsidRPr="00E754E3">
        <w:rPr>
          <w:rFonts w:ascii="Corbel" w:hAnsi="Corbel"/>
          <w:color w:val="auto"/>
        </w:rPr>
        <w:t xml:space="preserve">Per informazioni e assistenza è possibile rivolgersi </w:t>
      </w:r>
      <w:r w:rsidR="00633C01">
        <w:rPr>
          <w:rFonts w:ascii="Corbel" w:hAnsi="Corbel"/>
          <w:color w:val="auto"/>
        </w:rPr>
        <w:t>all’IIS Catullo</w:t>
      </w:r>
      <w:r w:rsidR="00E754E3">
        <w:rPr>
          <w:rFonts w:ascii="Corbel" w:hAnsi="Corbel"/>
          <w:color w:val="auto"/>
        </w:rPr>
        <w:t xml:space="preserve">, </w:t>
      </w:r>
      <w:r w:rsidR="00633C01">
        <w:rPr>
          <w:rFonts w:ascii="Corbel" w:hAnsi="Corbel"/>
          <w:color w:val="auto"/>
        </w:rPr>
        <w:t>prof.ssa Raffella Giacobbi</w:t>
      </w:r>
      <w:r w:rsidR="002775B3" w:rsidRPr="002775B3">
        <w:rPr>
          <w:rFonts w:ascii="Corbel" w:hAnsi="Corbel"/>
          <w:color w:val="auto"/>
        </w:rPr>
        <w:t xml:space="preserve"> </w:t>
      </w:r>
      <w:r w:rsidR="002775B3">
        <w:rPr>
          <w:rFonts w:ascii="Corbel" w:hAnsi="Corbel"/>
          <w:color w:val="auto"/>
        </w:rPr>
        <w:t xml:space="preserve">o </w:t>
      </w:r>
      <w:r w:rsidR="002775B3" w:rsidRPr="00E754E3">
        <w:rPr>
          <w:rFonts w:ascii="Corbel" w:hAnsi="Corbel"/>
          <w:color w:val="auto"/>
        </w:rPr>
        <w:t>prof.</w:t>
      </w:r>
      <w:r w:rsidR="002775B3">
        <w:rPr>
          <w:rFonts w:ascii="Corbel" w:hAnsi="Corbel"/>
          <w:color w:val="auto"/>
        </w:rPr>
        <w:t xml:space="preserve"> Mauro De Lazzer</w:t>
      </w:r>
      <w:r w:rsidR="00E754E3">
        <w:rPr>
          <w:rFonts w:ascii="Corbel" w:hAnsi="Corbel"/>
          <w:color w:val="auto"/>
        </w:rPr>
        <w:t>,</w:t>
      </w:r>
      <w:r w:rsidR="00E754E3" w:rsidRPr="00E754E3">
        <w:rPr>
          <w:rFonts w:ascii="Corbel" w:hAnsi="Corbel"/>
          <w:color w:val="auto"/>
        </w:rPr>
        <w:t xml:space="preserve"> mail: </w:t>
      </w:r>
      <w:hyperlink r:id="rId8" w:history="1">
        <w:r w:rsidR="00633C01" w:rsidRPr="000F2705">
          <w:rPr>
            <w:rStyle w:val="Collegamentoipertestuale"/>
            <w:rFonts w:ascii="Corbel" w:hAnsi="Corbel"/>
          </w:rPr>
          <w:t>catullobelluno@gmail.com</w:t>
        </w:r>
      </w:hyperlink>
      <w:r w:rsidR="003A0828">
        <w:rPr>
          <w:rFonts w:ascii="Corbel" w:hAnsi="Corbel"/>
          <w:color w:val="auto"/>
        </w:rPr>
        <w:t xml:space="preserve"> ,</w:t>
      </w:r>
      <w:r w:rsidR="00E754E3">
        <w:rPr>
          <w:rFonts w:ascii="Corbel" w:hAnsi="Corbel"/>
          <w:color w:val="auto"/>
        </w:rPr>
        <w:t xml:space="preserve"> </w:t>
      </w:r>
      <w:r w:rsidR="00E754E3" w:rsidRPr="00E754E3">
        <w:rPr>
          <w:rFonts w:ascii="Corbel" w:hAnsi="Corbel"/>
          <w:color w:val="auto"/>
        </w:rPr>
        <w:t xml:space="preserve"> tel. 04</w:t>
      </w:r>
      <w:r w:rsidR="00633C01">
        <w:rPr>
          <w:rFonts w:ascii="Corbel" w:hAnsi="Corbel"/>
          <w:color w:val="auto"/>
        </w:rPr>
        <w:t>37/941678</w:t>
      </w:r>
      <w:r w:rsidR="003450E7">
        <w:rPr>
          <w:rFonts w:ascii="Corbel" w:hAnsi="Corbel"/>
          <w:color w:val="auto"/>
        </w:rPr>
        <w:t>.</w:t>
      </w:r>
    </w:p>
    <w:p w:rsidR="00D34C30" w:rsidRDefault="00633C01" w:rsidP="00596852">
      <w:pPr>
        <w:pStyle w:val="Didefault"/>
        <w:ind w:left="4248" w:firstLine="708"/>
        <w:jc w:val="both"/>
        <w:rPr>
          <w:rFonts w:ascii="Corbel" w:eastAsia="Times Roman" w:hAnsi="Corbel" w:cs="Times Roman"/>
        </w:rPr>
      </w:pPr>
      <w:r>
        <w:rPr>
          <w:rFonts w:ascii="Corbel" w:eastAsia="Times Roman" w:hAnsi="Corbel" w:cs="Times Roman"/>
        </w:rPr>
        <w:t>Il</w:t>
      </w:r>
      <w:r w:rsidR="00975227">
        <w:rPr>
          <w:rFonts w:ascii="Corbel" w:eastAsia="Times Roman" w:hAnsi="Corbel" w:cs="Times Roman"/>
        </w:rPr>
        <w:t xml:space="preserve"> Dirigente scolastic</w:t>
      </w:r>
      <w:r>
        <w:rPr>
          <w:rFonts w:ascii="Corbel" w:eastAsia="Times Roman" w:hAnsi="Corbel" w:cs="Times Roman"/>
        </w:rPr>
        <w:t>o dell’IIS Catullo</w:t>
      </w:r>
    </w:p>
    <w:p w:rsidR="00855B19" w:rsidRPr="003450E7" w:rsidRDefault="00D34C30" w:rsidP="00855B19">
      <w:pPr>
        <w:pStyle w:val="Didefault"/>
        <w:ind w:left="3540" w:firstLine="708"/>
        <w:jc w:val="both"/>
        <w:rPr>
          <w:rFonts w:ascii="Corbel" w:eastAsia="Times Roman" w:hAnsi="Corbel" w:cs="Times Roman"/>
        </w:rPr>
      </w:pPr>
      <w:r>
        <w:rPr>
          <w:rFonts w:ascii="Corbel" w:eastAsia="Times Roman" w:hAnsi="Corbel" w:cs="Times Roman"/>
        </w:rPr>
        <w:t xml:space="preserve"> </w:t>
      </w:r>
      <w:r>
        <w:rPr>
          <w:rFonts w:ascii="Corbel" w:eastAsia="Times Roman" w:hAnsi="Corbel" w:cs="Times Roman"/>
        </w:rPr>
        <w:tab/>
      </w:r>
      <w:r w:rsidR="00975227">
        <w:rPr>
          <w:rFonts w:ascii="Corbel" w:eastAsia="Times Roman" w:hAnsi="Corbel" w:cs="Times Roman"/>
        </w:rPr>
        <w:t xml:space="preserve">SCUOLA POLO </w:t>
      </w:r>
      <w:r w:rsidRPr="00932324">
        <w:rPr>
          <w:rFonts w:ascii="Corbel" w:eastAsia="Times Roman" w:hAnsi="Corbel" w:cs="Times Roman"/>
          <w:b/>
          <w:color w:val="FF0000"/>
        </w:rPr>
        <w:t>P</w:t>
      </w:r>
      <w:r w:rsidRPr="00932324">
        <w:rPr>
          <w:rFonts w:ascii="Corbel" w:eastAsia="Times Roman" w:hAnsi="Corbel" w:cs="Times Roman"/>
          <w:b/>
          <w:color w:val="00B0F0"/>
        </w:rPr>
        <w:t>S</w:t>
      </w:r>
      <w:r w:rsidRPr="00932324">
        <w:rPr>
          <w:rFonts w:ascii="Corbel" w:eastAsia="Times Roman" w:hAnsi="Corbel" w:cs="Times Roman"/>
          <w:b/>
          <w:color w:val="00B050"/>
        </w:rPr>
        <w:t>D</w:t>
      </w:r>
      <w:r>
        <w:rPr>
          <w:rFonts w:ascii="Corbel" w:eastAsia="Times Roman" w:hAnsi="Corbel" w:cs="Times Roman"/>
        </w:rPr>
        <w:t xml:space="preserve"> per la provincia di </w:t>
      </w:r>
      <w:r w:rsidR="00633C01">
        <w:rPr>
          <w:rFonts w:ascii="Corbel" w:eastAsia="Times Roman" w:hAnsi="Corbel" w:cs="Times Roman"/>
        </w:rPr>
        <w:t>Belluno</w:t>
      </w:r>
    </w:p>
    <w:p w:rsidR="00365C43" w:rsidRDefault="00855B19" w:rsidP="00855B19">
      <w:pPr>
        <w:pStyle w:val="Didefault"/>
        <w:jc w:val="both"/>
        <w:rPr>
          <w:rFonts w:ascii="Corbel" w:eastAsia="Times Roman" w:hAnsi="Corbel" w:cs="Times Roman"/>
        </w:rPr>
      </w:pPr>
      <w:r w:rsidRPr="003450E7">
        <w:rPr>
          <w:rFonts w:ascii="Corbel" w:eastAsia="Times Roman" w:hAnsi="Corbel" w:cs="Times Roman"/>
        </w:rPr>
        <w:tab/>
      </w:r>
      <w:r w:rsidRPr="003450E7">
        <w:rPr>
          <w:rFonts w:ascii="Corbel" w:eastAsia="Times Roman" w:hAnsi="Corbel" w:cs="Times Roman"/>
        </w:rPr>
        <w:tab/>
      </w:r>
      <w:r w:rsidRPr="003450E7">
        <w:rPr>
          <w:rFonts w:ascii="Corbel" w:eastAsia="Times Roman" w:hAnsi="Corbel" w:cs="Times Roman"/>
        </w:rPr>
        <w:tab/>
      </w:r>
      <w:r w:rsidRPr="003450E7">
        <w:rPr>
          <w:rFonts w:ascii="Corbel" w:eastAsia="Times Roman" w:hAnsi="Corbel" w:cs="Times Roman"/>
        </w:rPr>
        <w:tab/>
      </w:r>
      <w:r w:rsidRPr="003450E7">
        <w:rPr>
          <w:rFonts w:ascii="Corbel" w:eastAsia="Times Roman" w:hAnsi="Corbel" w:cs="Times Roman"/>
        </w:rPr>
        <w:tab/>
      </w:r>
      <w:r w:rsidRPr="003450E7">
        <w:rPr>
          <w:rFonts w:ascii="Corbel" w:eastAsia="Times Roman" w:hAnsi="Corbel" w:cs="Times Roman"/>
        </w:rPr>
        <w:tab/>
      </w:r>
      <w:r>
        <w:rPr>
          <w:rFonts w:ascii="Corbel" w:eastAsia="Times Roman" w:hAnsi="Corbel" w:cs="Times Roman"/>
        </w:rPr>
        <w:tab/>
      </w:r>
      <w:r w:rsidR="00633C01">
        <w:rPr>
          <w:rFonts w:ascii="Corbel" w:eastAsia="Times Roman" w:hAnsi="Corbel" w:cs="Times Roman"/>
        </w:rPr>
        <w:t>Dott. Michele Sardo</w:t>
      </w:r>
    </w:p>
    <w:p w:rsidR="00DD77BD" w:rsidRDefault="00DD77BD" w:rsidP="00855B19">
      <w:pPr>
        <w:pStyle w:val="Didefault"/>
        <w:jc w:val="both"/>
        <w:rPr>
          <w:rFonts w:ascii="Corbel" w:eastAsia="Times Roman" w:hAnsi="Corbel" w:cs="Times Roman"/>
        </w:rPr>
      </w:pPr>
    </w:p>
    <w:p w:rsidR="00855B19" w:rsidRPr="00855B19" w:rsidRDefault="00855B19" w:rsidP="00855B19">
      <w:pPr>
        <w:pStyle w:val="Didefault"/>
        <w:jc w:val="both"/>
        <w:rPr>
          <w:rFonts w:ascii="Corbel" w:eastAsia="Times Roman" w:hAnsi="Corbel" w:cs="Times Roman"/>
          <w:sz w:val="16"/>
        </w:rPr>
      </w:pPr>
    </w:p>
    <w:p w:rsidR="003450E7" w:rsidRPr="003450E7" w:rsidRDefault="00855B19" w:rsidP="00855B19">
      <w:pPr>
        <w:pStyle w:val="Didefault"/>
        <w:spacing w:after="240"/>
        <w:jc w:val="both"/>
        <w:rPr>
          <w:rFonts w:ascii="Corbel" w:eastAsia="Times Roman" w:hAnsi="Corbel" w:cs="Times Roman"/>
        </w:rPr>
      </w:pPr>
      <w:r>
        <w:rPr>
          <w:rFonts w:ascii="Corbel" w:hAnsi="Corbel"/>
          <w:color w:val="auto"/>
        </w:rPr>
        <w:t>*</w:t>
      </w:r>
      <w:r w:rsidR="00A529A0">
        <w:rPr>
          <w:rFonts w:ascii="Corbel" w:hAnsi="Corbel"/>
          <w:i/>
          <w:color w:val="auto"/>
        </w:rPr>
        <w:t>QR</w:t>
      </w:r>
      <w:r w:rsidR="00A529A0" w:rsidRPr="00A529A0">
        <w:rPr>
          <w:rFonts w:ascii="Corbel" w:hAnsi="Corbel"/>
          <w:i/>
          <w:color w:val="auto"/>
        </w:rPr>
        <w:t xml:space="preserve"> code</w:t>
      </w:r>
      <w:r>
        <w:rPr>
          <w:rFonts w:ascii="Corbel" w:hAnsi="Corbel"/>
          <w:color w:val="auto"/>
        </w:rPr>
        <w:t xml:space="preserve"> per</w:t>
      </w:r>
      <w:r w:rsidR="00A529A0">
        <w:rPr>
          <w:rFonts w:ascii="Corbel" w:hAnsi="Corbel"/>
          <w:color w:val="auto"/>
        </w:rPr>
        <w:t xml:space="preserve"> l’accesso diretto al </w:t>
      </w:r>
      <w:r w:rsidR="00A529A0" w:rsidRPr="00A529A0">
        <w:rPr>
          <w:rFonts w:ascii="Corbel" w:hAnsi="Corbel"/>
          <w:i/>
          <w:color w:val="auto"/>
        </w:rPr>
        <w:t>form</w:t>
      </w:r>
      <w:r>
        <w:rPr>
          <w:rFonts w:ascii="Corbel" w:hAnsi="Corbel"/>
          <w:i/>
          <w:color w:val="auto"/>
        </w:rPr>
        <w:t xml:space="preserve"> </w:t>
      </w:r>
      <w:r w:rsidRPr="00855B19">
        <w:rPr>
          <w:rFonts w:ascii="Corbel" w:hAnsi="Corbel"/>
          <w:color w:val="auto"/>
        </w:rPr>
        <w:t>di partecipazione al Premio</w:t>
      </w:r>
      <w:r w:rsidR="00FF3DEB">
        <w:rPr>
          <w:noProof/>
        </w:rPr>
        <w:drawing>
          <wp:inline distT="0" distB="0" distL="0" distR="0">
            <wp:extent cx="482600" cy="482600"/>
            <wp:effectExtent l="19050" t="0" r="0" b="0"/>
            <wp:docPr id="1" name="Immagine 1" descr="C:\Users\Admin\AppData\Local\Temp\Rar$DRa0.523\static_qr_code_withou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Rar$DRa0.523\static_qr_code_without_logo.jpg"/>
                    <pic:cNvPicPr>
                      <a:picLocks noChangeAspect="1" noChangeArrowheads="1"/>
                    </pic:cNvPicPr>
                  </pic:nvPicPr>
                  <pic:blipFill>
                    <a:blip r:embed="rId9" cstate="print"/>
                    <a:srcRect/>
                    <a:stretch>
                      <a:fillRect/>
                    </a:stretch>
                  </pic:blipFill>
                  <pic:spPr bwMode="auto">
                    <a:xfrm>
                      <a:off x="0" y="0"/>
                      <a:ext cx="482600" cy="482600"/>
                    </a:xfrm>
                    <a:prstGeom prst="rect">
                      <a:avLst/>
                    </a:prstGeom>
                    <a:noFill/>
                    <a:ln w="9525">
                      <a:noFill/>
                      <a:miter lim="800000"/>
                      <a:headEnd/>
                      <a:tailEnd/>
                    </a:ln>
                  </pic:spPr>
                </pic:pic>
              </a:graphicData>
            </a:graphic>
          </wp:inline>
        </w:drawing>
      </w:r>
      <w:r w:rsidR="003450E7" w:rsidRPr="008C0C59">
        <w:rPr>
          <w:rFonts w:ascii="Corbel" w:eastAsia="Times Roman" w:hAnsi="Corbel" w:cs="Times Roman"/>
        </w:rPr>
        <w:tab/>
      </w:r>
      <w:r w:rsidR="003450E7" w:rsidRPr="008C0C59">
        <w:rPr>
          <w:rFonts w:ascii="Corbel" w:eastAsia="Times Roman" w:hAnsi="Corbel" w:cs="Times Roman"/>
        </w:rPr>
        <w:tab/>
      </w:r>
      <w:r w:rsidR="003450E7" w:rsidRPr="008C0C59">
        <w:rPr>
          <w:rFonts w:ascii="Corbel" w:eastAsia="Times Roman" w:hAnsi="Corbel" w:cs="Times Roman"/>
        </w:rPr>
        <w:tab/>
      </w:r>
      <w:r w:rsidR="003450E7" w:rsidRPr="008C0C59">
        <w:rPr>
          <w:rFonts w:ascii="Corbel" w:eastAsia="Times Roman" w:hAnsi="Corbel" w:cs="Times Roman"/>
        </w:rPr>
        <w:tab/>
      </w:r>
      <w:r w:rsidR="003450E7" w:rsidRPr="008C0C59">
        <w:rPr>
          <w:rFonts w:ascii="Corbel" w:eastAsia="Times Roman" w:hAnsi="Corbel" w:cs="Times Roman"/>
        </w:rPr>
        <w:tab/>
      </w:r>
    </w:p>
    <w:sectPr w:rsidR="003450E7" w:rsidRPr="003450E7" w:rsidSect="000E486E">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7BD2" w:rsidRDefault="00C37BD2" w:rsidP="002671BF">
      <w:pPr>
        <w:spacing w:before="0" w:line="240" w:lineRule="auto"/>
      </w:pPr>
      <w:r>
        <w:separator/>
      </w:r>
    </w:p>
  </w:endnote>
  <w:endnote w:type="continuationSeparator" w:id="1">
    <w:p w:rsidR="00C37BD2" w:rsidRDefault="00C37BD2" w:rsidP="002671BF">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Helvetica Neue">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324" w:rsidRPr="00B8681A" w:rsidRDefault="00932324">
    <w:pPr>
      <w:pStyle w:val="Pidipagina"/>
      <w:jc w:val="center"/>
      <w:rPr>
        <w:rFonts w:ascii="Corbel" w:hAnsi="Corbel"/>
        <w:b/>
        <w:sz w:val="28"/>
        <w:szCs w:val="28"/>
      </w:rPr>
    </w:pPr>
  </w:p>
  <w:p w:rsidR="00932324" w:rsidRDefault="00932324">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7BD2" w:rsidRDefault="00C37BD2" w:rsidP="002671BF">
      <w:pPr>
        <w:spacing w:before="0" w:line="240" w:lineRule="auto"/>
      </w:pPr>
      <w:r>
        <w:separator/>
      </w:r>
    </w:p>
  </w:footnote>
  <w:footnote w:type="continuationSeparator" w:id="1">
    <w:p w:rsidR="00C37BD2" w:rsidRDefault="00C37BD2" w:rsidP="002671BF">
      <w:pPr>
        <w:spacing w:before="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gliatabella"/>
      <w:tblW w:w="9182" w:type="dxa"/>
      <w:tblInd w:w="9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182"/>
    </w:tblGrid>
    <w:tr w:rsidR="00932324" w:rsidTr="00127E40">
      <w:tc>
        <w:tcPr>
          <w:tcW w:w="9182" w:type="dxa"/>
          <w:vAlign w:val="center"/>
        </w:tcPr>
        <w:tbl>
          <w:tblPr>
            <w:tblStyle w:val="Grigliatabella"/>
            <w:tblW w:w="91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622"/>
            <w:gridCol w:w="2624"/>
            <w:gridCol w:w="3950"/>
          </w:tblGrid>
          <w:tr w:rsidR="00932324" w:rsidTr="00F57B7A">
            <w:trPr>
              <w:jc w:val="center"/>
            </w:trPr>
            <w:tc>
              <w:tcPr>
                <w:tcW w:w="2622" w:type="dxa"/>
              </w:tcPr>
              <w:p w:rsidR="00932324" w:rsidRDefault="00932324" w:rsidP="00977707">
                <w:pPr>
                  <w:pBdr>
                    <w:top w:val="none" w:sz="0" w:space="0" w:color="auto"/>
                    <w:left w:val="none" w:sz="0" w:space="0" w:color="auto"/>
                    <w:bottom w:val="none" w:sz="0" w:space="0" w:color="auto"/>
                    <w:right w:val="none" w:sz="0" w:space="0" w:color="auto"/>
                    <w:between w:val="none" w:sz="0" w:space="0" w:color="auto"/>
                  </w:pBdr>
                  <w:tabs>
                    <w:tab w:val="right" w:pos="9020"/>
                  </w:tabs>
                  <w:spacing w:before="0"/>
                  <w:ind w:left="-275"/>
                  <w:jc w:val="center"/>
                  <w:rPr>
                    <w:noProof/>
                    <w:sz w:val="24"/>
                    <w:szCs w:val="24"/>
                  </w:rPr>
                </w:pPr>
              </w:p>
              <w:p w:rsidR="00932324" w:rsidRDefault="00932324" w:rsidP="00F57B7A">
                <w:pPr>
                  <w:pBdr>
                    <w:top w:val="none" w:sz="0" w:space="0" w:color="auto"/>
                    <w:left w:val="none" w:sz="0" w:space="0" w:color="auto"/>
                    <w:bottom w:val="none" w:sz="0" w:space="0" w:color="auto"/>
                    <w:right w:val="none" w:sz="0" w:space="0" w:color="auto"/>
                    <w:between w:val="none" w:sz="0" w:space="0" w:color="auto"/>
                  </w:pBdr>
                  <w:tabs>
                    <w:tab w:val="right" w:pos="9020"/>
                  </w:tabs>
                  <w:spacing w:before="0"/>
                  <w:ind w:left="-133"/>
                  <w:rPr>
                    <w:sz w:val="24"/>
                    <w:szCs w:val="24"/>
                  </w:rPr>
                </w:pPr>
                <w:r>
                  <w:rPr>
                    <w:noProof/>
                    <w:sz w:val="24"/>
                    <w:szCs w:val="24"/>
                  </w:rPr>
                  <w:drawing>
                    <wp:inline distT="0" distB="0" distL="0" distR="0">
                      <wp:extent cx="1574800" cy="540725"/>
                      <wp:effectExtent l="0" t="0" r="0" b="0"/>
                      <wp:docPr id="7" name="Immagine 7" descr="D:\Users\MI15548\Desktop\PSD - PREMIO SCUOLA DIGITALE\MIUR_logo_2015_800pxWid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MI15548\Desktop\PSD - PREMIO SCUOLA DIGITALE\MIUR_logo_2015_800pxWidth.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77528" cy="541662"/>
                              </a:xfrm>
                              <a:prstGeom prst="rect">
                                <a:avLst/>
                              </a:prstGeom>
                              <a:noFill/>
                              <a:ln>
                                <a:noFill/>
                              </a:ln>
                            </pic:spPr>
                          </pic:pic>
                        </a:graphicData>
                      </a:graphic>
                    </wp:inline>
                  </w:drawing>
                </w:r>
              </w:p>
            </w:tc>
            <w:tc>
              <w:tcPr>
                <w:tcW w:w="2624" w:type="dxa"/>
              </w:tcPr>
              <w:p w:rsidR="00932324" w:rsidRDefault="00932324" w:rsidP="00F57B7A">
                <w:pPr>
                  <w:pBdr>
                    <w:top w:val="none" w:sz="0" w:space="0" w:color="auto"/>
                    <w:left w:val="none" w:sz="0" w:space="0" w:color="auto"/>
                    <w:bottom w:val="none" w:sz="0" w:space="0" w:color="auto"/>
                    <w:right w:val="none" w:sz="0" w:space="0" w:color="auto"/>
                    <w:between w:val="none" w:sz="0" w:space="0" w:color="auto"/>
                  </w:pBdr>
                  <w:tabs>
                    <w:tab w:val="right" w:pos="9020"/>
                  </w:tabs>
                  <w:spacing w:before="0"/>
                  <w:ind w:left="-204"/>
                  <w:jc w:val="center"/>
                  <w:rPr>
                    <w:sz w:val="24"/>
                    <w:szCs w:val="24"/>
                  </w:rPr>
                </w:pPr>
                <w:r>
                  <w:rPr>
                    <w:noProof/>
                    <w:sz w:val="24"/>
                    <w:szCs w:val="24"/>
                  </w:rPr>
                  <w:drawing>
                    <wp:inline distT="0" distB="0" distL="0" distR="0">
                      <wp:extent cx="1333500" cy="1022650"/>
                      <wp:effectExtent l="0" t="0" r="0" b="6350"/>
                      <wp:docPr id="2" name="Immagine 2" descr="D:\Users\MI15548\Desktop\PSD - PREMIO SCUOLA DIGITALE\Logo premio scuola digit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15548\Desktop\PSD - PREMIO SCUOLA DIGITALE\Logo premio scuola digitale.pn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7065" cy="1025384"/>
                              </a:xfrm>
                              <a:prstGeom prst="rect">
                                <a:avLst/>
                              </a:prstGeom>
                              <a:noFill/>
                              <a:ln>
                                <a:noFill/>
                              </a:ln>
                            </pic:spPr>
                          </pic:pic>
                        </a:graphicData>
                      </a:graphic>
                    </wp:inline>
                  </w:drawing>
                </w:r>
              </w:p>
            </w:tc>
            <w:tc>
              <w:tcPr>
                <w:tcW w:w="3950" w:type="dxa"/>
              </w:tcPr>
              <w:p w:rsidR="00932324" w:rsidRDefault="00932324" w:rsidP="00F57B7A">
                <w:pPr>
                  <w:pBdr>
                    <w:top w:val="none" w:sz="0" w:space="0" w:color="auto"/>
                    <w:left w:val="none" w:sz="0" w:space="0" w:color="auto"/>
                    <w:bottom w:val="none" w:sz="0" w:space="0" w:color="auto"/>
                    <w:right w:val="none" w:sz="0" w:space="0" w:color="auto"/>
                    <w:between w:val="none" w:sz="0" w:space="0" w:color="auto"/>
                  </w:pBdr>
                  <w:tabs>
                    <w:tab w:val="right" w:pos="9020"/>
                  </w:tabs>
                  <w:spacing w:before="0"/>
                  <w:ind w:right="-809"/>
                  <w:rPr>
                    <w:sz w:val="24"/>
                    <w:szCs w:val="24"/>
                  </w:rPr>
                </w:pPr>
                <w:r>
                  <w:rPr>
                    <w:noProof/>
                    <w:sz w:val="24"/>
                    <w:szCs w:val="24"/>
                  </w:rPr>
                  <w:drawing>
                    <wp:inline distT="0" distB="0" distL="0" distR="0">
                      <wp:extent cx="1307993" cy="952500"/>
                      <wp:effectExtent l="0" t="0" r="6985"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13427" cy="956457"/>
                              </a:xfrm>
                              <a:prstGeom prst="rect">
                                <a:avLst/>
                              </a:prstGeom>
                              <a:noFill/>
                              <a:ln>
                                <a:noFill/>
                              </a:ln>
                            </pic:spPr>
                          </pic:pic>
                        </a:graphicData>
                      </a:graphic>
                    </wp:inline>
                  </w:drawing>
                </w:r>
              </w:p>
            </w:tc>
          </w:tr>
        </w:tbl>
        <w:p w:rsidR="00932324" w:rsidRDefault="00932324" w:rsidP="00127E40">
          <w:pPr>
            <w:pBdr>
              <w:top w:val="none" w:sz="0" w:space="0" w:color="auto"/>
              <w:left w:val="none" w:sz="0" w:space="0" w:color="auto"/>
              <w:bottom w:val="none" w:sz="0" w:space="0" w:color="auto"/>
              <w:right w:val="none" w:sz="0" w:space="0" w:color="auto"/>
              <w:between w:val="none" w:sz="0" w:space="0" w:color="auto"/>
            </w:pBdr>
            <w:tabs>
              <w:tab w:val="right" w:pos="9020"/>
            </w:tabs>
            <w:spacing w:before="0"/>
            <w:jc w:val="center"/>
            <w:rPr>
              <w:sz w:val="24"/>
              <w:szCs w:val="24"/>
            </w:rPr>
          </w:pPr>
        </w:p>
      </w:tc>
    </w:tr>
  </w:tbl>
  <w:p w:rsidR="00932324" w:rsidRDefault="00932324">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B57CD"/>
    <w:multiLevelType w:val="hybridMultilevel"/>
    <w:tmpl w:val="6D42DED4"/>
    <w:lvl w:ilvl="0" w:tplc="1C60D966">
      <w:start w:val="1"/>
      <w:numFmt w:val="lowerLetter"/>
      <w:lvlText w:val="%1)"/>
      <w:lvlJc w:val="left"/>
      <w:pPr>
        <w:ind w:left="644" w:hanging="360"/>
      </w:pPr>
      <w:rPr>
        <w:rFonts w:hint="default"/>
        <w:b w:val="0"/>
        <w:i/>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
    <w:nsid w:val="13955F16"/>
    <w:multiLevelType w:val="hybridMultilevel"/>
    <w:tmpl w:val="27205134"/>
    <w:lvl w:ilvl="0" w:tplc="9FFAA924">
      <w:start w:val="1"/>
      <w:numFmt w:val="bullet"/>
      <w:lvlText w:val="­"/>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40F055A"/>
    <w:multiLevelType w:val="hybridMultilevel"/>
    <w:tmpl w:val="F0C2CBF4"/>
    <w:lvl w:ilvl="0" w:tplc="67882C7E">
      <w:start w:val="2"/>
      <w:numFmt w:val="bullet"/>
      <w:lvlText w:val="-"/>
      <w:lvlJc w:val="left"/>
      <w:pPr>
        <w:ind w:left="1069" w:hanging="360"/>
      </w:pPr>
      <w:rPr>
        <w:rFonts w:ascii="Corbel" w:eastAsia="Helvetica Neue" w:hAnsi="Corbel" w:cs="Helvetica Neu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08E7DFC"/>
    <w:multiLevelType w:val="hybridMultilevel"/>
    <w:tmpl w:val="E81AF2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2D949F6"/>
    <w:multiLevelType w:val="hybridMultilevel"/>
    <w:tmpl w:val="717050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565F3B47"/>
    <w:multiLevelType w:val="hybridMultilevel"/>
    <w:tmpl w:val="AFD02D18"/>
    <w:lvl w:ilvl="0" w:tplc="9FFAA924">
      <w:start w:val="1"/>
      <w:numFmt w:val="bullet"/>
      <w:lvlText w:val="­"/>
      <w:lvlJc w:val="left"/>
      <w:pPr>
        <w:ind w:left="720" w:hanging="360"/>
      </w:pPr>
      <w:rPr>
        <w:rFonts w:ascii="Courier New" w:hAnsi="Courier New" w:hint="default"/>
      </w:rPr>
    </w:lvl>
    <w:lvl w:ilvl="1" w:tplc="9FFAA924">
      <w:start w:val="1"/>
      <w:numFmt w:val="bullet"/>
      <w:lvlText w:val="­"/>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8457BD3"/>
    <w:multiLevelType w:val="hybridMultilevel"/>
    <w:tmpl w:val="59E63F2A"/>
    <w:lvl w:ilvl="0" w:tplc="67882C7E">
      <w:start w:val="2"/>
      <w:numFmt w:val="bullet"/>
      <w:lvlText w:val="-"/>
      <w:lvlJc w:val="left"/>
      <w:pPr>
        <w:ind w:left="1069" w:hanging="360"/>
      </w:pPr>
      <w:rPr>
        <w:rFonts w:ascii="Corbel" w:eastAsia="Helvetica Neue" w:hAnsi="Corbel" w:cs="Helvetica Neue" w:hint="default"/>
      </w:rPr>
    </w:lvl>
    <w:lvl w:ilvl="1" w:tplc="04100003">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7">
    <w:nsid w:val="6D2B505C"/>
    <w:multiLevelType w:val="multilevel"/>
    <w:tmpl w:val="DB04CCAC"/>
    <w:lvl w:ilvl="0">
      <w:start w:val="1"/>
      <w:numFmt w:val="decimal"/>
      <w:lvlText w:val="%1."/>
      <w:lvlJc w:val="left"/>
      <w:pPr>
        <w:ind w:left="26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rPr>
        <w: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2"/>
  </w:num>
  <w:num w:numId="3">
    <w:abstractNumId w:val="0"/>
  </w:num>
  <w:num w:numId="4">
    <w:abstractNumId w:val="7"/>
  </w:num>
  <w:num w:numId="5">
    <w:abstractNumId w:val="3"/>
  </w:num>
  <w:num w:numId="6">
    <w:abstractNumId w:val="4"/>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283"/>
  <w:characterSpacingControl w:val="doNotCompress"/>
  <w:hdrShapeDefaults>
    <o:shapedefaults v:ext="edit" spidmax="49154"/>
  </w:hdrShapeDefaults>
  <w:footnotePr>
    <w:footnote w:id="0"/>
    <w:footnote w:id="1"/>
  </w:footnotePr>
  <w:endnotePr>
    <w:endnote w:id="0"/>
    <w:endnote w:id="1"/>
  </w:endnotePr>
  <w:compat/>
  <w:rsids>
    <w:rsidRoot w:val="009F7A9C"/>
    <w:rsid w:val="00004F44"/>
    <w:rsid w:val="00017876"/>
    <w:rsid w:val="00017C4A"/>
    <w:rsid w:val="00035F6E"/>
    <w:rsid w:val="0003748F"/>
    <w:rsid w:val="0004268D"/>
    <w:rsid w:val="0009412A"/>
    <w:rsid w:val="00094C4B"/>
    <w:rsid w:val="000A559F"/>
    <w:rsid w:val="000B6133"/>
    <w:rsid w:val="000D56D4"/>
    <w:rsid w:val="000E486E"/>
    <w:rsid w:val="000F6074"/>
    <w:rsid w:val="00125E1C"/>
    <w:rsid w:val="00127E40"/>
    <w:rsid w:val="00132DC4"/>
    <w:rsid w:val="00166942"/>
    <w:rsid w:val="001A07BC"/>
    <w:rsid w:val="001A65A0"/>
    <w:rsid w:val="001B6CD8"/>
    <w:rsid w:val="001E7C9B"/>
    <w:rsid w:val="00225A3A"/>
    <w:rsid w:val="002260EE"/>
    <w:rsid w:val="0023741F"/>
    <w:rsid w:val="00260EE8"/>
    <w:rsid w:val="002671BF"/>
    <w:rsid w:val="00272AAE"/>
    <w:rsid w:val="00275599"/>
    <w:rsid w:val="00276248"/>
    <w:rsid w:val="00276B49"/>
    <w:rsid w:val="002775B3"/>
    <w:rsid w:val="002A0C22"/>
    <w:rsid w:val="002A0CFE"/>
    <w:rsid w:val="002A1B62"/>
    <w:rsid w:val="002B5C15"/>
    <w:rsid w:val="002F7D8C"/>
    <w:rsid w:val="00305974"/>
    <w:rsid w:val="00314D7B"/>
    <w:rsid w:val="00314F1A"/>
    <w:rsid w:val="003162DA"/>
    <w:rsid w:val="00316BDD"/>
    <w:rsid w:val="00321FDE"/>
    <w:rsid w:val="0033064F"/>
    <w:rsid w:val="003450E7"/>
    <w:rsid w:val="00346D5B"/>
    <w:rsid w:val="00365C43"/>
    <w:rsid w:val="0036708B"/>
    <w:rsid w:val="0038417B"/>
    <w:rsid w:val="00387D3A"/>
    <w:rsid w:val="00391051"/>
    <w:rsid w:val="003A0828"/>
    <w:rsid w:val="003A0D8F"/>
    <w:rsid w:val="003C5894"/>
    <w:rsid w:val="003D4E07"/>
    <w:rsid w:val="003E4055"/>
    <w:rsid w:val="003F5E74"/>
    <w:rsid w:val="00420D44"/>
    <w:rsid w:val="00424F7A"/>
    <w:rsid w:val="00447B98"/>
    <w:rsid w:val="00451F49"/>
    <w:rsid w:val="004820E6"/>
    <w:rsid w:val="00490C64"/>
    <w:rsid w:val="0049360B"/>
    <w:rsid w:val="004A142A"/>
    <w:rsid w:val="004A1B08"/>
    <w:rsid w:val="004A6FED"/>
    <w:rsid w:val="004B2493"/>
    <w:rsid w:val="004C6078"/>
    <w:rsid w:val="004C7E4B"/>
    <w:rsid w:val="004D08E9"/>
    <w:rsid w:val="004F4C36"/>
    <w:rsid w:val="0052681C"/>
    <w:rsid w:val="0054269B"/>
    <w:rsid w:val="00560DEC"/>
    <w:rsid w:val="00561F49"/>
    <w:rsid w:val="0057341E"/>
    <w:rsid w:val="005914DD"/>
    <w:rsid w:val="005967A2"/>
    <w:rsid w:val="00596852"/>
    <w:rsid w:val="005A6769"/>
    <w:rsid w:val="005C3585"/>
    <w:rsid w:val="005C45A4"/>
    <w:rsid w:val="005C57F3"/>
    <w:rsid w:val="005D479A"/>
    <w:rsid w:val="005E161D"/>
    <w:rsid w:val="0060238E"/>
    <w:rsid w:val="00604F6F"/>
    <w:rsid w:val="0061305F"/>
    <w:rsid w:val="0062098E"/>
    <w:rsid w:val="00627E26"/>
    <w:rsid w:val="00631ACF"/>
    <w:rsid w:val="00633C01"/>
    <w:rsid w:val="00633DCF"/>
    <w:rsid w:val="00652A60"/>
    <w:rsid w:val="00662D33"/>
    <w:rsid w:val="00664CE3"/>
    <w:rsid w:val="00667098"/>
    <w:rsid w:val="00695258"/>
    <w:rsid w:val="006A41ED"/>
    <w:rsid w:val="006C3BEE"/>
    <w:rsid w:val="006E26C3"/>
    <w:rsid w:val="006E386A"/>
    <w:rsid w:val="006F63EF"/>
    <w:rsid w:val="007013B5"/>
    <w:rsid w:val="007750C3"/>
    <w:rsid w:val="00790447"/>
    <w:rsid w:val="007A03E9"/>
    <w:rsid w:val="007A7BB1"/>
    <w:rsid w:val="007B49D5"/>
    <w:rsid w:val="007D132F"/>
    <w:rsid w:val="007E1B03"/>
    <w:rsid w:val="008001B4"/>
    <w:rsid w:val="00812D60"/>
    <w:rsid w:val="008255CE"/>
    <w:rsid w:val="00847BBE"/>
    <w:rsid w:val="00855B19"/>
    <w:rsid w:val="008762E0"/>
    <w:rsid w:val="00884E81"/>
    <w:rsid w:val="00886DE2"/>
    <w:rsid w:val="008A13AA"/>
    <w:rsid w:val="008A2942"/>
    <w:rsid w:val="008B3F21"/>
    <w:rsid w:val="008B450E"/>
    <w:rsid w:val="008B7CC9"/>
    <w:rsid w:val="008C0C59"/>
    <w:rsid w:val="008F4F1B"/>
    <w:rsid w:val="009103D0"/>
    <w:rsid w:val="00920D09"/>
    <w:rsid w:val="009239D1"/>
    <w:rsid w:val="0092443D"/>
    <w:rsid w:val="009320B0"/>
    <w:rsid w:val="00932324"/>
    <w:rsid w:val="00944F47"/>
    <w:rsid w:val="0094626A"/>
    <w:rsid w:val="00964210"/>
    <w:rsid w:val="00975101"/>
    <w:rsid w:val="00975227"/>
    <w:rsid w:val="00977707"/>
    <w:rsid w:val="0098204D"/>
    <w:rsid w:val="009A4ADD"/>
    <w:rsid w:val="009D3C97"/>
    <w:rsid w:val="009E6BCF"/>
    <w:rsid w:val="009F7A9C"/>
    <w:rsid w:val="00A03C23"/>
    <w:rsid w:val="00A05365"/>
    <w:rsid w:val="00A05CED"/>
    <w:rsid w:val="00A33248"/>
    <w:rsid w:val="00A33DFE"/>
    <w:rsid w:val="00A529A0"/>
    <w:rsid w:val="00A529B2"/>
    <w:rsid w:val="00A663E1"/>
    <w:rsid w:val="00A675DA"/>
    <w:rsid w:val="00A91778"/>
    <w:rsid w:val="00A927AF"/>
    <w:rsid w:val="00AC701E"/>
    <w:rsid w:val="00AD06F1"/>
    <w:rsid w:val="00AD36C1"/>
    <w:rsid w:val="00AE2F07"/>
    <w:rsid w:val="00AE3CC1"/>
    <w:rsid w:val="00AE7134"/>
    <w:rsid w:val="00B01F91"/>
    <w:rsid w:val="00B17889"/>
    <w:rsid w:val="00B22659"/>
    <w:rsid w:val="00B24877"/>
    <w:rsid w:val="00B362CB"/>
    <w:rsid w:val="00B53A15"/>
    <w:rsid w:val="00B756BC"/>
    <w:rsid w:val="00B83091"/>
    <w:rsid w:val="00B8681A"/>
    <w:rsid w:val="00B968DD"/>
    <w:rsid w:val="00BA2E5A"/>
    <w:rsid w:val="00BA7184"/>
    <w:rsid w:val="00BB01F6"/>
    <w:rsid w:val="00BB3F40"/>
    <w:rsid w:val="00BC0B5A"/>
    <w:rsid w:val="00BD3FF9"/>
    <w:rsid w:val="00BF72E6"/>
    <w:rsid w:val="00C009E8"/>
    <w:rsid w:val="00C0640F"/>
    <w:rsid w:val="00C10DAA"/>
    <w:rsid w:val="00C172AE"/>
    <w:rsid w:val="00C37BD2"/>
    <w:rsid w:val="00C50D9F"/>
    <w:rsid w:val="00C603AE"/>
    <w:rsid w:val="00C72768"/>
    <w:rsid w:val="00CB6DDA"/>
    <w:rsid w:val="00CB7AF6"/>
    <w:rsid w:val="00CE78FE"/>
    <w:rsid w:val="00CF1638"/>
    <w:rsid w:val="00CF5D79"/>
    <w:rsid w:val="00D27ECF"/>
    <w:rsid w:val="00D34C30"/>
    <w:rsid w:val="00D54C92"/>
    <w:rsid w:val="00D6050E"/>
    <w:rsid w:val="00D81A15"/>
    <w:rsid w:val="00D84B47"/>
    <w:rsid w:val="00D944EE"/>
    <w:rsid w:val="00D946FB"/>
    <w:rsid w:val="00DB3E0B"/>
    <w:rsid w:val="00DD77BD"/>
    <w:rsid w:val="00DE10DF"/>
    <w:rsid w:val="00E04AD1"/>
    <w:rsid w:val="00E1219B"/>
    <w:rsid w:val="00E30DCE"/>
    <w:rsid w:val="00E43335"/>
    <w:rsid w:val="00E47672"/>
    <w:rsid w:val="00E64324"/>
    <w:rsid w:val="00E744B4"/>
    <w:rsid w:val="00E754E3"/>
    <w:rsid w:val="00EB55D9"/>
    <w:rsid w:val="00EC739B"/>
    <w:rsid w:val="00EE0BC0"/>
    <w:rsid w:val="00EE72AF"/>
    <w:rsid w:val="00F02B12"/>
    <w:rsid w:val="00F120D6"/>
    <w:rsid w:val="00F17883"/>
    <w:rsid w:val="00F34864"/>
    <w:rsid w:val="00F441D3"/>
    <w:rsid w:val="00F4532F"/>
    <w:rsid w:val="00F5476A"/>
    <w:rsid w:val="00F57B7A"/>
    <w:rsid w:val="00F63333"/>
    <w:rsid w:val="00F77059"/>
    <w:rsid w:val="00F830BA"/>
    <w:rsid w:val="00F9501E"/>
    <w:rsid w:val="00FE5FF5"/>
    <w:rsid w:val="00FF08F1"/>
    <w:rsid w:val="00FF3DE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7A03E9"/>
    <w:pPr>
      <w:pBdr>
        <w:top w:val="nil"/>
        <w:left w:val="nil"/>
        <w:bottom w:val="nil"/>
        <w:right w:val="nil"/>
        <w:between w:val="nil"/>
      </w:pBdr>
      <w:spacing w:before="60" w:after="0"/>
      <w:jc w:val="both"/>
    </w:pPr>
    <w:rPr>
      <w:rFonts w:ascii="Helvetica Neue" w:eastAsia="Helvetica Neue" w:hAnsi="Helvetica Neue" w:cs="Helvetica Neue"/>
      <w:color w:val="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9F7A9C"/>
    <w:pPr>
      <w:tabs>
        <w:tab w:val="center" w:pos="4819"/>
        <w:tab w:val="right" w:pos="9638"/>
      </w:tabs>
      <w:spacing w:before="0" w:line="240" w:lineRule="auto"/>
    </w:pPr>
  </w:style>
  <w:style w:type="character" w:customStyle="1" w:styleId="IntestazioneCarattere">
    <w:name w:val="Intestazione Carattere"/>
    <w:basedOn w:val="Carpredefinitoparagrafo"/>
    <w:link w:val="Intestazione"/>
    <w:rsid w:val="009F7A9C"/>
    <w:rPr>
      <w:rFonts w:ascii="Helvetica Neue" w:eastAsia="Helvetica Neue" w:hAnsi="Helvetica Neue" w:cs="Helvetica Neue"/>
      <w:color w:val="000000"/>
      <w:lang w:eastAsia="it-IT"/>
    </w:rPr>
  </w:style>
  <w:style w:type="paragraph" w:styleId="Testofumetto">
    <w:name w:val="Balloon Text"/>
    <w:basedOn w:val="Normale"/>
    <w:link w:val="TestofumettoCarattere"/>
    <w:uiPriority w:val="99"/>
    <w:semiHidden/>
    <w:unhideWhenUsed/>
    <w:rsid w:val="009F7A9C"/>
    <w:pPr>
      <w:spacing w:before="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F7A9C"/>
    <w:rPr>
      <w:rFonts w:ascii="Tahoma" w:eastAsia="Helvetica Neue" w:hAnsi="Tahoma" w:cs="Tahoma"/>
      <w:color w:val="000000"/>
      <w:sz w:val="16"/>
      <w:szCs w:val="16"/>
      <w:lang w:eastAsia="it-IT"/>
    </w:rPr>
  </w:style>
  <w:style w:type="table" w:styleId="Grigliatabella">
    <w:name w:val="Table Grid"/>
    <w:basedOn w:val="Tabellanormale"/>
    <w:uiPriority w:val="59"/>
    <w:rsid w:val="009F7A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9F7A9C"/>
    <w:rPr>
      <w:color w:val="0000FF" w:themeColor="hyperlink"/>
      <w:u w:val="single"/>
    </w:rPr>
  </w:style>
  <w:style w:type="paragraph" w:styleId="Pidipagina">
    <w:name w:val="footer"/>
    <w:basedOn w:val="Normale"/>
    <w:link w:val="PidipaginaCarattere"/>
    <w:uiPriority w:val="99"/>
    <w:unhideWhenUsed/>
    <w:rsid w:val="002671BF"/>
    <w:pPr>
      <w:tabs>
        <w:tab w:val="center" w:pos="4819"/>
        <w:tab w:val="right" w:pos="9638"/>
      </w:tabs>
      <w:spacing w:before="0" w:line="240" w:lineRule="auto"/>
    </w:pPr>
  </w:style>
  <w:style w:type="character" w:customStyle="1" w:styleId="PidipaginaCarattere">
    <w:name w:val="Piè di pagina Carattere"/>
    <w:basedOn w:val="Carpredefinitoparagrafo"/>
    <w:link w:val="Pidipagina"/>
    <w:uiPriority w:val="99"/>
    <w:rsid w:val="002671BF"/>
    <w:rPr>
      <w:rFonts w:ascii="Helvetica Neue" w:eastAsia="Helvetica Neue" w:hAnsi="Helvetica Neue" w:cs="Helvetica Neue"/>
      <w:color w:val="000000"/>
      <w:lang w:eastAsia="it-IT"/>
    </w:rPr>
  </w:style>
  <w:style w:type="paragraph" w:styleId="Paragrafoelenco">
    <w:name w:val="List Paragraph"/>
    <w:basedOn w:val="Normale"/>
    <w:uiPriority w:val="34"/>
    <w:qFormat/>
    <w:rsid w:val="00F5476A"/>
    <w:pPr>
      <w:ind w:left="720"/>
      <w:contextualSpacing/>
    </w:pPr>
  </w:style>
  <w:style w:type="table" w:customStyle="1" w:styleId="Sfondochiaro-Colore11">
    <w:name w:val="Sfondo chiaro - Colore 11"/>
    <w:basedOn w:val="Tabellanormale"/>
    <w:uiPriority w:val="60"/>
    <w:rsid w:val="004820E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medio2-Colore3">
    <w:name w:val="Medium Shading 2 Accent 3"/>
    <w:basedOn w:val="Tabellanormale"/>
    <w:uiPriority w:val="64"/>
    <w:rsid w:val="005A676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Corpo">
    <w:name w:val="Corpo"/>
    <w:rsid w:val="006F63EF"/>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it-IT"/>
    </w:rPr>
  </w:style>
  <w:style w:type="paragraph" w:customStyle="1" w:styleId="Didefault">
    <w:name w:val="Di default"/>
    <w:rsid w:val="00886DE2"/>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it-IT"/>
    </w:rPr>
  </w:style>
  <w:style w:type="character" w:styleId="Collegamentovisitato">
    <w:name w:val="FollowedHyperlink"/>
    <w:basedOn w:val="Carpredefinitoparagrafo"/>
    <w:uiPriority w:val="99"/>
    <w:semiHidden/>
    <w:unhideWhenUsed/>
    <w:rsid w:val="00DE10D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7A03E9"/>
    <w:pPr>
      <w:pBdr>
        <w:top w:val="nil"/>
        <w:left w:val="nil"/>
        <w:bottom w:val="nil"/>
        <w:right w:val="nil"/>
        <w:between w:val="nil"/>
      </w:pBdr>
      <w:spacing w:before="60" w:after="0"/>
      <w:jc w:val="both"/>
    </w:pPr>
    <w:rPr>
      <w:rFonts w:ascii="Helvetica Neue" w:eastAsia="Helvetica Neue" w:hAnsi="Helvetica Neue" w:cs="Helvetica Neue"/>
      <w:color w:val="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9F7A9C"/>
    <w:pPr>
      <w:tabs>
        <w:tab w:val="center" w:pos="4819"/>
        <w:tab w:val="right" w:pos="9638"/>
      </w:tabs>
      <w:spacing w:before="0" w:line="240" w:lineRule="auto"/>
    </w:pPr>
  </w:style>
  <w:style w:type="character" w:customStyle="1" w:styleId="IntestazioneCarattere">
    <w:name w:val="Intestazione Carattere"/>
    <w:basedOn w:val="Carpredefinitoparagrafo"/>
    <w:link w:val="Intestazione"/>
    <w:rsid w:val="009F7A9C"/>
    <w:rPr>
      <w:rFonts w:ascii="Helvetica Neue" w:eastAsia="Helvetica Neue" w:hAnsi="Helvetica Neue" w:cs="Helvetica Neue"/>
      <w:color w:val="000000"/>
      <w:lang w:eastAsia="it-IT"/>
    </w:rPr>
  </w:style>
  <w:style w:type="paragraph" w:styleId="Testofumetto">
    <w:name w:val="Balloon Text"/>
    <w:basedOn w:val="Normale"/>
    <w:link w:val="TestofumettoCarattere"/>
    <w:uiPriority w:val="99"/>
    <w:semiHidden/>
    <w:unhideWhenUsed/>
    <w:rsid w:val="009F7A9C"/>
    <w:pPr>
      <w:spacing w:before="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F7A9C"/>
    <w:rPr>
      <w:rFonts w:ascii="Tahoma" w:eastAsia="Helvetica Neue" w:hAnsi="Tahoma" w:cs="Tahoma"/>
      <w:color w:val="000000"/>
      <w:sz w:val="16"/>
      <w:szCs w:val="16"/>
      <w:lang w:eastAsia="it-IT"/>
    </w:rPr>
  </w:style>
  <w:style w:type="table" w:styleId="Grigliatabella">
    <w:name w:val="Table Grid"/>
    <w:basedOn w:val="Tabellanormale"/>
    <w:uiPriority w:val="59"/>
    <w:rsid w:val="009F7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F7A9C"/>
    <w:rPr>
      <w:color w:val="0000FF" w:themeColor="hyperlink"/>
      <w:u w:val="single"/>
    </w:rPr>
  </w:style>
  <w:style w:type="paragraph" w:styleId="Pidipagina">
    <w:name w:val="footer"/>
    <w:basedOn w:val="Normale"/>
    <w:link w:val="PidipaginaCarattere"/>
    <w:uiPriority w:val="99"/>
    <w:unhideWhenUsed/>
    <w:rsid w:val="002671BF"/>
    <w:pPr>
      <w:tabs>
        <w:tab w:val="center" w:pos="4819"/>
        <w:tab w:val="right" w:pos="9638"/>
      </w:tabs>
      <w:spacing w:before="0" w:line="240" w:lineRule="auto"/>
    </w:pPr>
  </w:style>
  <w:style w:type="character" w:customStyle="1" w:styleId="PidipaginaCarattere">
    <w:name w:val="Piè di pagina Carattere"/>
    <w:basedOn w:val="Carpredefinitoparagrafo"/>
    <w:link w:val="Pidipagina"/>
    <w:uiPriority w:val="99"/>
    <w:rsid w:val="002671BF"/>
    <w:rPr>
      <w:rFonts w:ascii="Helvetica Neue" w:eastAsia="Helvetica Neue" w:hAnsi="Helvetica Neue" w:cs="Helvetica Neue"/>
      <w:color w:val="000000"/>
      <w:lang w:eastAsia="it-IT"/>
    </w:rPr>
  </w:style>
  <w:style w:type="paragraph" w:styleId="Paragrafoelenco">
    <w:name w:val="List Paragraph"/>
    <w:basedOn w:val="Normale"/>
    <w:uiPriority w:val="34"/>
    <w:qFormat/>
    <w:rsid w:val="00F5476A"/>
    <w:pPr>
      <w:ind w:left="720"/>
      <w:contextualSpacing/>
    </w:pPr>
  </w:style>
  <w:style w:type="table" w:styleId="Sfondochiaro-Colore1">
    <w:name w:val="Light Shading Accent 1"/>
    <w:basedOn w:val="Tabellanormale"/>
    <w:uiPriority w:val="60"/>
    <w:rsid w:val="004820E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medio2-Colore3">
    <w:name w:val="Medium Shading 2 Accent 3"/>
    <w:basedOn w:val="Tabellanormale"/>
    <w:uiPriority w:val="64"/>
    <w:rsid w:val="005A676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r="http://schemas.openxmlformats.org/officeDocument/2006/relationships" xmlns:w="http://schemas.openxmlformats.org/wordprocessingml/2006/main">
  <w:divs>
    <w:div w:id="1230268820">
      <w:bodyDiv w:val="1"/>
      <w:marLeft w:val="0"/>
      <w:marRight w:val="0"/>
      <w:marTop w:val="0"/>
      <w:marBottom w:val="0"/>
      <w:divBdr>
        <w:top w:val="none" w:sz="0" w:space="0" w:color="auto"/>
        <w:left w:val="none" w:sz="0" w:space="0" w:color="auto"/>
        <w:bottom w:val="none" w:sz="0" w:space="0" w:color="auto"/>
        <w:right w:val="none" w:sz="0" w:space="0" w:color="auto"/>
      </w:divBdr>
    </w:div>
    <w:div w:id="205797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ullobelluno@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7FD28-C0FA-4E89-AC47-AC707057F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959</Words>
  <Characters>5472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12</cp:revision>
  <cp:lastPrinted>2018-05-10T06:43:00Z</cp:lastPrinted>
  <dcterms:created xsi:type="dcterms:W3CDTF">2018-05-10T06:57:00Z</dcterms:created>
  <dcterms:modified xsi:type="dcterms:W3CDTF">2018-05-17T18:47:00Z</dcterms:modified>
</cp:coreProperties>
</file>