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9093" w14:textId="77777777" w:rsidR="00FD488C" w:rsidRDefault="00FD488C" w:rsidP="007D6F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color w:val="FF0000"/>
          <w:sz w:val="18"/>
          <w:szCs w:val="18"/>
          <w:u w:val="single"/>
        </w:rPr>
      </w:pPr>
    </w:p>
    <w:p w14:paraId="14AEF3DF" w14:textId="08304BEE" w:rsidR="007D6F65" w:rsidRDefault="007D6F65" w:rsidP="007D6F6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="Segoe UI"/>
          <w:i/>
          <w:iCs/>
          <w:color w:val="FF0000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FF0000"/>
          <w:sz w:val="18"/>
          <w:szCs w:val="18"/>
          <w:u w:val="single"/>
        </w:rPr>
        <w:t xml:space="preserve">!! Questa pagina non fa parte del Modello. Rimuoverla prima di firmare il </w:t>
      </w:r>
      <w:proofErr w:type="gramStart"/>
      <w:r w:rsidRPr="007D6F65">
        <w:rPr>
          <w:rStyle w:val="normaltextrun"/>
          <w:rFonts w:ascii="Verdana" w:hAnsi="Verdana" w:cs="Segoe UI"/>
          <w:b/>
          <w:bCs/>
          <w:color w:val="FF0000"/>
          <w:sz w:val="18"/>
          <w:szCs w:val="18"/>
          <w:u w:val="single"/>
        </w:rPr>
        <w:t>Contratto !!</w:t>
      </w:r>
      <w:proofErr w:type="gramEnd"/>
      <w:r w:rsidRPr="007D6F65">
        <w:rPr>
          <w:rStyle w:val="eop"/>
          <w:rFonts w:ascii="Verdana" w:hAnsi="Verdana" w:cs="Segoe UI"/>
          <w:i/>
          <w:iCs/>
          <w:color w:val="FF0000"/>
          <w:sz w:val="18"/>
          <w:szCs w:val="18"/>
        </w:rPr>
        <w:t> </w:t>
      </w:r>
    </w:p>
    <w:p w14:paraId="11307996" w14:textId="77777777" w:rsidR="007D6F65" w:rsidRPr="007D6F65" w:rsidRDefault="007D6F65" w:rsidP="007D6F6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16CE7F57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Cos'è questo modello?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0AF7F178" w14:textId="0BB52CC9" w:rsid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color w:val="7F7F7F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>Questo è un modello facoltativo per un complemento al contratto formativo nell'ambito dell'azione chiave 1 Erasmus+. Il modello è applicabile alla mobilità individuale di discenti e personale nei settori dell'istruzione scolastica, dell'istruzione e della formazione professionale e dell'istruzione degli adulti.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4083E4D3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</w:p>
    <w:p w14:paraId="64F7394C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Che cos'è un complemento al contratto formativo?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7B5DF4FE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>Prima di ogni attività Erasmus+ viene concordato un contratto formativo per definire i risultati di apprendimento attesi. Al termine del periodo di mobilità, viene rilasciato il complemento al contratto formativo per documentare quanto effettivamente realizzato.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E8CB30D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>Il complemento del contratto formativo fa parte di un pacchetto di documenti che ogni partecipante può aspettarsi di ricevere come preparazione e follow-up della propria mobilità per l'apprendimento. Sebbene siano possibili eccezioni a seconda del tipo di attività e del contesto, questo pacchetto includerà in genere: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6BDE073" w14:textId="0FA422BA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 xml:space="preserve">- </w:t>
      </w:r>
      <w:r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Convenzione</w:t>
      </w: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tra l'organizzazione di invio e il partecipante che definisce il sostegno finanziario al partecipante e il quadro giuridico per la mobilità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4D5876BD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- </w:t>
      </w: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Contratto formativo</w:t>
      </w: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che definisce le condizioni di attuazione dell'attività di mobilità e i risultati di apprendimento attesi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5D01E21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- </w:t>
      </w: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Complemento del contratto</w:t>
      </w: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</w:t>
      </w: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formativo</w:t>
      </w: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rilasciato dopo l'attività e che conferma che l'attività si è svolta come pianificato. Questo modello è progettato per soddisfare i requisiti minimi per la documentazione di supporto definiti nella Convenzione relativa al progetto. Il Complemento al contratto formativo non è richiesto se altra documentazione rilasciata soddisfa gli stessi requisiti.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2C20C04A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color w:val="7F7F7F"/>
        </w:rPr>
      </w:pPr>
      <w:r w:rsidRPr="007D6F65">
        <w:rPr>
          <w:rStyle w:val="normaltextrun"/>
          <w:rFonts w:ascii="Verdana" w:hAnsi="Verdana" w:cs="Segoe UI"/>
          <w:color w:val="000000"/>
          <w:sz w:val="18"/>
          <w:szCs w:val="18"/>
        </w:rPr>
        <w:t xml:space="preserve">- </w:t>
      </w: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Europass Mobilità</w:t>
      </w: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è un documento standardizzato progettato per attestare i risultati dell'apprendimento conseguiti durante un periodo di mobilità. Il formato Europass è raccomandato dalla Commissione Europea per l'uso in Erasmus+. Nel caso in cui il formato dell'attività specifica o altre limitazioni lo richiedano, Europass Mobilità può essere integrato o sostituito da altri documenti, compresi gli strumenti di riconoscimento nazionali.</w:t>
      </w:r>
      <w:r w:rsidRPr="007D6F65">
        <w:rPr>
          <w:rStyle w:val="normaltextrun"/>
          <w:color w:val="7F7F7F"/>
        </w:rPr>
        <w:t> </w:t>
      </w:r>
    </w:p>
    <w:p w14:paraId="7F7DAAB9" w14:textId="26D4EF25" w:rsid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Segoe UI"/>
          <w:color w:val="7F7F7F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- </w:t>
      </w: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Report del partecipante</w:t>
      </w: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– un questionario online obbligatorio inviato dopo la mobilità per raccogliere informazioni sui risultati e sulla soddisfazione del partecipante.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1E73369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</w:p>
    <w:p w14:paraId="130B853A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È obbligatorio avere un complemento al contratto formativo?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3C02CC06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>La convenzione di sovvenzione per i progetti Erasmus+ richiede la seguente documentazione giustificativa per richiedere il supporto finanziario per le attività di mobilità individuale: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259E6BC" w14:textId="77777777" w:rsidR="007D6F65" w:rsidRPr="007D6F65" w:rsidRDefault="007D6F65" w:rsidP="007D6F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i/>
          <w:iCs/>
          <w:color w:val="7F7F7F"/>
          <w:sz w:val="18"/>
          <w:szCs w:val="18"/>
        </w:rPr>
        <w:t>Documenti giustificativi: prova della partecipazione all'attività sotto forma di uno o più documenti che specificano il nome del partecipante e i risultati dell'apprendimento, nonché la data di inizio e fine dell'attività. Nel caso in cui gli accompagnatori abbiano supportato i partecipanti durante l'attività, devono essere inclusi anche i loro nomi e la durata del soggiorno. I documenti giustificativi devono essere firmati dall'organizzazione ospitante e dal partecipante.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DF58AFE" w14:textId="77777777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>Pertanto, è obbligatorio documentare i risultati di apprendimento di ciascun partecipante, ma non è obbligatorio utilizzare questo modello specifico. Lo scopo di questo modello è fornire un modo rapido e affidabile per soddisfare i requisiti di cui sopra nei casi in cui la documentazione di riconoscimento dedicata (ad es. Europass Mobilità) non sia disponibile o sia in corso di emissione.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0B02E787" w14:textId="77777777" w:rsid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</w:pPr>
    </w:p>
    <w:p w14:paraId="2FE2242A" w14:textId="664548B3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Come utilizzare questo modello?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11923CB2" w14:textId="77777777" w:rsidR="007D6F65" w:rsidRPr="007D6F65" w:rsidRDefault="007D6F65" w:rsidP="007D6F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Per utilizzare il modello, completa il contenuto necessario in ogni articolo. In tutto il modello troverai istruzioni e consigli concreti tra [parentesi quadre e sfumature grigie]. </w:t>
      </w:r>
      <w:r w:rsidRPr="007D6F65">
        <w:rPr>
          <w:rStyle w:val="normaltextrun"/>
          <w:rFonts w:ascii="Verdana" w:hAnsi="Verdana" w:cs="Segoe UI"/>
          <w:color w:val="FF0000"/>
          <w:sz w:val="18"/>
          <w:szCs w:val="18"/>
        </w:rPr>
        <w:t>Il testo in grigio e questa pagina iniziale devono essere rimossi prima di finalizzare il documento.</w:t>
      </w:r>
      <w:r w:rsidRPr="007D6F65">
        <w:rPr>
          <w:rStyle w:val="eop"/>
          <w:rFonts w:ascii="Verdana" w:hAnsi="Verdana" w:cs="Segoe UI"/>
          <w:color w:val="FF0000"/>
          <w:sz w:val="18"/>
          <w:szCs w:val="18"/>
        </w:rPr>
        <w:t> </w:t>
      </w:r>
    </w:p>
    <w:p w14:paraId="7C5493F3" w14:textId="77777777" w:rsid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</w:pPr>
    </w:p>
    <w:p w14:paraId="322F3F8C" w14:textId="0978DA1F" w:rsidR="007D6F65" w:rsidRP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b/>
          <w:bCs/>
          <w:color w:val="7F7F7F"/>
          <w:sz w:val="18"/>
          <w:szCs w:val="18"/>
        </w:rPr>
        <w:t>Ulteriore follow-up delle attività di mobilità</w:t>
      </w:r>
      <w:r w:rsidRPr="007D6F65"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59A5B141" w14:textId="77777777" w:rsidR="007D6F65" w:rsidRDefault="007D6F65" w:rsidP="007D6F6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33333"/>
          <w:sz w:val="18"/>
          <w:szCs w:val="18"/>
        </w:rPr>
      </w:pPr>
      <w:r w:rsidRPr="007D6F65">
        <w:rPr>
          <w:rStyle w:val="normaltextrun"/>
          <w:rFonts w:ascii="Verdana" w:hAnsi="Verdana" w:cs="Segoe UI"/>
          <w:color w:val="7F7F7F"/>
          <w:sz w:val="18"/>
          <w:szCs w:val="18"/>
        </w:rPr>
        <w:t>Oltre a garantire il riconoscimento, l'organizzazione di invio dovrebbe incoraggiare i partecipanti a condividere la loro esperienza di mobilità con il pubblico e i loro pari e a impegnarsi in attività</w:t>
      </w:r>
      <w:r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Erasmus+ </w:t>
      </w:r>
      <w:proofErr w:type="spellStart"/>
      <w:r>
        <w:rPr>
          <w:rStyle w:val="normaltextrun"/>
          <w:rFonts w:ascii="Verdana" w:hAnsi="Verdana" w:cs="Segoe UI"/>
          <w:color w:val="7F7F7F"/>
          <w:sz w:val="18"/>
          <w:szCs w:val="18"/>
        </w:rPr>
        <w:t>alumni</w:t>
      </w:r>
      <w:proofErr w:type="spellEnd"/>
      <w:r>
        <w:rPr>
          <w:rStyle w:val="normaltextrun"/>
          <w:rFonts w:ascii="Verdana" w:hAnsi="Verdana" w:cs="Segoe UI"/>
          <w:color w:val="7F7F7F"/>
          <w:sz w:val="18"/>
          <w:szCs w:val="18"/>
        </w:rPr>
        <w:t xml:space="preserve"> (consultare la propria Agenzia nazionale per saperne di più su queste opportunità)</w:t>
      </w:r>
      <w:r>
        <w:rPr>
          <w:rStyle w:val="eop"/>
          <w:rFonts w:ascii="Verdana" w:hAnsi="Verdana" w:cs="Segoe UI"/>
          <w:color w:val="7F7F7F"/>
          <w:sz w:val="18"/>
          <w:szCs w:val="18"/>
        </w:rPr>
        <w:t> </w:t>
      </w:r>
    </w:p>
    <w:p w14:paraId="71ABD5CD" w14:textId="5A233B83" w:rsidR="007A78C2" w:rsidRPr="007D6F65" w:rsidRDefault="007A78C2" w:rsidP="007A78C2">
      <w:pPr>
        <w:pStyle w:val="StyleStyleBodyTextAfter0ptVerdana"/>
        <w:spacing w:after="120"/>
        <w:rPr>
          <w:color w:val="7F7F7F" w:themeColor="text1" w:themeTint="80"/>
          <w:sz w:val="18"/>
          <w:lang w:val="it-IT"/>
        </w:rPr>
      </w:pPr>
      <w:r w:rsidRPr="007D6F65">
        <w:rPr>
          <w:color w:val="7F7F7F" w:themeColor="text1" w:themeTint="80"/>
          <w:sz w:val="18"/>
          <w:lang w:val="it-IT"/>
        </w:rPr>
        <w:br w:type="page"/>
      </w:r>
    </w:p>
    <w:p w14:paraId="6836084A" w14:textId="77777777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val="en-US"/>
        </w:rPr>
        <w:lastRenderedPageBreak/>
        <w:t xml:space="preserve">Erasmus+ </w:t>
      </w:r>
      <w:r w:rsidR="00EF70F0">
        <w:rPr>
          <w:b/>
          <w:sz w:val="32"/>
          <w:szCs w:val="28"/>
          <w:lang w:val="en-US"/>
        </w:rPr>
        <w:t xml:space="preserve">learning </w:t>
      </w:r>
      <w:r w:rsidR="007C68DF">
        <w:rPr>
          <w:b/>
          <w:sz w:val="32"/>
          <w:szCs w:val="28"/>
          <w:lang w:val="en-US"/>
        </w:rPr>
        <w:t>agreement complement</w:t>
      </w:r>
      <w:r w:rsidR="00EA5DCD">
        <w:rPr>
          <w:b/>
          <w:sz w:val="32"/>
          <w:szCs w:val="28"/>
          <w:lang w:val="en-US"/>
        </w:rPr>
        <w:t xml:space="preserve"> </w:t>
      </w:r>
    </w:p>
    <w:p w14:paraId="7BE8F198" w14:textId="77777777" w:rsidR="0063645A" w:rsidRPr="002F19BB" w:rsidRDefault="0063645A" w:rsidP="0063645A">
      <w:pPr>
        <w:pStyle w:val="Titolo1"/>
      </w:pPr>
      <w:r>
        <w:t>Purpose</w:t>
      </w:r>
    </w:p>
    <w:p w14:paraId="328957F2" w14:textId="77777777" w:rsidR="007C68DF" w:rsidRDefault="007C68DF" w:rsidP="0063645A">
      <w:pPr>
        <w:pStyle w:val="StyleStyleBodyTextAfter0ptVerdana"/>
        <w:spacing w:before="240" w:after="240"/>
        <w:rPr>
          <w:lang w:val="en-US"/>
        </w:rPr>
      </w:pPr>
      <w:r w:rsidRPr="00EF70F0">
        <w:rPr>
          <w:highlight w:val="lightGray"/>
        </w:rPr>
        <w:t>[</w:t>
      </w:r>
      <w:r>
        <w:rPr>
          <w:highlight w:val="lightGray"/>
        </w:rPr>
        <w:t>Use this text i</w:t>
      </w:r>
      <w:r w:rsidRPr="00EF70F0">
        <w:rPr>
          <w:highlight w:val="lightGray"/>
        </w:rPr>
        <w:t xml:space="preserve">f the learning agreement has been implemented </w:t>
      </w:r>
      <w:r w:rsidR="00295B32">
        <w:rPr>
          <w:highlight w:val="lightGray"/>
        </w:rPr>
        <w:t>without changes</w:t>
      </w:r>
      <w:r w:rsidRPr="00EF70F0">
        <w:rPr>
          <w:highlight w:val="lightGray"/>
        </w:rPr>
        <w:t>:]</w:t>
      </w:r>
      <w:r>
        <w:t xml:space="preserve"> </w:t>
      </w:r>
      <w:r w:rsidR="00295B32" w:rsidRPr="00295B32">
        <w:rPr>
          <w:lang w:val="en-US"/>
        </w:rPr>
        <w:t>The signatories confirm that the participant has attended the learning mobility activity described in the annexed Erasmus+ learning agreement, and has attained the specified learning outcomes.</w:t>
      </w:r>
    </w:p>
    <w:p w14:paraId="59FF9EFA" w14:textId="77777777" w:rsidR="00295B32" w:rsidRDefault="007C68DF" w:rsidP="007C68DF">
      <w:pPr>
        <w:pStyle w:val="StyleStyleBodyTextAfter0ptVerdana"/>
        <w:spacing w:before="240" w:after="240"/>
        <w:rPr>
          <w:lang w:val="en-US"/>
        </w:rPr>
      </w:pPr>
      <w:r w:rsidRPr="00EF70F0">
        <w:rPr>
          <w:highlight w:val="lightGray"/>
        </w:rPr>
        <w:t>[</w:t>
      </w:r>
      <w:r>
        <w:rPr>
          <w:highlight w:val="lightGray"/>
        </w:rPr>
        <w:t>Use this text i</w:t>
      </w:r>
      <w:r w:rsidRPr="00EF70F0">
        <w:rPr>
          <w:highlight w:val="lightGray"/>
        </w:rPr>
        <w:t xml:space="preserve">f the learning agreement has been </w:t>
      </w:r>
      <w:r>
        <w:rPr>
          <w:highlight w:val="lightGray"/>
        </w:rPr>
        <w:t>implemented with changes</w:t>
      </w:r>
      <w:r w:rsidRPr="00EF70F0">
        <w:rPr>
          <w:highlight w:val="lightGray"/>
        </w:rPr>
        <w:t>:]</w:t>
      </w:r>
      <w:r>
        <w:t xml:space="preserve"> </w:t>
      </w:r>
      <w:r w:rsidR="00295B32" w:rsidRPr="00295B32">
        <w:rPr>
          <w:lang w:val="en-US"/>
        </w:rPr>
        <w:t xml:space="preserve">The signatories confirm that the participant has attended the learning mobility activity described in the annexed Erasmus+ learning agreement, and has attained </w:t>
      </w:r>
      <w:r w:rsidR="00295B32">
        <w:rPr>
          <w:lang w:val="en-US"/>
        </w:rPr>
        <w:t xml:space="preserve">the specified learning outcomes, </w:t>
      </w:r>
      <w:r>
        <w:rPr>
          <w:lang w:val="en-US"/>
        </w:rPr>
        <w:t xml:space="preserve">with the following changes: </w:t>
      </w:r>
    </w:p>
    <w:p w14:paraId="3E82C246" w14:textId="77777777" w:rsidR="007C68DF" w:rsidRDefault="007C68DF" w:rsidP="007C68DF">
      <w:pPr>
        <w:pStyle w:val="StyleStyleBodyTextAfter0ptVerdana"/>
        <w:spacing w:before="240" w:after="240"/>
        <w:rPr>
          <w:lang w:val="en-US"/>
        </w:rPr>
      </w:pPr>
      <w:r w:rsidRPr="004838A5">
        <w:rPr>
          <w:highlight w:val="lightGray"/>
          <w:lang w:val="en-US"/>
        </w:rPr>
        <w:t>[</w:t>
      </w:r>
      <w:r w:rsidR="00295B32">
        <w:rPr>
          <w:highlight w:val="lightGray"/>
          <w:lang w:val="en-US"/>
        </w:rPr>
        <w:t>Please describe any changes in the planning of the mobility (e.g. duration</w:t>
      </w:r>
      <w:r w:rsidR="00A1226A">
        <w:rPr>
          <w:highlight w:val="lightGray"/>
          <w:lang w:val="en-US"/>
        </w:rPr>
        <w:t>, accompanying persons</w:t>
      </w:r>
      <w:r w:rsidR="00295B32">
        <w:rPr>
          <w:highlight w:val="lightGray"/>
          <w:lang w:val="en-US"/>
        </w:rPr>
        <w:t>) or in the attained</w:t>
      </w:r>
      <w:r>
        <w:rPr>
          <w:highlight w:val="lightGray"/>
          <w:lang w:val="en-US"/>
        </w:rPr>
        <w:t xml:space="preserve"> learning</w:t>
      </w:r>
      <w:r w:rsidRPr="004838A5">
        <w:rPr>
          <w:highlight w:val="lightGray"/>
          <w:lang w:val="en-US"/>
        </w:rPr>
        <w:t xml:space="preserve"> outcomes </w:t>
      </w:r>
      <w:r w:rsidR="00295B32">
        <w:rPr>
          <w:highlight w:val="lightGray"/>
          <w:lang w:val="en-US"/>
        </w:rPr>
        <w:t>in comparison to</w:t>
      </w:r>
      <w:r w:rsidRPr="004838A5">
        <w:rPr>
          <w:highlight w:val="lightGray"/>
          <w:lang w:val="en-US"/>
        </w:rPr>
        <w:t xml:space="preserve"> the</w:t>
      </w:r>
      <w:r w:rsidR="00295B32">
        <w:rPr>
          <w:highlight w:val="lightGray"/>
          <w:lang w:val="en-US"/>
        </w:rPr>
        <w:t xml:space="preserve"> annexed learning agreement. </w:t>
      </w:r>
      <w:r w:rsidR="00591388">
        <w:rPr>
          <w:highlight w:val="lightGray"/>
          <w:lang w:val="en-US"/>
        </w:rPr>
        <w:t>It can be helpful to</w:t>
      </w:r>
      <w:r w:rsidR="00295B32">
        <w:rPr>
          <w:highlight w:val="lightGray"/>
          <w:lang w:val="en-US"/>
        </w:rPr>
        <w:t xml:space="preserve"> copy the tables from the learning agreement </w:t>
      </w:r>
      <w:r w:rsidR="00591388">
        <w:rPr>
          <w:highlight w:val="lightGray"/>
          <w:lang w:val="en-US"/>
        </w:rPr>
        <w:t xml:space="preserve">template </w:t>
      </w:r>
      <w:r w:rsidR="00295B32">
        <w:rPr>
          <w:highlight w:val="lightGray"/>
          <w:lang w:val="en-US"/>
        </w:rPr>
        <w:t xml:space="preserve">to </w:t>
      </w:r>
      <w:r w:rsidR="00591388">
        <w:rPr>
          <w:highlight w:val="lightGray"/>
          <w:lang w:val="en-US"/>
        </w:rPr>
        <w:t>list the differences.</w:t>
      </w:r>
      <w:r w:rsidRPr="004838A5">
        <w:rPr>
          <w:highlight w:val="lightGray"/>
          <w:lang w:val="en-US"/>
        </w:rPr>
        <w:t>]</w:t>
      </w:r>
    </w:p>
    <w:p w14:paraId="3963CF06" w14:textId="77777777" w:rsidR="00295B32" w:rsidRPr="002F19BB" w:rsidRDefault="00295B32" w:rsidP="00295B32">
      <w:pPr>
        <w:pStyle w:val="Titolo1"/>
      </w:pPr>
      <w:bookmarkStart w:id="0" w:name="_Toc263859413"/>
      <w:r>
        <w:t>Annexes</w:t>
      </w:r>
    </w:p>
    <w:p w14:paraId="4509D99E" w14:textId="77777777" w:rsidR="00254B9F" w:rsidRDefault="00295B32" w:rsidP="00295B32">
      <w:pPr>
        <w:pStyle w:val="Paragrafoelenco"/>
        <w:numPr>
          <w:ilvl w:val="0"/>
          <w:numId w:val="43"/>
        </w:num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Annex I: Learning Agreement</w:t>
      </w:r>
    </w:p>
    <w:p w14:paraId="25EE6455" w14:textId="77777777" w:rsidR="0063645A" w:rsidRPr="002F19BB" w:rsidRDefault="0063645A" w:rsidP="0063645A">
      <w:pPr>
        <w:pStyle w:val="Titolo1"/>
      </w:pPr>
      <w:r>
        <w:t>Signatures</w:t>
      </w:r>
    </w:p>
    <w:p w14:paraId="458BD3DD" w14:textId="77777777" w:rsidR="00503A28" w:rsidRPr="00F3310F" w:rsidRDefault="00503A28" w:rsidP="00503A28">
      <w:pPr>
        <w:rPr>
          <w:lang w:val="en-US"/>
        </w:rPr>
      </w:pPr>
      <w:r w:rsidRPr="00F5715E">
        <w:rPr>
          <w:highlight w:val="lightGray"/>
        </w:rPr>
        <w:t>[</w:t>
      </w:r>
      <w:r>
        <w:rPr>
          <w:highlight w:val="lightGray"/>
        </w:rPr>
        <w:t>Please remove the ‘Participant’s legal guardian’ table if not applicable</w:t>
      </w:r>
      <w:r w:rsidRPr="00F5715E">
        <w:rPr>
          <w:highlight w:val="lightGray"/>
        </w:rPr>
        <w:t>]</w:t>
      </w:r>
    </w:p>
    <w:p w14:paraId="204BADF6" w14:textId="77777777" w:rsidR="00503A28" w:rsidRDefault="00503A28" w:rsidP="001E4EC9">
      <w:pPr>
        <w:rPr>
          <w:rFonts w:ascii="Arial" w:hAnsi="Arial" w:cs="Arial"/>
          <w:szCs w:val="20"/>
        </w:rPr>
      </w:pPr>
    </w:p>
    <w:tbl>
      <w:tblPr>
        <w:tblStyle w:val="Grigliatabell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7F7DAAE1" w14:textId="77777777" w:rsidTr="003F699B">
        <w:trPr>
          <w:trHeight w:val="283"/>
        </w:trPr>
        <w:tc>
          <w:tcPr>
            <w:tcW w:w="2382" w:type="pct"/>
            <w:gridSpan w:val="2"/>
            <w:vAlign w:val="center"/>
          </w:tcPr>
          <w:p w14:paraId="125D86B2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905035A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05E5F60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Participant’s legal guardian</w:t>
            </w:r>
          </w:p>
        </w:tc>
      </w:tr>
      <w:tr w:rsidR="001B4170" w14:paraId="1069C62E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1311851C" w14:textId="77777777" w:rsidR="00254B9F" w:rsidRDefault="00A908D5" w:rsidP="00254B9F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222C30F5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45ED9CF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5D69386" w14:textId="77777777" w:rsidR="00254B9F" w:rsidRDefault="00A908D5" w:rsidP="00254B9F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63E62D6E" w14:textId="77777777" w:rsidR="00254B9F" w:rsidRDefault="00254B9F" w:rsidP="004F4D8A">
            <w:pPr>
              <w:pStyle w:val="StyleStyleBodyTextAfter0ptVerdana"/>
              <w:jc w:val="left"/>
            </w:pPr>
          </w:p>
        </w:tc>
      </w:tr>
      <w:tr w:rsidR="001B4170" w14:paraId="51F9BA53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44E497CB" w14:textId="77777777" w:rsidR="00254B9F" w:rsidRDefault="00641873" w:rsidP="00254B9F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10A032B9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CC68CDD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816FA31" w14:textId="77777777" w:rsidR="00254B9F" w:rsidRDefault="00641873" w:rsidP="00254B9F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4488DFAD" w14:textId="77777777" w:rsidR="00254B9F" w:rsidRDefault="00254B9F" w:rsidP="00254B9F">
            <w:pPr>
              <w:pStyle w:val="StyleStyleBodyTextAfter0ptVerdana"/>
              <w:jc w:val="left"/>
            </w:pPr>
          </w:p>
        </w:tc>
      </w:tr>
      <w:tr w:rsidR="001B4170" w14:paraId="19EE9A83" w14:textId="77777777" w:rsidTr="00254B9F">
        <w:trPr>
          <w:trHeight w:val="454"/>
        </w:trPr>
        <w:tc>
          <w:tcPr>
            <w:tcW w:w="1065" w:type="pct"/>
            <w:vAlign w:val="center"/>
          </w:tcPr>
          <w:p w14:paraId="746DF11E" w14:textId="77777777" w:rsidR="00254B9F" w:rsidRDefault="00254B9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38C80C7A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D937278" w14:textId="77777777" w:rsidR="00254B9F" w:rsidRDefault="00254B9F" w:rsidP="00254B9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C9B50BE" w14:textId="77777777" w:rsidR="00254B9F" w:rsidRDefault="00254B9F" w:rsidP="00254B9F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7D755945" w14:textId="77777777" w:rsidR="00254B9F" w:rsidRDefault="00254B9F" w:rsidP="004F4D8A">
            <w:pPr>
              <w:pStyle w:val="StyleStyleBodyTextAfter0ptVerdana"/>
              <w:jc w:val="left"/>
            </w:pPr>
          </w:p>
        </w:tc>
      </w:tr>
    </w:tbl>
    <w:p w14:paraId="71AA6389" w14:textId="77777777" w:rsidR="00254B9F" w:rsidRDefault="00254B9F" w:rsidP="001E4EC9">
      <w:pPr>
        <w:rPr>
          <w:lang w:val="en-US"/>
        </w:rPr>
      </w:pPr>
    </w:p>
    <w:p w14:paraId="30B977B4" w14:textId="77777777" w:rsidR="00665527" w:rsidRDefault="00665527" w:rsidP="001E4EC9">
      <w:pPr>
        <w:rPr>
          <w:lang w:val="en-US"/>
        </w:rPr>
      </w:pPr>
    </w:p>
    <w:tbl>
      <w:tblPr>
        <w:tblStyle w:val="Grigliatabella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41222C99" w14:textId="77777777" w:rsidTr="003F699B">
        <w:trPr>
          <w:trHeight w:val="283"/>
        </w:trPr>
        <w:tc>
          <w:tcPr>
            <w:tcW w:w="2382" w:type="pct"/>
            <w:gridSpan w:val="2"/>
            <w:vAlign w:val="center"/>
          </w:tcPr>
          <w:p w14:paraId="563214D3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sending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A55B3B9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24DCAE94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>For hosting organisation</w:t>
            </w:r>
          </w:p>
        </w:tc>
      </w:tr>
      <w:tr w:rsidR="00254B9F" w14:paraId="2AA2E315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5715B256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7" w:type="pct"/>
            <w:vAlign w:val="center"/>
          </w:tcPr>
          <w:p w14:paraId="7667756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A0F6999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C52FE8E" w14:textId="77777777" w:rsidR="00254B9F" w:rsidRDefault="00A908D5" w:rsidP="002142DC">
            <w:pPr>
              <w:pStyle w:val="StyleStyleBodyTextAfter0ptVerdana"/>
              <w:jc w:val="left"/>
            </w:pPr>
            <w:r>
              <w:t>Full name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56FC5DA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6E197C6B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5EE74AB" w14:textId="77777777" w:rsidR="00254B9F" w:rsidRDefault="00254B9F" w:rsidP="00254B9F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7" w:type="pct"/>
            <w:vAlign w:val="center"/>
          </w:tcPr>
          <w:p w14:paraId="67FEAE5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0743BB8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7623C713" w14:textId="77777777" w:rsidR="00254B9F" w:rsidRDefault="00254B9F" w:rsidP="002142DC">
            <w:pPr>
              <w:pStyle w:val="StyleStyleBodyTextAfter0ptVerdana"/>
              <w:jc w:val="left"/>
            </w:pPr>
            <w:r>
              <w:t>Position:</w:t>
            </w:r>
          </w:p>
        </w:tc>
        <w:tc>
          <w:tcPr>
            <w:tcW w:w="1319" w:type="pct"/>
            <w:vAlign w:val="center"/>
          </w:tcPr>
          <w:p w14:paraId="55991DC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695629F8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2C6F620" w14:textId="77777777" w:rsidR="00254B9F" w:rsidRDefault="00254B9F" w:rsidP="002142DC">
            <w:pPr>
              <w:pStyle w:val="StyleStyleBodyTextAfter0ptVerdana"/>
              <w:jc w:val="left"/>
            </w:pPr>
            <w:r>
              <w:t>Date</w:t>
            </w:r>
            <w:r w:rsidR="00641873">
              <w:t xml:space="preserve"> and place</w:t>
            </w:r>
            <w:r>
              <w:t>:</w:t>
            </w:r>
          </w:p>
        </w:tc>
        <w:tc>
          <w:tcPr>
            <w:tcW w:w="1317" w:type="pct"/>
            <w:vAlign w:val="center"/>
          </w:tcPr>
          <w:p w14:paraId="05DD212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F4D0AB1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99FED03" w14:textId="77777777" w:rsidR="00254B9F" w:rsidRDefault="00641873" w:rsidP="002142DC">
            <w:pPr>
              <w:pStyle w:val="StyleStyleBodyTextAfter0ptVerdana"/>
              <w:jc w:val="left"/>
            </w:pPr>
            <w:r>
              <w:t>Date and place</w:t>
            </w:r>
            <w:r w:rsidR="00254B9F">
              <w:t>:</w:t>
            </w:r>
          </w:p>
        </w:tc>
        <w:tc>
          <w:tcPr>
            <w:tcW w:w="1319" w:type="pct"/>
            <w:vAlign w:val="center"/>
          </w:tcPr>
          <w:p w14:paraId="27545539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51AC39F2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9950D20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7" w:type="pct"/>
            <w:vAlign w:val="center"/>
          </w:tcPr>
          <w:p w14:paraId="56254C08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FE2ACB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608D234" w14:textId="77777777" w:rsidR="00254B9F" w:rsidRDefault="00254B9F" w:rsidP="002142DC">
            <w:pPr>
              <w:pStyle w:val="StyleStyleBodyTextAfter0ptVerdana"/>
              <w:jc w:val="left"/>
            </w:pPr>
            <w:r>
              <w:t>Signature:</w:t>
            </w:r>
          </w:p>
        </w:tc>
        <w:tc>
          <w:tcPr>
            <w:tcW w:w="1319" w:type="pct"/>
            <w:vAlign w:val="center"/>
          </w:tcPr>
          <w:p w14:paraId="7B74FA1E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5737EC3A" w14:textId="77777777" w:rsidR="00716C54" w:rsidRPr="00D2713A" w:rsidRDefault="00716C54" w:rsidP="00A1226A">
      <w:pPr>
        <w:jc w:val="left"/>
        <w:rPr>
          <w:highlight w:val="lightGray"/>
        </w:rPr>
      </w:pPr>
    </w:p>
    <w:sectPr w:rsidR="00716C54" w:rsidRPr="00D2713A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D74E" w14:textId="77777777" w:rsidR="00DC7896" w:rsidRPr="00D02D0C" w:rsidRDefault="00DC7896">
      <w:r w:rsidRPr="00D02D0C">
        <w:separator/>
      </w:r>
    </w:p>
  </w:endnote>
  <w:endnote w:type="continuationSeparator" w:id="0">
    <w:p w14:paraId="43E7DC3C" w14:textId="77777777" w:rsidR="00DC7896" w:rsidRPr="00D02D0C" w:rsidRDefault="00DC7896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02E9" w14:textId="77777777" w:rsidR="002142DC" w:rsidRPr="00D02D0C" w:rsidRDefault="002142DC" w:rsidP="004E4589">
    <w:pPr>
      <w:pStyle w:val="Pidipagina"/>
      <w:pBdr>
        <w:top w:val="single" w:sz="4" w:space="1" w:color="808080"/>
      </w:pBdr>
      <w:jc w:val="left"/>
      <w:rPr>
        <w:rStyle w:val="Numeropagina"/>
      </w:rPr>
    </w:pPr>
    <w:r w:rsidRPr="00D02D0C">
      <w:rPr>
        <w:rStyle w:val="Numeropagina"/>
      </w:rPr>
      <w:fldChar w:fldCharType="begin"/>
    </w:r>
    <w:r w:rsidRPr="00D02D0C">
      <w:rPr>
        <w:rStyle w:val="Numeropagina"/>
      </w:rPr>
      <w:instrText xml:space="preserve"> PAGE </w:instrText>
    </w:r>
    <w:r w:rsidRPr="00D02D0C">
      <w:rPr>
        <w:rStyle w:val="Numeropagina"/>
      </w:rPr>
      <w:fldChar w:fldCharType="separate"/>
    </w:r>
    <w:r>
      <w:rPr>
        <w:rStyle w:val="Numeropagina"/>
        <w:noProof/>
      </w:rPr>
      <w:t>2</w:t>
    </w:r>
    <w:r w:rsidRPr="00D02D0C">
      <w:rPr>
        <w:rStyle w:val="Numeropagina"/>
      </w:rPr>
      <w:fldChar w:fldCharType="end"/>
    </w:r>
  </w:p>
  <w:p w14:paraId="385A6EC0" w14:textId="77777777" w:rsidR="002142DC" w:rsidRPr="00800F32" w:rsidRDefault="002142DC" w:rsidP="00800F32">
    <w:pPr>
      <w:pStyle w:val="Pidipagina"/>
      <w:jc w:val="right"/>
      <w:rPr>
        <w:color w:val="404040" w:themeColor="text1" w:themeTint="BF"/>
      </w:rPr>
    </w:pPr>
    <w:r>
      <w:tab/>
    </w:r>
    <w:r w:rsidRPr="00A12062">
      <w:rPr>
        <w:rStyle w:val="Numeropagina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8B32" w14:textId="77777777" w:rsidR="002142DC" w:rsidRPr="008F755B" w:rsidRDefault="002142DC" w:rsidP="008F755B">
    <w:pPr>
      <w:pStyle w:val="Pidipagina"/>
      <w:pBdr>
        <w:top w:val="single" w:sz="4" w:space="1" w:color="808080"/>
      </w:pBdr>
      <w:jc w:val="center"/>
      <w:rPr>
        <w:i w:val="0"/>
        <w:color w:val="333333"/>
        <w:sz w:val="20"/>
      </w:rPr>
    </w:pPr>
  </w:p>
  <w:p w14:paraId="7E5CC970" w14:textId="77777777" w:rsidR="002142DC" w:rsidRPr="002B199A" w:rsidRDefault="002142DC" w:rsidP="002B199A">
    <w:pPr>
      <w:pStyle w:val="Pidipagin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888C" w14:textId="77777777" w:rsidR="002142DC" w:rsidRPr="00A12062" w:rsidRDefault="002142DC" w:rsidP="009B131E">
    <w:pPr>
      <w:pStyle w:val="Pidipagin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7FFC" w14:textId="77777777" w:rsidR="00DC7896" w:rsidRPr="00D02D0C" w:rsidRDefault="00DC7896">
      <w:r w:rsidRPr="00D02D0C">
        <w:separator/>
      </w:r>
    </w:p>
  </w:footnote>
  <w:footnote w:type="continuationSeparator" w:id="0">
    <w:p w14:paraId="6DD8BDBC" w14:textId="77777777" w:rsidR="00DC7896" w:rsidRPr="00D02D0C" w:rsidRDefault="00DC7896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DEDA" w14:textId="77777777" w:rsidR="002142DC" w:rsidRDefault="002142DC" w:rsidP="00CE1343">
    <w:pPr>
      <w:pStyle w:val="Intestazione"/>
      <w:jc w:val="right"/>
      <w:rPr>
        <w:i w:val="0"/>
        <w:color w:val="FF0000"/>
        <w:lang w:val="fr-BE"/>
      </w:rPr>
    </w:pPr>
  </w:p>
  <w:p w14:paraId="07D12186" w14:textId="77777777" w:rsidR="002142DC" w:rsidRDefault="002142DC" w:rsidP="00CE1343">
    <w:pPr>
      <w:pStyle w:val="Intestazione"/>
      <w:jc w:val="right"/>
      <w:rPr>
        <w:i w:val="0"/>
        <w:color w:val="FF0000"/>
        <w:lang w:val="fr-BE"/>
      </w:rPr>
    </w:pPr>
  </w:p>
  <w:p w14:paraId="7CFFBA5D" w14:textId="77777777" w:rsidR="002142DC" w:rsidRDefault="002142DC" w:rsidP="00B7420E">
    <w:pPr>
      <w:pStyle w:val="Intestazion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7B8EA6DB" wp14:editId="2AA41C3E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74DC3396" wp14:editId="3EB4031E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A3DDFE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799D73D3" w14:textId="77777777" w:rsidR="002142DC" w:rsidRPr="00157CCC" w:rsidRDefault="002142DC" w:rsidP="00B7420E">
    <w:pPr>
      <w:pStyle w:val="Intestazion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1AE87908" wp14:editId="6377E74B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9F11BB7" wp14:editId="01C0EB70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7233F3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F800" w14:textId="70A453CF" w:rsidR="002142DC" w:rsidRDefault="00FD488C" w:rsidP="00903D75">
    <w:pPr>
      <w:pStyle w:val="Intestazione"/>
      <w:rPr>
        <w:i w:val="0"/>
        <w:color w:val="FF0000"/>
        <w:lang w:val="fr-BE"/>
      </w:rPr>
    </w:pPr>
    <w:r w:rsidRPr="00B92E4C">
      <w:rPr>
        <w:rFonts w:ascii="Times New Roman"/>
        <w:noProof/>
        <w:sz w:val="20"/>
      </w:rPr>
      <w:drawing>
        <wp:inline distT="0" distB="0" distL="0" distR="0" wp14:anchorId="6B30292D" wp14:editId="0ECF037B">
          <wp:extent cx="5760085" cy="721952"/>
          <wp:effectExtent l="0" t="0" r="0" b="2540"/>
          <wp:docPr id="4" name="Immagine 3" descr="Immagine che contiene testo, schermata, Carattere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1C57B0C-8680-53C1-DBBB-22D8AA5086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Immagine che contiene testo, schermata, Carattere, design&#10;&#10;Descrizione generata automaticamente">
                    <a:extLst>
                      <a:ext uri="{FF2B5EF4-FFF2-40B4-BE49-F238E27FC236}">
                        <a16:creationId xmlns:a16="http://schemas.microsoft.com/office/drawing/2014/main" id="{91C57B0C-8680-53C1-DBBB-22D8AA5086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2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DEADF" w14:textId="39253857" w:rsidR="002142DC" w:rsidRPr="008F755B" w:rsidRDefault="002142DC" w:rsidP="00903D75">
    <w:pPr>
      <w:pStyle w:val="Intestazione"/>
      <w:rPr>
        <w:i w:val="0"/>
        <w:color w:val="auto"/>
      </w:rPr>
    </w:pPr>
    <w:r w:rsidRPr="008F755B">
      <w:rPr>
        <w:i w:val="0"/>
        <w:color w:val="auto"/>
      </w:rPr>
      <w:t xml:space="preserve">Erasmus+ </w:t>
    </w:r>
    <w:r w:rsidR="002D1B21">
      <w:rPr>
        <w:i w:val="0"/>
        <w:color w:val="auto"/>
      </w:rPr>
      <w:t>learning agreement complement</w:t>
    </w:r>
    <w:r>
      <w:rPr>
        <w:i w:val="0"/>
        <w:color w:val="auto"/>
      </w:rPr>
      <w:t xml:space="preserve"> – </w:t>
    </w:r>
    <w:r w:rsidRPr="00840199">
      <w:rPr>
        <w:i w:val="0"/>
        <w:color w:val="auto"/>
        <w:highlight w:val="lightGray"/>
      </w:rPr>
      <w:t>[Activity type]</w:t>
    </w:r>
  </w:p>
  <w:p w14:paraId="53A7B1DA" w14:textId="77777777" w:rsidR="002142DC" w:rsidRPr="002C229D" w:rsidRDefault="002142DC" w:rsidP="00903D75">
    <w:pPr>
      <w:pStyle w:val="Intestazione"/>
      <w:rPr>
        <w:color w:val="auto"/>
      </w:rPr>
    </w:pPr>
    <w:r>
      <w:rPr>
        <w:i w:val="0"/>
        <w:color w:val="auto"/>
      </w:rPr>
      <w:t xml:space="preserve">Project code: </w:t>
    </w:r>
    <w:r w:rsidRPr="00A6085C">
      <w:rPr>
        <w:i w:val="0"/>
        <w:color w:val="auto"/>
        <w:highlight w:val="lightGray"/>
      </w:rPr>
      <w:t>[</w:t>
    </w:r>
    <w:r>
      <w:rPr>
        <w:i w:val="0"/>
        <w:color w:val="auto"/>
        <w:highlight w:val="lightGray"/>
      </w:rPr>
      <w:t>I</w:t>
    </w:r>
    <w:r w:rsidRPr="00A6085C">
      <w:rPr>
        <w:i w:val="0"/>
        <w:color w:val="auto"/>
        <w:highlight w:val="lightGray"/>
      </w:rPr>
      <w:t>n standard format</w:t>
    </w:r>
    <w:r>
      <w:rPr>
        <w:i w:val="0"/>
        <w:color w:val="auto"/>
        <w:highlight w:val="lightGray"/>
      </w:rPr>
      <w:t>:</w:t>
    </w:r>
    <w:r w:rsidRPr="00A6085C">
      <w:rPr>
        <w:i w:val="0"/>
        <w:color w:val="auto"/>
        <w:highlight w:val="lightGray"/>
      </w:rPr>
      <w:t xml:space="preserve"> YYYY-R-NA00-KA000-FFF-000000000]</w:t>
    </w:r>
    <w:r w:rsidRPr="000A32F2">
      <w:rPr>
        <w:noProof/>
        <w:color w:val="auto"/>
        <w:lang w:eastAsia="es-ES"/>
      </w:rPr>
      <w:t xml:space="preserve"> 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4E4C1" wp14:editId="79989B60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9EAAC" id="Straight Connector 18" o:spid="_x0000_s1026" style="position:absolute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22B2" w14:textId="77777777" w:rsidR="002142DC" w:rsidRPr="008F15D7" w:rsidRDefault="002142DC" w:rsidP="008F755B">
    <w:pPr>
      <w:pStyle w:val="Intestazion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eroelenco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eroelenco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toelenco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Tito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74139B"/>
    <w:multiLevelType w:val="hybridMultilevel"/>
    <w:tmpl w:val="B2086F48"/>
    <w:lvl w:ilvl="0" w:tplc="A3765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642F7"/>
    <w:multiLevelType w:val="hybridMultilevel"/>
    <w:tmpl w:val="F6CEE4C8"/>
    <w:lvl w:ilvl="0" w:tplc="690E9CB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F10AD0"/>
    <w:multiLevelType w:val="multilevel"/>
    <w:tmpl w:val="A8C2921C"/>
    <w:numStyleLink w:val="NumbLstAnnex"/>
  </w:abstractNum>
  <w:abstractNum w:abstractNumId="27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6E6E"/>
    <w:multiLevelType w:val="hybridMultilevel"/>
    <w:tmpl w:val="9C24AFE8"/>
    <w:lvl w:ilvl="0" w:tplc="8ABCC1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2647735">
    <w:abstractNumId w:val="5"/>
  </w:num>
  <w:num w:numId="2" w16cid:durableId="87048107">
    <w:abstractNumId w:val="4"/>
  </w:num>
  <w:num w:numId="3" w16cid:durableId="2060089755">
    <w:abstractNumId w:val="3"/>
  </w:num>
  <w:num w:numId="4" w16cid:durableId="814831808">
    <w:abstractNumId w:val="2"/>
  </w:num>
  <w:num w:numId="5" w16cid:durableId="1604344284">
    <w:abstractNumId w:val="1"/>
  </w:num>
  <w:num w:numId="6" w16cid:durableId="849955917">
    <w:abstractNumId w:val="0"/>
  </w:num>
  <w:num w:numId="7" w16cid:durableId="2016614642">
    <w:abstractNumId w:val="9"/>
  </w:num>
  <w:num w:numId="8" w16cid:durableId="139395106">
    <w:abstractNumId w:val="8"/>
  </w:num>
  <w:num w:numId="9" w16cid:durableId="1972010605">
    <w:abstractNumId w:val="15"/>
  </w:num>
  <w:num w:numId="10" w16cid:durableId="54665795">
    <w:abstractNumId w:val="24"/>
  </w:num>
  <w:num w:numId="11" w16cid:durableId="426778058">
    <w:abstractNumId w:val="11"/>
  </w:num>
  <w:num w:numId="12" w16cid:durableId="1553956560">
    <w:abstractNumId w:val="26"/>
  </w:num>
  <w:num w:numId="13" w16cid:durableId="1644046056">
    <w:abstractNumId w:val="7"/>
  </w:num>
  <w:num w:numId="14" w16cid:durableId="1886483727">
    <w:abstractNumId w:val="12"/>
  </w:num>
  <w:num w:numId="15" w16cid:durableId="616062640">
    <w:abstractNumId w:val="33"/>
  </w:num>
  <w:num w:numId="16" w16cid:durableId="1430466653">
    <w:abstractNumId w:val="30"/>
  </w:num>
  <w:num w:numId="17" w16cid:durableId="1191987145">
    <w:abstractNumId w:val="13"/>
  </w:num>
  <w:num w:numId="18" w16cid:durableId="817385671">
    <w:abstractNumId w:val="21"/>
  </w:num>
  <w:num w:numId="19" w16cid:durableId="1511337552">
    <w:abstractNumId w:val="31"/>
  </w:num>
  <w:num w:numId="20" w16cid:durableId="533226833">
    <w:abstractNumId w:val="18"/>
  </w:num>
  <w:num w:numId="21" w16cid:durableId="873202003">
    <w:abstractNumId w:val="19"/>
  </w:num>
  <w:num w:numId="22" w16cid:durableId="1402630203">
    <w:abstractNumId w:val="5"/>
  </w:num>
  <w:num w:numId="23" w16cid:durableId="843518601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17336496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443840069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1524323934">
    <w:abstractNumId w:val="14"/>
  </w:num>
  <w:num w:numId="27" w16cid:durableId="199823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18306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6068362">
    <w:abstractNumId w:val="14"/>
  </w:num>
  <w:num w:numId="30" w16cid:durableId="2017222976">
    <w:abstractNumId w:val="14"/>
  </w:num>
  <w:num w:numId="31" w16cid:durableId="335962726">
    <w:abstractNumId w:val="14"/>
  </w:num>
  <w:num w:numId="32" w16cid:durableId="1505784198">
    <w:abstractNumId w:val="27"/>
  </w:num>
  <w:num w:numId="33" w16cid:durableId="2104256167">
    <w:abstractNumId w:val="32"/>
  </w:num>
  <w:num w:numId="34" w16cid:durableId="535047383">
    <w:abstractNumId w:val="16"/>
  </w:num>
  <w:num w:numId="35" w16cid:durableId="796726808">
    <w:abstractNumId w:val="17"/>
  </w:num>
  <w:num w:numId="36" w16cid:durableId="1534808355">
    <w:abstractNumId w:val="6"/>
  </w:num>
  <w:num w:numId="37" w16cid:durableId="1368484347">
    <w:abstractNumId w:val="29"/>
  </w:num>
  <w:num w:numId="38" w16cid:durableId="1998872376">
    <w:abstractNumId w:val="10"/>
  </w:num>
  <w:num w:numId="39" w16cid:durableId="843474118">
    <w:abstractNumId w:val="20"/>
  </w:num>
  <w:num w:numId="40" w16cid:durableId="674764697">
    <w:abstractNumId w:val="25"/>
  </w:num>
  <w:num w:numId="41" w16cid:durableId="921255764">
    <w:abstractNumId w:val="22"/>
  </w:num>
  <w:num w:numId="42" w16cid:durableId="1997226869">
    <w:abstractNumId w:val="28"/>
  </w:num>
  <w:num w:numId="43" w16cid:durableId="46046143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006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0867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77"/>
    <w:rsid w:val="000B2AC3"/>
    <w:rsid w:val="000B3AEB"/>
    <w:rsid w:val="000B41F2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4F6"/>
    <w:rsid w:val="000F69CF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5A2"/>
    <w:rsid w:val="00143D09"/>
    <w:rsid w:val="0014425F"/>
    <w:rsid w:val="001469C3"/>
    <w:rsid w:val="001470B2"/>
    <w:rsid w:val="001474AE"/>
    <w:rsid w:val="00151587"/>
    <w:rsid w:val="00151E9E"/>
    <w:rsid w:val="001538D8"/>
    <w:rsid w:val="001541FB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5DBF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5CCD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BED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52C"/>
    <w:rsid w:val="00257789"/>
    <w:rsid w:val="00260D53"/>
    <w:rsid w:val="002617A3"/>
    <w:rsid w:val="00261FDF"/>
    <w:rsid w:val="00262415"/>
    <w:rsid w:val="00262421"/>
    <w:rsid w:val="00263A2C"/>
    <w:rsid w:val="00263F24"/>
    <w:rsid w:val="00264114"/>
    <w:rsid w:val="002658ED"/>
    <w:rsid w:val="00270CFF"/>
    <w:rsid w:val="00271184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003"/>
    <w:rsid w:val="002842C1"/>
    <w:rsid w:val="00284737"/>
    <w:rsid w:val="0028549F"/>
    <w:rsid w:val="002864F8"/>
    <w:rsid w:val="0028796F"/>
    <w:rsid w:val="00290512"/>
    <w:rsid w:val="002912AE"/>
    <w:rsid w:val="00291BE0"/>
    <w:rsid w:val="00295B32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B21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382B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5487"/>
    <w:rsid w:val="00337C9E"/>
    <w:rsid w:val="003402C7"/>
    <w:rsid w:val="003436D9"/>
    <w:rsid w:val="003436F4"/>
    <w:rsid w:val="003451F6"/>
    <w:rsid w:val="003460EA"/>
    <w:rsid w:val="003463D4"/>
    <w:rsid w:val="0034672A"/>
    <w:rsid w:val="00350FCA"/>
    <w:rsid w:val="003552DA"/>
    <w:rsid w:val="00355427"/>
    <w:rsid w:val="0035632E"/>
    <w:rsid w:val="003565A3"/>
    <w:rsid w:val="0036134C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27B"/>
    <w:rsid w:val="00370E3B"/>
    <w:rsid w:val="00371E6D"/>
    <w:rsid w:val="003732AD"/>
    <w:rsid w:val="0037408A"/>
    <w:rsid w:val="003746C6"/>
    <w:rsid w:val="00374CC7"/>
    <w:rsid w:val="00375071"/>
    <w:rsid w:val="0038026C"/>
    <w:rsid w:val="0038056D"/>
    <w:rsid w:val="00381928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6012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699B"/>
    <w:rsid w:val="003F71FE"/>
    <w:rsid w:val="003F7D7A"/>
    <w:rsid w:val="00402A3A"/>
    <w:rsid w:val="00402A63"/>
    <w:rsid w:val="00404216"/>
    <w:rsid w:val="00404515"/>
    <w:rsid w:val="00405765"/>
    <w:rsid w:val="0040692E"/>
    <w:rsid w:val="00406975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9D"/>
    <w:rsid w:val="00420CA9"/>
    <w:rsid w:val="00422171"/>
    <w:rsid w:val="004225FB"/>
    <w:rsid w:val="00423ACC"/>
    <w:rsid w:val="00424321"/>
    <w:rsid w:val="00425D24"/>
    <w:rsid w:val="0042620B"/>
    <w:rsid w:val="00427567"/>
    <w:rsid w:val="00427F0B"/>
    <w:rsid w:val="00430455"/>
    <w:rsid w:val="004312A6"/>
    <w:rsid w:val="00431B06"/>
    <w:rsid w:val="00432B9C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4FA9"/>
    <w:rsid w:val="00475119"/>
    <w:rsid w:val="00475724"/>
    <w:rsid w:val="00475ECD"/>
    <w:rsid w:val="004763BE"/>
    <w:rsid w:val="0048082C"/>
    <w:rsid w:val="004838A5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89C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4C31"/>
    <w:rsid w:val="004E625B"/>
    <w:rsid w:val="004F0446"/>
    <w:rsid w:val="004F180F"/>
    <w:rsid w:val="004F1823"/>
    <w:rsid w:val="004F4D8A"/>
    <w:rsid w:val="004F6416"/>
    <w:rsid w:val="004F6DFB"/>
    <w:rsid w:val="0050265F"/>
    <w:rsid w:val="00503A28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5241"/>
    <w:rsid w:val="005772A2"/>
    <w:rsid w:val="00581C1B"/>
    <w:rsid w:val="00581F3D"/>
    <w:rsid w:val="0058325D"/>
    <w:rsid w:val="005833B5"/>
    <w:rsid w:val="005837C7"/>
    <w:rsid w:val="00583B62"/>
    <w:rsid w:val="00585D82"/>
    <w:rsid w:val="005870D5"/>
    <w:rsid w:val="00587673"/>
    <w:rsid w:val="005877A3"/>
    <w:rsid w:val="00591388"/>
    <w:rsid w:val="00591817"/>
    <w:rsid w:val="00591840"/>
    <w:rsid w:val="00593256"/>
    <w:rsid w:val="00594AA6"/>
    <w:rsid w:val="00595D64"/>
    <w:rsid w:val="005963FC"/>
    <w:rsid w:val="00597995"/>
    <w:rsid w:val="00597CB4"/>
    <w:rsid w:val="00597F2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117A"/>
    <w:rsid w:val="00627594"/>
    <w:rsid w:val="00630EE5"/>
    <w:rsid w:val="0063226C"/>
    <w:rsid w:val="006333A2"/>
    <w:rsid w:val="00633445"/>
    <w:rsid w:val="0063645A"/>
    <w:rsid w:val="00636E34"/>
    <w:rsid w:val="00641873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B7BAE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3B9E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2D35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10CF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A78C2"/>
    <w:rsid w:val="007B071B"/>
    <w:rsid w:val="007B14E3"/>
    <w:rsid w:val="007B20F7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8DF"/>
    <w:rsid w:val="007C6CDD"/>
    <w:rsid w:val="007C776D"/>
    <w:rsid w:val="007D003B"/>
    <w:rsid w:val="007D245E"/>
    <w:rsid w:val="007D4AF2"/>
    <w:rsid w:val="007D4BEB"/>
    <w:rsid w:val="007D5877"/>
    <w:rsid w:val="007D6F65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48B0"/>
    <w:rsid w:val="00866645"/>
    <w:rsid w:val="00867FD3"/>
    <w:rsid w:val="008701B0"/>
    <w:rsid w:val="008711F2"/>
    <w:rsid w:val="0087144D"/>
    <w:rsid w:val="00871532"/>
    <w:rsid w:val="008719A2"/>
    <w:rsid w:val="00873AA2"/>
    <w:rsid w:val="008753B8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6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63EA"/>
    <w:rsid w:val="008C717A"/>
    <w:rsid w:val="008D035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134F"/>
    <w:rsid w:val="00924AA1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379DE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21A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226A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1C62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2C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4F65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244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839"/>
    <w:rsid w:val="00BB7D3B"/>
    <w:rsid w:val="00BC0F49"/>
    <w:rsid w:val="00BC10DC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643F"/>
    <w:rsid w:val="00BD7FBB"/>
    <w:rsid w:val="00BE042C"/>
    <w:rsid w:val="00BE0F3B"/>
    <w:rsid w:val="00BE1855"/>
    <w:rsid w:val="00BE23B2"/>
    <w:rsid w:val="00BE2EA7"/>
    <w:rsid w:val="00BE38FB"/>
    <w:rsid w:val="00BE4A0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767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424"/>
    <w:rsid w:val="00D51A0F"/>
    <w:rsid w:val="00D51AC6"/>
    <w:rsid w:val="00D54910"/>
    <w:rsid w:val="00D54BC5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C7896"/>
    <w:rsid w:val="00DD04D8"/>
    <w:rsid w:val="00DD1B8C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49D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5DCD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383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0F0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B4A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095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B0D0E"/>
    <w:rsid w:val="00FB30D6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D488C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06E5AC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Titolo1">
    <w:name w:val="heading 1"/>
    <w:basedOn w:val="Normale"/>
    <w:next w:val="Normale"/>
    <w:link w:val="Titolo1Carattere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Titolo2">
    <w:name w:val="heading 2"/>
    <w:basedOn w:val="Normale"/>
    <w:next w:val="Corpotesto"/>
    <w:link w:val="Titolo2Carattere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Titolo3">
    <w:name w:val="heading 3"/>
    <w:basedOn w:val="Normale"/>
    <w:next w:val="Corpotesto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A579C8"/>
  </w:style>
  <w:style w:type="paragraph" w:styleId="Corpotesto">
    <w:name w:val="Body Text"/>
    <w:basedOn w:val="Normale"/>
    <w:link w:val="CorpotestoCarattere"/>
    <w:rsid w:val="00D13C59"/>
    <w:pPr>
      <w:spacing w:after="120"/>
    </w:pPr>
  </w:style>
  <w:style w:type="character" w:styleId="Collegamentoipertestual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eroelenco">
    <w:name w:val="List Number"/>
    <w:aliases w:val="List Number Justified"/>
    <w:basedOn w:val="Normale"/>
    <w:rsid w:val="00A579C8"/>
    <w:pPr>
      <w:numPr>
        <w:numId w:val="2"/>
      </w:numPr>
    </w:pPr>
  </w:style>
  <w:style w:type="paragraph" w:styleId="Puntoelenco2">
    <w:name w:val="List Bullet 2"/>
    <w:basedOn w:val="Normale"/>
    <w:link w:val="Puntoelenco2Carattere"/>
    <w:rsid w:val="00EB58BA"/>
    <w:pPr>
      <w:numPr>
        <w:numId w:val="9"/>
      </w:numPr>
      <w:spacing w:before="60" w:after="60"/>
      <w:jc w:val="left"/>
    </w:pPr>
  </w:style>
  <w:style w:type="paragraph" w:styleId="Numeroelenco2">
    <w:name w:val="List Number 2"/>
    <w:basedOn w:val="Normale"/>
    <w:rsid w:val="00A579C8"/>
    <w:pPr>
      <w:numPr>
        <w:numId w:val="3"/>
      </w:numPr>
      <w:spacing w:before="80" w:after="80"/>
    </w:pPr>
  </w:style>
  <w:style w:type="paragraph" w:styleId="Numeroelenco4">
    <w:name w:val="List Number 4"/>
    <w:basedOn w:val="Normale"/>
    <w:rsid w:val="00A579C8"/>
    <w:pPr>
      <w:numPr>
        <w:numId w:val="5"/>
      </w:numPr>
    </w:pPr>
  </w:style>
  <w:style w:type="paragraph" w:styleId="Numeroelenco3">
    <w:name w:val="List Number 3"/>
    <w:basedOn w:val="Normale"/>
    <w:rsid w:val="00A579C8"/>
    <w:pPr>
      <w:numPr>
        <w:numId w:val="4"/>
      </w:numPr>
    </w:pPr>
  </w:style>
  <w:style w:type="character" w:customStyle="1" w:styleId="IntestazioneCarattere">
    <w:name w:val="Intestazione Carattere"/>
    <w:link w:val="Intestazion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Rientronormale">
    <w:name w:val="Normal Indent"/>
    <w:basedOn w:val="Normale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eroelenco"/>
    <w:rsid w:val="00B41BBD"/>
    <w:pPr>
      <w:ind w:left="0" w:firstLine="0"/>
    </w:pPr>
    <w:rPr>
      <w:szCs w:val="20"/>
    </w:rPr>
  </w:style>
  <w:style w:type="paragraph" w:styleId="Pidipagina">
    <w:name w:val="footer"/>
    <w:basedOn w:val="Testonotaapidipagina"/>
    <w:link w:val="PidipaginaCarattere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Intestazione">
    <w:name w:val="header"/>
    <w:basedOn w:val="Normale"/>
    <w:link w:val="IntestazioneCarattere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e"/>
    <w:next w:val="Normale"/>
    <w:rsid w:val="00D13C59"/>
    <w:rPr>
      <w:color w:val="808080"/>
      <w:sz w:val="16"/>
    </w:rPr>
  </w:style>
  <w:style w:type="paragraph" w:styleId="Numeroelenco5">
    <w:name w:val="List Number 5"/>
    <w:basedOn w:val="Normale"/>
    <w:rsid w:val="00A579C8"/>
    <w:pPr>
      <w:numPr>
        <w:numId w:val="6"/>
      </w:numPr>
    </w:pPr>
  </w:style>
  <w:style w:type="table" w:styleId="Tabellaeffetti3D1">
    <w:name w:val="Table 3D effects 1"/>
    <w:basedOn w:val="Tabellanorma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opagina">
    <w:name w:val="page number"/>
    <w:rsid w:val="00D13C59"/>
    <w:rPr>
      <w:rFonts w:ascii="Verdana" w:hAnsi="Verdana"/>
      <w:color w:val="333333"/>
      <w:sz w:val="20"/>
    </w:rPr>
  </w:style>
  <w:style w:type="character" w:customStyle="1" w:styleId="Titolo2Carattere">
    <w:name w:val="Titolo 2 Carattere"/>
    <w:link w:val="Titolo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Corpotesto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e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CorpotestoCarattere">
    <w:name w:val="Corpo testo Carattere"/>
    <w:link w:val="Corpotesto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e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stonotaapidipagina">
    <w:name w:val="footnote text"/>
    <w:basedOn w:val="Normale"/>
    <w:semiHidden/>
    <w:rsid w:val="004D5591"/>
    <w:rPr>
      <w:szCs w:val="20"/>
    </w:rPr>
  </w:style>
  <w:style w:type="paragraph" w:styleId="Sommario2">
    <w:name w:val="toc 2"/>
    <w:basedOn w:val="Normale"/>
    <w:next w:val="Normale"/>
    <w:autoRedefine/>
    <w:uiPriority w:val="39"/>
    <w:rsid w:val="00D2200F"/>
    <w:pPr>
      <w:ind w:left="200"/>
    </w:pPr>
  </w:style>
  <w:style w:type="paragraph" w:styleId="Sommario1">
    <w:name w:val="toc 1"/>
    <w:basedOn w:val="Normale"/>
    <w:next w:val="Normale"/>
    <w:autoRedefine/>
    <w:uiPriority w:val="39"/>
    <w:qFormat/>
    <w:rsid w:val="0037003F"/>
    <w:pPr>
      <w:tabs>
        <w:tab w:val="right" w:leader="dot" w:pos="9070"/>
      </w:tabs>
    </w:pPr>
  </w:style>
  <w:style w:type="table" w:styleId="Tabellaprofessionale">
    <w:name w:val="Table Professional"/>
    <w:basedOn w:val="Tabellanorma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essunelenco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Titolo1"/>
    <w:rsid w:val="00D02D0C"/>
  </w:style>
  <w:style w:type="paragraph" w:customStyle="1" w:styleId="StyleHeading1VerdanaAuto1">
    <w:name w:val="Style Heading 1 + Verdana Auto1"/>
    <w:basedOn w:val="Titolo1"/>
    <w:rsid w:val="00D02D0C"/>
  </w:style>
  <w:style w:type="paragraph" w:customStyle="1" w:styleId="StyleHeading2VerdanaAuto">
    <w:name w:val="Style Heading 2 + Verdana Auto"/>
    <w:basedOn w:val="Titolo2"/>
    <w:rsid w:val="00A579C8"/>
    <w:rPr>
      <w:iCs w:val="0"/>
    </w:rPr>
  </w:style>
  <w:style w:type="paragraph" w:customStyle="1" w:styleId="StyleListBullet2">
    <w:name w:val="Style List Bullet 2 +"/>
    <w:basedOn w:val="Puntoelenco2"/>
    <w:link w:val="StyleListBullet2Char"/>
    <w:rsid w:val="00A579C8"/>
  </w:style>
  <w:style w:type="character" w:customStyle="1" w:styleId="Puntoelenco2Carattere">
    <w:name w:val="Punto elenco 2 Carattere"/>
    <w:link w:val="Puntoelenco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toelenco2Carattere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CorpotestoCarattere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Titolo1Carattere">
    <w:name w:val="Titolo 1 Carattere"/>
    <w:link w:val="Titolo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Titolo1"/>
    <w:link w:val="StyleHeading1Gray-80Char"/>
    <w:rsid w:val="00D02D0C"/>
  </w:style>
  <w:style w:type="character" w:customStyle="1" w:styleId="StyleHeading1Gray-80Char">
    <w:name w:val="Style Heading 1 + Gray-80% Char"/>
    <w:basedOn w:val="Titolo1Carattere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Titolo1"/>
    <w:rsid w:val="00D02D0C"/>
  </w:style>
  <w:style w:type="character" w:customStyle="1" w:styleId="PidipaginaCarattere">
    <w:name w:val="Piè di pagina Carattere"/>
    <w:link w:val="Pidipagina"/>
    <w:uiPriority w:val="99"/>
    <w:rsid w:val="00CF6094"/>
    <w:rPr>
      <w:rFonts w:ascii="Verdana" w:hAnsi="Verdana"/>
      <w:i/>
      <w:color w:val="808080"/>
      <w:sz w:val="16"/>
    </w:rPr>
  </w:style>
  <w:style w:type="paragraph" w:styleId="Testofumetto">
    <w:name w:val="Balloon Text"/>
    <w:basedOn w:val="Normale"/>
    <w:link w:val="TestofumettoCarattere"/>
    <w:rsid w:val="00CF60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6094"/>
    <w:rPr>
      <w:rFonts w:ascii="Tahoma" w:hAnsi="Tahoma" w:cs="Tahoma"/>
      <w:color w:val="333333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F2FE9"/>
    <w:pPr>
      <w:numPr>
        <w:numId w:val="10"/>
      </w:numPr>
    </w:pPr>
  </w:style>
  <w:style w:type="paragraph" w:styleId="Nessunaspaziatura">
    <w:name w:val="No Spacing"/>
    <w:link w:val="NessunaspaziaturaCarattere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essunaspaziaturaCarattere">
    <w:name w:val="Nessuna spaziatura Carattere"/>
    <w:link w:val="Nessunaspaziatura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e"/>
    <w:next w:val="Normale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e"/>
    <w:next w:val="Corpotesto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e"/>
    <w:next w:val="Corpotesto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e"/>
    <w:next w:val="Corpotesto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e"/>
    <w:next w:val="Corpotesto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e"/>
    <w:next w:val="Corpotesto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e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e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e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e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e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1538D8"/>
    <w:pPr>
      <w:spacing w:after="100"/>
      <w:ind w:left="4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Grigliatabella">
    <w:name w:val="Table Grid"/>
    <w:basedOn w:val="Tabellanorma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8076B"/>
    <w:rPr>
      <w:color w:val="808080"/>
    </w:rPr>
  </w:style>
  <w:style w:type="character" w:customStyle="1" w:styleId="Titolo4Carattere">
    <w:name w:val="Titolo 4 Carattere"/>
    <w:basedOn w:val="Carpredefinitoparagrafo"/>
    <w:link w:val="Titolo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Titolo5Carattere">
    <w:name w:val="Titolo 5 Carattere"/>
    <w:basedOn w:val="Carpredefinitoparagrafo"/>
    <w:link w:val="Titolo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Titolo6Carattere">
    <w:name w:val="Titolo 6 Carattere"/>
    <w:basedOn w:val="Carpredefinitoparagrafo"/>
    <w:link w:val="Titolo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Titolo7Carattere">
    <w:name w:val="Titolo 7 Carattere"/>
    <w:basedOn w:val="Carpredefinitoparagrafo"/>
    <w:link w:val="Titolo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Titolo8Carattere">
    <w:name w:val="Titolo 8 Carattere"/>
    <w:basedOn w:val="Carpredefinitoparagrafo"/>
    <w:link w:val="Titolo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Titolo9Carattere">
    <w:name w:val="Titolo 9 Carattere"/>
    <w:basedOn w:val="Carpredefinitoparagrafo"/>
    <w:link w:val="Titolo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customStyle="1" w:styleId="paragraph">
    <w:name w:val="paragraph"/>
    <w:basedOn w:val="Normale"/>
    <w:rsid w:val="007D6F65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lang w:val="it-IT" w:eastAsia="it-IT"/>
    </w:rPr>
  </w:style>
  <w:style w:type="character" w:customStyle="1" w:styleId="normaltextrun">
    <w:name w:val="normaltextrun"/>
    <w:basedOn w:val="Carpredefinitoparagrafo"/>
    <w:rsid w:val="007D6F65"/>
  </w:style>
  <w:style w:type="character" w:customStyle="1" w:styleId="eop">
    <w:name w:val="eop"/>
    <w:basedOn w:val="Carpredefinitoparagrafo"/>
    <w:rsid w:val="007D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21" ma:contentTypeDescription="Creare un nuovo documento." ma:contentTypeScope="" ma:versionID="a87bee491232407884513776acee20ec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569afc50178b5fcc02fd2c6008bc316d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Time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5a5994b-e301-4e9f-bcd0-60ef9f73a45d" xsi:nil="true"/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ultimamodificadocumento xmlns="a5a5994b-e301-4e9f-bcd0-60ef9f73a45d" xsi:nil="true"/>
    <TaxCatchAll xmlns="8d7ce21d-b23d-4e75-8275-8f72d62749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34DA4-2677-469A-BE11-C5D479D5A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20222-14AF-4A78-B498-FA646A1A1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5460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Alessandro Falsina</cp:lastModifiedBy>
  <cp:revision>2</cp:revision>
  <cp:lastPrinted>2020-05-28T14:16:00Z</cp:lastPrinted>
  <dcterms:created xsi:type="dcterms:W3CDTF">2025-03-07T16:02:00Z</dcterms:created>
  <dcterms:modified xsi:type="dcterms:W3CDTF">2025-03-07T16:02:00Z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