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426" w:hanging="0"/>
        <w:jc w:val="center"/>
        <w:rPr/>
      </w:pPr>
      <w:r>
        <w:rPr/>
        <w:drawing>
          <wp:inline distT="0" distB="0" distL="0" distR="0">
            <wp:extent cx="2146300" cy="971550"/>
            <wp:effectExtent l="0" t="0" r="0" b="0"/>
            <wp:docPr id="1" name="Immagin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t xml:space="preserve">Buongiorno, </w:t>
      </w:r>
    </w:p>
    <w:p>
      <w:pPr>
        <w:pStyle w:val="Normal"/>
        <w:rPr/>
      </w:pPr>
      <w:r>
        <w:rPr/>
        <w:t>a partire dal corrente anno scolastico il pagamento della refezione delle scuole avverrà tramite avvisi PAGOPA</w:t>
      </w:r>
    </w:p>
    <w:p>
      <w:pPr>
        <w:pStyle w:val="ListParagraph"/>
        <w:numPr>
          <w:ilvl w:val="0"/>
          <w:numId w:val="1"/>
        </w:numPr>
        <w:rPr/>
      </w:pPr>
      <w:r>
        <w:rPr/>
        <w:t>Addebito diretto sul proprio conto corrente tramite SDD (ex RID):</w:t>
      </w:r>
    </w:p>
    <w:p>
      <w:pPr>
        <w:pStyle w:val="Normal"/>
        <w:spacing w:lineRule="auto" w:line="240" w:before="0" w:after="0"/>
        <w:rPr/>
      </w:pPr>
      <w:r>
        <w:rPr>
          <w:b/>
          <w:bCs/>
        </w:rPr>
        <w:t>ATTENZIONE</w:t>
      </w:r>
      <w:r>
        <w:rPr/>
        <w:t>: qualora negli anni scolastici precedenti abbiate già attivato addebito diretto su conto NON occorre procedere con una nuova attivazione, SDD sarà attivo per tutta la durata del ciclo scolastico.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>PAGAMENTO TRAMITE PIATTAFORMA PAGOPA:  accedendo al seguente portale</w:t>
      </w:r>
    </w:p>
    <w:p>
      <w:pPr>
        <w:pStyle w:val="Normal"/>
        <w:spacing w:lineRule="auto" w:line="240" w:before="0" w:after="0"/>
        <w:ind w:firstLine="708"/>
        <w:rPr>
          <w:rFonts w:ascii="Calibri" w:hAnsi="Calibri" w:eastAsia="Times New Roman" w:cs="Calibri"/>
          <w:color w:val="0563C1"/>
          <w:u w:val="single"/>
          <w:lang w:eastAsia="it-IT"/>
        </w:rPr>
      </w:pPr>
      <w:hyperlink r:id="rId3">
        <w:r>
          <w:rPr>
            <w:rStyle w:val="CollegamentoInternet"/>
            <w:rFonts w:eastAsia="Times New Roman" w:cs="Calibri"/>
            <w:lang w:eastAsia="it-IT"/>
          </w:rPr>
          <w:t>https://melamangio-spa.plugandpay.it/</w:t>
        </w:r>
      </w:hyperlink>
      <w:r>
        <w:rPr>
          <w:rFonts w:eastAsia="Times New Roman" w:cs="Calibri"/>
          <w:color w:val="0563C1"/>
          <w:u w:val="single"/>
          <w:lang w:eastAsia="it-IT"/>
        </w:rPr>
        <w:t xml:space="preserve">  </w:t>
      </w:r>
      <w:r>
        <w:rPr/>
        <w:t xml:space="preserve">cliccando su </w:t>
      </w:r>
      <w:r>
        <w:rPr>
          <w:b/>
          <w:bCs/>
        </w:rPr>
        <w:t>ACCED</w:t>
      </w:r>
      <w:r>
        <w:rPr/>
        <w:t xml:space="preserve">I e poi su </w:t>
      </w:r>
      <w:r>
        <w:rPr>
          <w:b/>
          <w:bCs/>
        </w:rPr>
        <w:t xml:space="preserve">AVVISO DA PAGARE PREDETERMINATO </w:t>
      </w:r>
      <w:r>
        <w:rPr/>
        <w:t>si visualizzerà quanto segue</w:t>
      </w:r>
    </w:p>
    <w:p>
      <w:pPr>
        <w:pStyle w:val="Normal"/>
        <w:spacing w:lineRule="auto" w:line="240" w:before="0" w:after="0"/>
        <w:ind w:firstLine="708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ind w:firstLine="708"/>
        <w:rPr/>
      </w:pPr>
      <w:r>
        <w:rPr/>
        <w:drawing>
          <wp:inline distT="0" distB="0" distL="0" distR="0">
            <wp:extent cx="4293870" cy="885825"/>
            <wp:effectExtent l="0" t="0" r="0" b="0"/>
            <wp:docPr id="2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spacing w:lineRule="auto" w:line="240" w:before="0" w:after="0"/>
        <w:contextualSpacing/>
        <w:rPr/>
      </w:pPr>
      <w:r>
        <w:rPr/>
      </w:r>
    </w:p>
    <w:p>
      <w:pPr>
        <w:pStyle w:val="ListParagraph"/>
        <w:spacing w:lineRule="auto" w:line="240" w:before="0" w:after="0"/>
        <w:contextualSpacing/>
        <w:rPr>
          <w:rFonts w:ascii="Consolas-Bold" w:hAnsi="Consolas-Bold" w:cs="Consolas-Bold"/>
          <w:b/>
          <w:b/>
          <w:bCs/>
        </w:rPr>
      </w:pPr>
      <w:r>
        <w:rPr/>
        <w:t xml:space="preserve">NOTA BENE nel campo codice fiscale / partita IVA occorre inserire questo numero </w:t>
      </w:r>
      <w:r>
        <w:rPr>
          <w:rFonts w:cs="Consolas-Bold" w:ascii="Consolas-Bold" w:hAnsi="Consolas-Bold"/>
          <w:b/>
          <w:bCs/>
        </w:rPr>
        <w:t>02472281209</w:t>
      </w:r>
    </w:p>
    <w:p>
      <w:pPr>
        <w:pStyle w:val="ListParagraph"/>
        <w:spacing w:lineRule="auto" w:line="240" w:before="0" w:after="0"/>
        <w:contextualSpacing/>
        <w:rPr/>
      </w:pPr>
      <w:r>
        <w:rPr/>
        <w:t xml:space="preserve">la partita iva è di Melamangio </w:t>
      </w:r>
    </w:p>
    <w:p>
      <w:pPr>
        <w:pStyle w:val="ListParagraph"/>
        <w:spacing w:lineRule="auto" w:line="240" w:before="0" w:after="0"/>
        <w:contextualSpacing/>
        <w:rPr/>
      </w:pPr>
      <w:r>
        <w:rPr/>
        <w:t>NON BISOGNA INSERIRE IL PROPRIO CODICE FISCALE</w:t>
      </w:r>
    </w:p>
    <w:p>
      <w:pPr>
        <w:pStyle w:val="Normal"/>
        <w:rPr/>
      </w:pPr>
      <w:r>
        <w:rPr/>
        <w:t>Gli avvisi di pagamento sono inviati via e-mail all’indirizzo comunicato in fase di iscrizione al primo anno di scuola per le utenze che lo hanno comunicato</w:t>
      </w:r>
    </w:p>
    <w:p>
      <w:pPr>
        <w:pStyle w:val="Normal"/>
        <w:rPr/>
      </w:pPr>
      <w:r>
        <w:rPr/>
        <w:t xml:space="preserve">In questo caso si può stampare l’avviso oppure recarsi direttamente con l’avviso sul proprio cellulare presso tutti i punti abilitati a ricevere pagamento con PAGOPA </w:t>
      </w:r>
    </w:p>
    <w:p>
      <w:pPr>
        <w:pStyle w:val="Normal"/>
        <w:rPr/>
      </w:pPr>
      <w:r>
        <w:rPr/>
        <w:t>È possibile pagare anche tramite la propria banca on line, selezionando il campo PAGOPA nel proprio personale HOMBANKING ed inserendo i dati richiesti.</w:t>
      </w:r>
    </w:p>
    <w:p>
      <w:pPr>
        <w:pStyle w:val="Normal"/>
        <w:rPr/>
      </w:pPr>
      <w:r>
        <w:rPr/>
        <w:t>Gli avvisi di pagamento hanno un codice unico ed è impossibile pagarli due volte per errore, una volta pagato non si può ripagarlo.</w:t>
      </w:r>
    </w:p>
    <w:p>
      <w:pPr>
        <w:pStyle w:val="Normal"/>
        <w:rPr/>
      </w:pPr>
      <w:r>
        <w:rPr/>
        <w:t>I MAV emessi per gli anni scolastici precedenti al 2021-2022 NON possono essere pagati con PAGOPA ma occorre pagarli sempre coi MAV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Qualora voglia ricevere gli avvisi di pagamento via e-mail voglia mandare richiesta all’indirizzo</w:t>
      </w:r>
    </w:p>
    <w:p>
      <w:pPr>
        <w:pStyle w:val="Normal"/>
        <w:ind w:left="2832" w:firstLine="708"/>
        <w:rPr/>
      </w:pPr>
      <w:r>
        <w:rPr>
          <w:b/>
          <w:bCs/>
        </w:rPr>
        <w:t xml:space="preserve"> </w:t>
      </w:r>
      <w:hyperlink r:id="rId5">
        <w:r>
          <w:rPr>
            <w:rStyle w:val="CollegamentoInternet"/>
          </w:rPr>
          <w:t>assistenza@melamangio-spa.it</w:t>
        </w:r>
      </w:hyperlink>
      <w:r>
        <w:rPr/>
        <w:t xml:space="preserve"> </w:t>
      </w:r>
    </w:p>
    <w:p>
      <w:pPr>
        <w:pStyle w:val="Normal"/>
        <w:rPr>
          <w:b/>
          <w:b/>
          <w:bCs/>
        </w:rPr>
      </w:pPr>
      <w:r>
        <w:rPr/>
        <w:t>indicando cognome nome del pagante, riportato in questo avviso, specificando comune di Zola Predosa.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È in corso di attivazione un portale diretto per utenze dedicato a ZOLA dal quale sarà possibile stampare gli avvisi pagopa attivare SDD, verificare la propria posizione, riceverete comunicazione dedicata appena implementato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>Per info assistenza@melamangio-spa.it</w:t>
      </w:r>
    </w:p>
    <w:sectPr>
      <w:type w:val="nextPage"/>
      <w:pgSz w:w="11906" w:h="16838"/>
      <w:pgMar w:left="426" w:right="567" w:header="0" w:top="426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nsolas-Bold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877462"/>
    <w:rPr>
      <w:rFonts w:ascii="Segoe UI" w:hAnsi="Segoe UI" w:cs="Segoe UI"/>
      <w:sz w:val="18"/>
      <w:szCs w:val="18"/>
    </w:rPr>
  </w:style>
  <w:style w:type="character" w:styleId="CollegamentoInternet">
    <w:name w:val="Collegamento Internet"/>
    <w:basedOn w:val="DefaultParagraphFont"/>
    <w:uiPriority w:val="99"/>
    <w:unhideWhenUsed/>
    <w:rsid w:val="00972f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72f41"/>
    <w:rPr>
      <w:color w:val="605E5C"/>
      <w:shd w:fill="E1DFDD" w:val="clear"/>
    </w:rPr>
  </w:style>
  <w:style w:type="character" w:styleId="CollegamentoInternetvisitato">
    <w:name w:val="Collegamento Internet visitato"/>
    <w:basedOn w:val="DefaultParagraphFont"/>
    <w:uiPriority w:val="99"/>
    <w:semiHidden/>
    <w:unhideWhenUsed/>
    <w:rsid w:val="00972f41"/>
    <w:rPr>
      <w:color w:val="954F72" w:themeColor="followedHyperlink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 Unicode MS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87746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2f41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yperlink" Target="https://melamangio-spa.plugandpay.it/" TargetMode="External"/><Relationship Id="rId4" Type="http://schemas.openxmlformats.org/officeDocument/2006/relationships/image" Target="media/image2.png"/><Relationship Id="rId5" Type="http://schemas.openxmlformats.org/officeDocument/2006/relationships/hyperlink" Target="mailto:assistenza@melamangio-spa.it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LibreOffice/7.1.6.2$Windows_X86_64 LibreOffice_project/0e133318fcee89abacd6a7d077e292f1145735c3</Application>
  <AppVersion>15.0000</AppVersion>
  <Pages>1</Pages>
  <Words>291</Words>
  <Characters>1707</Characters>
  <CharactersWithSpaces>1984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2021-11-04T09:03:00Z</dcterms:created>
  <dc:creator>Salvaderi Eunice</dc:creator>
  <dc:description/>
  <dc:language>it-IT</dc:language>
  <cp:lastModifiedBy>Brambilla Simone</cp:lastModifiedBy>
  <cp:lastPrinted>2020-03-04T15:17:00Z</cp:lastPrinted>
  <dcterms:modified xsi:type="dcterms:W3CDTF">2021-11-10T11:41:00Z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