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73" w:after="0"/>
        <w:ind w:left="112" w:hanging="0"/>
        <w:rPr/>
      </w:pPr>
      <w:r>
        <w:rPr/>
        <w:drawing>
          <wp:inline distT="0" distB="0" distL="0" distR="0">
            <wp:extent cx="6177915" cy="1219835"/>
            <wp:effectExtent l="0" t="0" r="0" b="0"/>
            <wp:docPr id="1" name="Immagin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220" t="-1112" r="-220" b="-11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7915" cy="1219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before="73" w:after="0"/>
        <w:ind w:left="112" w:hanging="0"/>
        <w:rPr>
          <w:rFonts w:ascii="Arial" w:hAnsi="Arial"/>
          <w:b/>
          <w:b/>
          <w:spacing w:val="-1"/>
          <w:u w:val="single"/>
        </w:rPr>
      </w:pPr>
      <w:r>
        <w:rPr>
          <w:rFonts w:ascii="Arial" w:hAnsi="Arial"/>
          <w:b/>
          <w:spacing w:val="-1"/>
          <w:u w:val="single"/>
        </w:rPr>
      </w:r>
    </w:p>
    <w:tbl>
      <w:tblPr>
        <w:tblStyle w:val="TableNormal"/>
        <w:tblW w:w="9899" w:type="dxa"/>
        <w:jc w:val="left"/>
        <w:tblInd w:w="65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21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88"/>
        <w:gridCol w:w="5580"/>
        <w:gridCol w:w="2331"/>
      </w:tblGrid>
      <w:tr>
        <w:trPr>
          <w:trHeight w:val="1590" w:hRule="exact"/>
          <w:cantSplit w:val="true"/>
        </w:trPr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21" w:type="dxa"/>
            </w:tcMar>
          </w:tcPr>
          <w:p>
            <w:pPr>
              <w:pStyle w:val="Normal"/>
              <w:keepLines/>
              <w:suppressLineNumbers/>
              <w:snapToGrid w:val="false"/>
              <w:rPr>
                <w:rFonts w:ascii="Calibri" w:hAnsi="Calibri" w:eastAsia="Calibri" w:cs="Calibri" w:asciiTheme="minorHAnsi" w:eastAsiaTheme="minorHAnsi" w:hAnsiTheme="minorHAnsi"/>
                <w:lang w:eastAsia="it-IT"/>
              </w:rPr>
            </w:pPr>
            <w:r>
              <w:rPr>
                <w:rFonts w:eastAsia="Calibri" w:cs="Calibri" w:eastAsiaTheme="minorHAnsi" w:ascii="Calibri" w:hAnsi="Calibri"/>
                <w:lang w:eastAsia="it-IT"/>
              </w:rPr>
              <w:drawing>
                <wp:anchor behindDoc="0" distT="0" distB="0" distL="0" distR="0" simplePos="0" locked="0" layoutInCell="1" allowOverlap="1" relativeHeight="3">
                  <wp:simplePos x="0" y="0"/>
                  <wp:positionH relativeFrom="column">
                    <wp:posOffset>66040</wp:posOffset>
                  </wp:positionH>
                  <wp:positionV relativeFrom="paragraph">
                    <wp:posOffset>53975</wp:posOffset>
                  </wp:positionV>
                  <wp:extent cx="1014730" cy="789305"/>
                  <wp:effectExtent l="0" t="0" r="0" b="0"/>
                  <wp:wrapSquare wrapText="bothSides"/>
                  <wp:docPr id="2" name="Immagin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magin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4730" cy="789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21" w:type="dxa"/>
            </w:tcMar>
          </w:tcPr>
          <w:p>
            <w:pPr>
              <w:pStyle w:val="Normal"/>
              <w:keepLines/>
              <w:jc w:val="center"/>
              <w:rPr>
                <w:rFonts w:ascii="DejaVu Sans Mono" w:hAnsi="DejaVu Sans Mono" w:eastAsia="Calibri" w:cs="DejaVu Sans Mono"/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rFonts w:eastAsia="Calibri" w:cs="DejaVu Sans Mono" w:ascii="DejaVu Sans Mono" w:hAnsi="DejaVu Sans Mono"/>
                <w:b/>
                <w:bCs/>
                <w:i/>
                <w:iCs/>
                <w:sz w:val="18"/>
                <w:szCs w:val="18"/>
              </w:rPr>
              <w:t>ISTITUTO COMPRENSIVO  N. 3  «LAME»</w:t>
            </w:r>
          </w:p>
          <w:p>
            <w:pPr>
              <w:pStyle w:val="Normal"/>
              <w:keepLines/>
              <w:jc w:val="center"/>
              <w:rPr>
                <w:rFonts w:ascii="DejaVu Sans Mono" w:hAnsi="DejaVu Sans Mono" w:eastAsia="Calibri" w:cs="DejaVu Sans Mono"/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rFonts w:eastAsia="Calibri" w:cs="DejaVu Sans Mono" w:ascii="DejaVu Sans Mono" w:hAnsi="DejaVu Sans Mono"/>
                <w:b/>
                <w:bCs/>
                <w:i/>
                <w:iCs/>
                <w:sz w:val="18"/>
                <w:szCs w:val="18"/>
              </w:rPr>
              <w:t>VIA BEVERARA N. 158 - 40131 BOLOGNA</w:t>
            </w:r>
          </w:p>
          <w:p>
            <w:pPr>
              <w:pStyle w:val="Normal"/>
              <w:keepLines/>
              <w:jc w:val="center"/>
              <w:rPr>
                <w:rFonts w:ascii="Lucida Sans" w:hAnsi="Lucida Sans" w:eastAsia="Calibri" w:cs="Calibri"/>
                <w:sz w:val="18"/>
                <w:szCs w:val="18"/>
              </w:rPr>
            </w:pPr>
            <w:r>
              <w:rPr>
                <w:rFonts w:eastAsia="Calibri" w:cs="Calibri" w:ascii="Lucida Sans" w:hAnsi="Lucida Sans"/>
                <w:sz w:val="18"/>
                <w:szCs w:val="18"/>
              </w:rPr>
              <w:t>Segreteria tel. 051/6345568 - fax: 051/6344298</w:t>
            </w:r>
          </w:p>
          <w:p>
            <w:pPr>
              <w:pStyle w:val="Normal"/>
              <w:keepLines/>
              <w:jc w:val="center"/>
              <w:rPr>
                <w:rFonts w:ascii="Lucida Sans" w:hAnsi="Lucida Sans" w:eastAsia="Calibri" w:cs="Calibri"/>
                <w:sz w:val="18"/>
                <w:szCs w:val="18"/>
              </w:rPr>
            </w:pPr>
            <w:r>
              <w:rPr>
                <w:rFonts w:eastAsia="Calibri" w:cs="Calibri" w:ascii="Lucida Sans" w:hAnsi="Lucida Sans"/>
                <w:sz w:val="18"/>
                <w:szCs w:val="18"/>
              </w:rPr>
              <w:t>Dirigente Scolastico tel.: 051/6346287</w:t>
            </w:r>
          </w:p>
          <w:p>
            <w:pPr>
              <w:pStyle w:val="Normal"/>
              <w:keepLines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Lucida Sans" w:hAnsi="Lucida Sans"/>
                <w:color w:val="0000FF"/>
                <w:sz w:val="18"/>
                <w:szCs w:val="18"/>
                <w:lang w:val="fr-FR"/>
              </w:rPr>
              <w:t xml:space="preserve">e mail: </w:t>
            </w:r>
            <w:r>
              <w:rPr>
                <w:rFonts w:eastAsia="Calibri" w:cs="Calibri" w:ascii="Lucida Sans" w:hAnsi="Lucida Sans"/>
                <w:color w:val="0000FF"/>
                <w:sz w:val="18"/>
                <w:szCs w:val="18"/>
              </w:rPr>
              <w:t>boic81300r@istruzione.it</w:t>
            </w:r>
            <w:r>
              <w:rPr>
                <w:rFonts w:eastAsia="Calibri" w:cs="Calibri" w:ascii="Lucida Sans" w:hAnsi="Lucida Sans"/>
                <w:color w:val="0000FF"/>
                <w:sz w:val="18"/>
                <w:szCs w:val="18"/>
                <w:lang w:val="fr-FR"/>
              </w:rPr>
              <w:t xml:space="preserve">    </w:t>
              <w:br/>
              <w:t xml:space="preserve">PEC: </w:t>
            </w:r>
            <w:r>
              <w:rPr>
                <w:rFonts w:eastAsia="Calibri" w:cs="Calibri" w:ascii="Lucida Sans" w:hAnsi="Lucida Sans"/>
                <w:iCs/>
                <w:color w:val="0000FF"/>
                <w:sz w:val="18"/>
                <w:szCs w:val="18"/>
                <w:lang w:val="fr-FR"/>
              </w:rPr>
              <w:t>boic81300r</w:t>
            </w:r>
            <w:r>
              <w:rPr>
                <w:rFonts w:eastAsia="Calibri" w:cs="Calibri" w:ascii="Lucida Sans" w:hAnsi="Lucida Sans"/>
                <w:color w:val="0000FF"/>
                <w:sz w:val="18"/>
                <w:szCs w:val="18"/>
                <w:lang w:val="fr-FR"/>
              </w:rPr>
              <w:t>@pec.</w:t>
            </w:r>
            <w:r>
              <w:rPr>
                <w:rFonts w:eastAsia="Calibri" w:cs="Calibri" w:ascii="Lucida Sans" w:hAnsi="Lucida Sans"/>
                <w:iCs/>
                <w:color w:val="0000FF"/>
                <w:sz w:val="18"/>
                <w:szCs w:val="18"/>
                <w:lang w:val="fr-FR"/>
              </w:rPr>
              <w:t>istruzione</w:t>
            </w:r>
            <w:r>
              <w:rPr>
                <w:rFonts w:eastAsia="Calibri" w:cs="Calibri" w:ascii="Lucida Sans" w:hAnsi="Lucida Sans"/>
                <w:color w:val="0000FF"/>
                <w:sz w:val="18"/>
                <w:szCs w:val="18"/>
                <w:lang w:val="fr-FR"/>
              </w:rPr>
              <w:t>.it</w:t>
            </w:r>
          </w:p>
          <w:p>
            <w:pPr>
              <w:pStyle w:val="Normal"/>
              <w:keepLines/>
              <w:jc w:val="center"/>
              <w:rPr>
                <w:rFonts w:ascii="Lucida Sans" w:hAnsi="Lucida Sans" w:eastAsia="Calibri" w:cs="Calibri"/>
                <w:color w:val="0000FF"/>
                <w:sz w:val="18"/>
                <w:szCs w:val="18"/>
                <w:lang w:val="fr-FR"/>
              </w:rPr>
            </w:pPr>
            <w:r>
              <w:rPr>
                <w:rFonts w:eastAsia="Calibri" w:cs="Calibri" w:ascii="Lucida Sans" w:hAnsi="Lucida Sans"/>
                <w:color w:val="0000FF"/>
                <w:sz w:val="18"/>
                <w:szCs w:val="18"/>
                <w:lang w:val="fr-FR"/>
              </w:rPr>
              <w:t>Cod. Mec. BOIC81300R - C.F. 91153370373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FFFFFF" w:val="clear"/>
            <w:tcMar>
              <w:left w:w="21" w:type="dxa"/>
            </w:tcMar>
          </w:tcPr>
          <w:p>
            <w:pPr>
              <w:pStyle w:val="Normal"/>
              <w:keepLines/>
              <w:suppressLineNumbers/>
              <w:snapToGrid w:val="false"/>
              <w:rPr>
                <w:rFonts w:ascii="Calibri" w:hAnsi="Calibri" w:eastAsia="Calibri" w:cs="Calibri" w:asciiTheme="minorHAnsi" w:eastAsiaTheme="minorHAnsi" w:hAnsiTheme="minorHAnsi"/>
                <w:lang w:eastAsia="it-IT"/>
              </w:rPr>
            </w:pPr>
            <w:r>
              <w:rPr>
                <w:rFonts w:eastAsia="Calibri" w:cs="Calibri" w:eastAsiaTheme="minorHAnsi" w:ascii="Calibri" w:hAnsi="Calibri"/>
                <w:lang w:eastAsia="it-IT"/>
              </w:rPr>
              <w:drawing>
                <wp:anchor behindDoc="0" distT="0" distB="0" distL="0" distR="0" simplePos="0" locked="0" layoutInCell="1" allowOverlap="1" relativeHeight="4">
                  <wp:simplePos x="0" y="0"/>
                  <wp:positionH relativeFrom="column">
                    <wp:posOffset>362585</wp:posOffset>
                  </wp:positionH>
                  <wp:positionV relativeFrom="paragraph">
                    <wp:posOffset>50165</wp:posOffset>
                  </wp:positionV>
                  <wp:extent cx="839470" cy="710565"/>
                  <wp:effectExtent l="0" t="0" r="0" b="0"/>
                  <wp:wrapSquare wrapText="bothSides"/>
                  <wp:docPr id="3" name="Immagin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magin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9470" cy="710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>
      <w:pPr>
        <w:pStyle w:val="Normal"/>
        <w:spacing w:before="73" w:after="0"/>
        <w:ind w:left="112" w:hanging="0"/>
        <w:rPr>
          <w:rFonts w:ascii="Arial" w:hAnsi="Arial"/>
          <w:b/>
          <w:b/>
          <w:spacing w:val="-1"/>
          <w:u w:val="single"/>
        </w:rPr>
      </w:pPr>
      <w:r>
        <w:rPr>
          <w:rFonts w:ascii="Arial" w:hAnsi="Arial"/>
          <w:b/>
          <w:spacing w:val="-1"/>
          <w:u w:val="single"/>
        </w:rPr>
      </w:r>
    </w:p>
    <w:p>
      <w:pPr>
        <w:pStyle w:val="Normal"/>
        <w:numPr>
          <w:ilvl w:val="0"/>
          <w:numId w:val="0"/>
        </w:numPr>
        <w:spacing w:lineRule="exact" w:line="252" w:before="72" w:after="0"/>
        <w:outlineLvl w:val="0"/>
        <w:rPr>
          <w:rFonts w:ascii="Arial" w:hAnsi="Arial" w:eastAsia="Arial" w:cs="Arial"/>
          <w:b/>
          <w:b/>
          <w:bCs/>
          <w:color w:val="00000A"/>
        </w:rPr>
      </w:pPr>
      <w:r>
        <w:rPr>
          <w:rFonts w:eastAsia="Arial" w:cs="Arial" w:ascii="Arial" w:hAnsi="Arial"/>
          <w:b/>
          <w:bCs/>
          <w:color w:val="00000A"/>
        </w:rPr>
        <w:t>A</w:t>
      </w:r>
      <w:r>
        <w:rPr>
          <w:rFonts w:eastAsia="Arial" w:cs="Arial" w:ascii="Arial" w:hAnsi="Arial"/>
          <w:b/>
          <w:bCs/>
          <w:color w:val="00000A"/>
          <w:sz w:val="20"/>
          <w:szCs w:val="20"/>
        </w:rPr>
        <w:t xml:space="preserve">LLEGATO A: </w:t>
      </w:r>
      <w:r>
        <w:rPr>
          <w:rFonts w:eastAsia="Arial" w:cs="Arial" w:ascii="Arial" w:hAnsi="Arial"/>
          <w:color w:val="00000A"/>
          <w:sz w:val="20"/>
          <w:szCs w:val="20"/>
        </w:rPr>
        <w:t>istanza di partecipazione alla selezione della figura di Esperto o Tutor</w:t>
      </w:r>
    </w:p>
    <w:p>
      <w:pPr>
        <w:pStyle w:val="Normal"/>
        <w:rPr>
          <w:rFonts w:ascii="Arial" w:hAnsi="Arial" w:eastAsia="Arial" w:cs="Arial"/>
          <w:color w:val="00000A"/>
        </w:rPr>
      </w:pPr>
      <w:r>
        <w:rPr>
          <w:rFonts w:eastAsia="Arial" w:cs="Arial" w:ascii="Arial" w:hAnsi="Arial"/>
          <w:color w:val="00000A"/>
        </w:rPr>
      </w:r>
    </w:p>
    <w:p>
      <w:pPr>
        <w:pStyle w:val="Normal"/>
        <w:rPr>
          <w:rFonts w:ascii="Arial" w:hAnsi="Arial" w:eastAsia="Arial" w:cs="Arial"/>
          <w:color w:val="00000A"/>
        </w:rPr>
      </w:pPr>
      <w:r>
        <w:rPr>
          <w:rFonts w:eastAsia="Arial" w:cs="Arial" w:ascii="Arial" w:hAnsi="Arial"/>
          <w:color w:val="00000A"/>
        </w:rPr>
      </w:r>
    </w:p>
    <w:p>
      <w:pPr>
        <w:pStyle w:val="Normal"/>
        <w:jc w:val="right"/>
        <w:rPr>
          <w:rFonts w:ascii="Arial" w:hAnsi="Arial" w:eastAsia="Arial" w:cs="Arial"/>
          <w:color w:val="00000A"/>
        </w:rPr>
      </w:pPr>
      <w:r>
        <w:rPr>
          <w:rFonts w:eastAsia="Arial" w:cs="Arial" w:ascii="Arial" w:hAnsi="Arial"/>
          <w:color w:val="00000A"/>
        </w:rPr>
        <w:t>Al Dirigente Scolastico dell’Istituto Comprensivo 3 Lame Bologna</w:t>
      </w:r>
    </w:p>
    <w:p>
      <w:pPr>
        <w:pStyle w:val="Normal"/>
        <w:jc w:val="both"/>
        <w:rPr>
          <w:rFonts w:ascii="Arial" w:hAnsi="Arial" w:eastAsia="Arial" w:cs="Arial"/>
          <w:b/>
          <w:b/>
          <w:bCs/>
          <w:color w:val="00000A"/>
        </w:rPr>
      </w:pPr>
      <w:r>
        <w:rPr>
          <w:rFonts w:eastAsia="Arial" w:cs="Arial" w:ascii="Arial" w:hAnsi="Arial"/>
          <w:b/>
          <w:bCs/>
          <w:color w:val="00000A"/>
        </w:rPr>
      </w:r>
    </w:p>
    <w:p>
      <w:pPr>
        <w:pStyle w:val="Normal"/>
        <w:jc w:val="both"/>
        <w:rPr>
          <w:rFonts w:ascii="Arial" w:hAnsi="Arial" w:eastAsia="Arial" w:cs="Arial"/>
          <w:b/>
          <w:b/>
          <w:bCs/>
          <w:color w:val="00000A"/>
        </w:rPr>
      </w:pPr>
      <w:r>
        <w:rPr>
          <w:rFonts w:eastAsia="Arial" w:cs="Arial" w:ascii="Arial" w:hAnsi="Arial"/>
          <w:b/>
          <w:bCs/>
          <w:color w:val="00000A"/>
        </w:rPr>
      </w:r>
    </w:p>
    <w:p>
      <w:pPr>
        <w:pStyle w:val="Normal"/>
        <w:spacing w:lineRule="auto" w:line="276" w:before="120" w:after="240"/>
        <w:jc w:val="left"/>
        <w:rPr/>
      </w:pPr>
      <w:r>
        <w:rPr>
          <w:rFonts w:cs="Calibri" w:cstheme="minorHAnsi"/>
          <w:b/>
          <w:bCs/>
        </w:rPr>
        <w:t>OGGETTO: Piano nazionale di ripresa e resilienza, Missione 4 – Istruzione e ricerca – Componente 1 – Potenziamento dell’offerta dei servizi di istruzione: dagli asili nido alle università – Investimento 2.1 “</w:t>
      </w:r>
      <w:r>
        <w:rPr>
          <w:rFonts w:cs="Calibri" w:cstheme="minorHAnsi"/>
          <w:b/>
          <w:bCs/>
          <w:i/>
          <w:iCs/>
        </w:rPr>
        <w:t>Didattica digitale integrata e formazione alla transizione digitale per il personale scolastico</w:t>
      </w:r>
      <w:r>
        <w:rPr>
          <w:rFonts w:cs="Calibri" w:cstheme="minorHAnsi"/>
          <w:b/>
          <w:bCs/>
        </w:rPr>
        <w:t xml:space="preserve">”, finanziato dall’Unione europea – </w:t>
      </w:r>
      <w:r>
        <w:rPr>
          <w:rFonts w:cs="Calibri" w:cstheme="minorHAnsi"/>
          <w:b/>
          <w:bCs/>
          <w:i/>
          <w:iCs/>
        </w:rPr>
        <w:t>Next Generation EU</w:t>
      </w:r>
      <w:r>
        <w:rPr>
          <w:rFonts w:cs="Calibri" w:cstheme="minorHAnsi"/>
          <w:b/>
          <w:bCs/>
        </w:rPr>
        <w:t xml:space="preserve"> – “</w:t>
      </w:r>
      <w:r>
        <w:rPr>
          <w:rFonts w:cs="Calibri" w:cstheme="minorHAnsi"/>
          <w:b/>
          <w:bCs/>
          <w:i/>
          <w:iCs/>
        </w:rPr>
        <w:t>Formazione del personale scolastico per la transizione digitale</w:t>
      </w:r>
      <w:r>
        <w:rPr>
          <w:rFonts w:cs="Calibri" w:cstheme="minorHAnsi"/>
          <w:b/>
          <w:bCs/>
        </w:rPr>
        <w:t>”.</w:t>
      </w:r>
    </w:p>
    <w:p>
      <w:pPr>
        <w:pStyle w:val="Normal"/>
        <w:spacing w:lineRule="exact" w:line="299" w:before="0" w:after="0"/>
        <w:ind w:left="120" w:right="0" w:hanging="0"/>
        <w:jc w:val="both"/>
        <w:rPr/>
      </w:pPr>
      <w:r>
        <w:rPr>
          <w:b/>
          <w:color w:val="00000A"/>
          <w:sz w:val="22"/>
          <w:szCs w:val="22"/>
        </w:rPr>
        <w:t>CODICE</w:t>
      </w:r>
      <w:r>
        <w:rPr>
          <w:b/>
          <w:color w:val="00000A"/>
          <w:spacing w:val="-1"/>
          <w:sz w:val="22"/>
          <w:szCs w:val="22"/>
        </w:rPr>
        <w:t xml:space="preserve"> </w:t>
      </w:r>
      <w:r>
        <w:rPr>
          <w:b/>
          <w:color w:val="00000A"/>
          <w:sz w:val="22"/>
          <w:szCs w:val="22"/>
        </w:rPr>
        <w:t>PROGETTO:</w:t>
      </w:r>
      <w:r>
        <w:rPr>
          <w:b/>
          <w:color w:val="00000A"/>
          <w:spacing w:val="-3"/>
          <w:sz w:val="22"/>
          <w:szCs w:val="22"/>
        </w:rPr>
        <w:t xml:space="preserve"> </w:t>
      </w:r>
      <w:r>
        <w:rPr>
          <w:color w:val="00000A"/>
          <w:sz w:val="22"/>
          <w:szCs w:val="22"/>
        </w:rPr>
        <w:t>M4C1I2.1-2023-1222-P-44188</w:t>
      </w:r>
    </w:p>
    <w:p>
      <w:pPr>
        <w:pStyle w:val="Normal"/>
        <w:suppressAutoHyphens w:val="true"/>
        <w:spacing w:lineRule="exact" w:line="322" w:before="0" w:after="0"/>
        <w:ind w:left="120" w:right="0" w:hanging="0"/>
        <w:jc w:val="both"/>
        <w:rPr>
          <w:rFonts w:cs="Calibri" w:cstheme="minorHAnsi"/>
          <w:b/>
          <w:b/>
          <w:lang w:bidi="it-IT"/>
        </w:rPr>
      </w:pPr>
      <w:r>
        <w:rPr>
          <w:rFonts w:cs="Calibri" w:cstheme="minorHAnsi"/>
          <w:b/>
          <w:color w:val="00000A"/>
          <w:sz w:val="22"/>
          <w:szCs w:val="22"/>
          <w:lang w:bidi="it-IT"/>
        </w:rPr>
        <w:t>CUP:</w:t>
      </w:r>
      <w:r>
        <w:rPr>
          <w:rFonts w:cs="Calibri" w:cstheme="minorHAnsi"/>
          <w:b/>
          <w:color w:val="00000A"/>
          <w:spacing w:val="3"/>
          <w:sz w:val="22"/>
          <w:szCs w:val="22"/>
          <w:lang w:bidi="it-IT"/>
        </w:rPr>
        <w:t xml:space="preserve"> </w:t>
      </w:r>
      <w:r>
        <w:rPr>
          <w:rFonts w:cs="Calibri" w:cstheme="minorHAnsi"/>
          <w:b w:val="false"/>
          <w:bCs w:val="false"/>
          <w:sz w:val="22"/>
          <w:szCs w:val="22"/>
          <w:lang w:bidi="it-IT"/>
        </w:rPr>
        <w:t>G34D23006940006</w:t>
      </w:r>
    </w:p>
    <w:p>
      <w:pPr>
        <w:pStyle w:val="Normal"/>
        <w:suppressAutoHyphens w:val="true"/>
        <w:spacing w:lineRule="auto" w:line="276" w:before="120" w:after="120"/>
        <w:ind w:left="283" w:right="30" w:hanging="0"/>
        <w:jc w:val="center"/>
        <w:rPr>
          <w:rFonts w:ascii="Arial" w:hAnsi="Arial" w:eastAsia="Times New Roman" w:cs="Calibri" w:cstheme="minorHAnsi"/>
          <w:b/>
          <w:b/>
          <w:bCs/>
          <w:color w:val="00000A"/>
          <w:sz w:val="22"/>
          <w:szCs w:val="22"/>
          <w:u w:val="single"/>
          <w:lang w:bidi="it-IT"/>
        </w:rPr>
      </w:pPr>
      <w:r>
        <w:rPr>
          <w:rFonts w:eastAsia="Times New Roman" w:cs="Calibri" w:cstheme="minorHAnsi" w:ascii="Arial" w:hAnsi="Arial"/>
          <w:b/>
          <w:bCs/>
          <w:color w:val="00000A"/>
          <w:sz w:val="22"/>
          <w:szCs w:val="22"/>
          <w:u w:val="single"/>
          <w:lang w:bidi="it-IT"/>
        </w:rPr>
      </w:r>
    </w:p>
    <w:p>
      <w:pPr>
        <w:pStyle w:val="Normal"/>
        <w:spacing w:lineRule="auto" w:line="276" w:before="120" w:after="120"/>
        <w:jc w:val="center"/>
        <w:rPr>
          <w:b/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</w:r>
    </w:p>
    <w:p>
      <w:pPr>
        <w:pStyle w:val="Normal"/>
        <w:tabs>
          <w:tab w:val="left" w:pos="8919" w:leader="none"/>
        </w:tabs>
        <w:jc w:val="both"/>
        <w:rPr>
          <w:rFonts w:ascii="Arial" w:hAnsi="Arial" w:eastAsia="Arial" w:cs="Arial"/>
          <w:color w:val="00000A"/>
        </w:rPr>
      </w:pPr>
      <w:r>
        <w:rPr>
          <w:rFonts w:eastAsia="Arial" w:cs="Arial" w:ascii="Arial" w:hAnsi="Arial"/>
          <w:color w:val="00000A"/>
        </w:rPr>
        <w:t xml:space="preserve">Il/La sottoscritto/a </w:t>
      </w:r>
      <w:r>
        <w:rPr>
          <w:rFonts w:eastAsia="Arial" w:cs="Arial" w:ascii="Arial" w:hAnsi="Arial"/>
          <w:color w:val="00000A"/>
          <w:u w:val="single"/>
        </w:rPr>
        <w:tab/>
      </w:r>
      <w:r>
        <w:rPr>
          <w:rFonts w:eastAsia="Arial" w:cs="Arial" w:ascii="Arial" w:hAnsi="Arial"/>
          <w:color w:val="00000A"/>
        </w:rPr>
        <w:t>nato/a</w:t>
      </w:r>
    </w:p>
    <w:p>
      <w:pPr>
        <w:pStyle w:val="Normal"/>
        <w:tabs>
          <w:tab w:val="left" w:pos="3828" w:leader="none"/>
          <w:tab w:val="left" w:pos="5112" w:leader="none"/>
          <w:tab w:val="left" w:pos="5514" w:leader="none"/>
          <w:tab w:val="left" w:pos="6216" w:leader="none"/>
          <w:tab w:val="left" w:pos="9538" w:leader="none"/>
        </w:tabs>
        <w:spacing w:lineRule="auto" w:line="360" w:before="126" w:after="0"/>
        <w:jc w:val="both"/>
        <w:rPr>
          <w:rFonts w:ascii="Arial" w:hAnsi="Arial" w:eastAsia="Arial" w:cs="Arial"/>
          <w:color w:val="00000A"/>
          <w:u w:val="single"/>
        </w:rPr>
      </w:pPr>
      <w:r>
        <w:rPr>
          <w:rFonts w:eastAsia="Arial" w:cs="Arial" w:ascii="Arial" w:hAnsi="Arial"/>
          <w:color w:val="00000A"/>
          <w:u w:val="single"/>
        </w:rPr>
        <w:tab/>
      </w:r>
      <w:r>
        <w:rPr>
          <w:rFonts w:eastAsia="Arial" w:cs="Arial" w:ascii="Arial" w:hAnsi="Arial"/>
          <w:color w:val="00000A"/>
        </w:rPr>
        <w:t xml:space="preserve">il </w:t>
      </w:r>
      <w:r>
        <w:rPr>
          <w:rFonts w:eastAsia="Arial" w:cs="Arial" w:ascii="Arial" w:hAnsi="Arial"/>
          <w:color w:val="00000A"/>
          <w:u w:val="single"/>
        </w:rPr>
        <w:tab/>
        <w:tab/>
      </w:r>
      <w:r>
        <w:rPr>
          <w:rFonts w:eastAsia="Arial" w:cs="Arial" w:ascii="Arial" w:hAnsi="Arial"/>
          <w:color w:val="00000A"/>
        </w:rPr>
        <w:t xml:space="preserve">residente a </w:t>
      </w:r>
      <w:r>
        <w:rPr>
          <w:rFonts w:eastAsia="Arial" w:cs="Arial" w:ascii="Arial" w:hAnsi="Arial"/>
          <w:color w:val="00000A"/>
          <w:u w:val="single"/>
        </w:rPr>
        <w:tab/>
      </w:r>
      <w:r>
        <w:rPr>
          <w:rFonts w:eastAsia="Arial" w:cs="Arial" w:ascii="Arial" w:hAnsi="Arial"/>
          <w:color w:val="00000A"/>
        </w:rPr>
        <w:t xml:space="preserve">in via/piazza </w:t>
      </w:r>
      <w:r>
        <w:rPr>
          <w:rFonts w:eastAsia="Arial" w:cs="Arial" w:ascii="Arial" w:hAnsi="Arial"/>
          <w:color w:val="00000A"/>
          <w:u w:val="single"/>
        </w:rPr>
        <w:tab/>
        <w:tab/>
      </w:r>
      <w:r>
        <w:rPr>
          <w:rFonts w:eastAsia="Arial" w:cs="Arial" w:ascii="Arial" w:hAnsi="Arial"/>
          <w:color w:val="00000A"/>
        </w:rPr>
        <w:t>n.</w:t>
      </w:r>
      <w:r>
        <w:rPr>
          <w:rFonts w:eastAsia="Arial" w:cs="Arial" w:ascii="Arial" w:hAnsi="Arial"/>
          <w:color w:val="00000A"/>
          <w:u w:val="single"/>
        </w:rPr>
        <w:tab/>
        <w:tab/>
      </w:r>
    </w:p>
    <w:tbl>
      <w:tblPr>
        <w:tblStyle w:val="TableNormal2"/>
        <w:tblW w:w="7495" w:type="dxa"/>
        <w:jc w:val="left"/>
        <w:tblInd w:w="12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3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829"/>
        <w:gridCol w:w="425"/>
        <w:gridCol w:w="425"/>
        <w:gridCol w:w="425"/>
        <w:gridCol w:w="425"/>
        <w:gridCol w:w="425"/>
        <w:gridCol w:w="281"/>
        <w:gridCol w:w="425"/>
        <w:gridCol w:w="425"/>
        <w:gridCol w:w="424"/>
        <w:gridCol w:w="425"/>
        <w:gridCol w:w="425"/>
        <w:gridCol w:w="425"/>
        <w:gridCol w:w="425"/>
        <w:gridCol w:w="425"/>
        <w:gridCol w:w="425"/>
        <w:gridCol w:w="436"/>
      </w:tblGrid>
      <w:tr>
        <w:trPr>
          <w:trHeight w:val="397" w:hRule="atLeast"/>
        </w:trPr>
        <w:tc>
          <w:tcPr>
            <w:tcW w:w="8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Normal"/>
              <w:jc w:val="center"/>
              <w:rPr>
                <w:rFonts w:ascii="Times New Roman" w:hAnsi="Times New Roman" w:eastAsia="Arial" w:cs="Arial"/>
                <w:color w:val="00000A"/>
              </w:rPr>
            </w:pPr>
            <w:r>
              <w:rPr>
                <w:rFonts w:eastAsia="Arial" w:cs="Arial" w:ascii="Times New Roman" w:hAnsi="Times New Roman"/>
                <w:color w:val="00000A"/>
                <w:sz w:val="20"/>
              </w:rPr>
              <w:t>C.F.:</w:t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Normal"/>
              <w:rPr>
                <w:rFonts w:ascii="Times New Roman" w:hAnsi="Times New Roman" w:eastAsia="Arial" w:cs="Arial"/>
                <w:color w:val="00000A"/>
                <w:sz w:val="20"/>
              </w:rPr>
            </w:pPr>
            <w:r>
              <w:rPr>
                <w:rFonts w:eastAsia="Arial" w:cs="Arial" w:ascii="Times New Roman" w:hAnsi="Times New Roman"/>
                <w:color w:val="00000A"/>
                <w:sz w:val="20"/>
              </w:rPr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Normal"/>
              <w:rPr>
                <w:rFonts w:ascii="Times New Roman" w:hAnsi="Times New Roman" w:eastAsia="Arial" w:cs="Arial"/>
                <w:color w:val="00000A"/>
                <w:sz w:val="20"/>
              </w:rPr>
            </w:pPr>
            <w:r>
              <w:rPr>
                <w:rFonts w:eastAsia="Arial" w:cs="Arial" w:ascii="Times New Roman" w:hAnsi="Times New Roman"/>
                <w:color w:val="00000A"/>
                <w:sz w:val="20"/>
              </w:rPr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Normal"/>
              <w:rPr>
                <w:rFonts w:ascii="Times New Roman" w:hAnsi="Times New Roman" w:eastAsia="Arial" w:cs="Arial"/>
                <w:color w:val="00000A"/>
                <w:sz w:val="20"/>
              </w:rPr>
            </w:pPr>
            <w:r>
              <w:rPr>
                <w:rFonts w:eastAsia="Arial" w:cs="Arial" w:ascii="Times New Roman" w:hAnsi="Times New Roman"/>
                <w:color w:val="00000A"/>
                <w:sz w:val="20"/>
              </w:rPr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Normal"/>
              <w:rPr>
                <w:rFonts w:ascii="Times New Roman" w:hAnsi="Times New Roman" w:eastAsia="Arial" w:cs="Arial"/>
                <w:color w:val="00000A"/>
                <w:sz w:val="20"/>
              </w:rPr>
            </w:pPr>
            <w:r>
              <w:rPr>
                <w:rFonts w:eastAsia="Arial" w:cs="Arial" w:ascii="Times New Roman" w:hAnsi="Times New Roman"/>
                <w:color w:val="00000A"/>
                <w:sz w:val="20"/>
              </w:rPr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Normal"/>
              <w:rPr>
                <w:rFonts w:ascii="Times New Roman" w:hAnsi="Times New Roman" w:eastAsia="Arial" w:cs="Arial"/>
                <w:color w:val="00000A"/>
                <w:sz w:val="20"/>
              </w:rPr>
            </w:pPr>
            <w:r>
              <w:rPr>
                <w:rFonts w:eastAsia="Arial" w:cs="Arial" w:ascii="Times New Roman" w:hAnsi="Times New Roman"/>
                <w:color w:val="00000A"/>
                <w:sz w:val="20"/>
              </w:rPr>
            </w:r>
          </w:p>
        </w:tc>
        <w:tc>
          <w:tcPr>
            <w:tcW w:w="2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Normal"/>
              <w:rPr>
                <w:rFonts w:ascii="Times New Roman" w:hAnsi="Times New Roman" w:eastAsia="Arial" w:cs="Arial"/>
                <w:color w:val="00000A"/>
                <w:sz w:val="20"/>
              </w:rPr>
            </w:pPr>
            <w:r>
              <w:rPr>
                <w:rFonts w:eastAsia="Arial" w:cs="Arial" w:ascii="Times New Roman" w:hAnsi="Times New Roman"/>
                <w:color w:val="00000A"/>
                <w:sz w:val="20"/>
              </w:rPr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Normal"/>
              <w:rPr>
                <w:rFonts w:ascii="Times New Roman" w:hAnsi="Times New Roman" w:eastAsia="Arial" w:cs="Arial"/>
                <w:color w:val="00000A"/>
                <w:sz w:val="20"/>
              </w:rPr>
            </w:pPr>
            <w:r>
              <w:rPr>
                <w:rFonts w:eastAsia="Arial" w:cs="Arial" w:ascii="Times New Roman" w:hAnsi="Times New Roman"/>
                <w:color w:val="00000A"/>
                <w:sz w:val="20"/>
              </w:rPr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Normal"/>
              <w:rPr>
                <w:rFonts w:ascii="Times New Roman" w:hAnsi="Times New Roman" w:eastAsia="Arial" w:cs="Arial"/>
                <w:color w:val="00000A"/>
                <w:sz w:val="20"/>
              </w:rPr>
            </w:pPr>
            <w:r>
              <w:rPr>
                <w:rFonts w:eastAsia="Arial" w:cs="Arial" w:ascii="Times New Roman" w:hAnsi="Times New Roman"/>
                <w:color w:val="00000A"/>
                <w:sz w:val="20"/>
              </w:rPr>
            </w:r>
          </w:p>
        </w:tc>
        <w:tc>
          <w:tcPr>
            <w:tcW w:w="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Normal"/>
              <w:rPr>
                <w:rFonts w:ascii="Times New Roman" w:hAnsi="Times New Roman" w:eastAsia="Arial" w:cs="Arial"/>
                <w:color w:val="00000A"/>
                <w:sz w:val="20"/>
              </w:rPr>
            </w:pPr>
            <w:r>
              <w:rPr>
                <w:rFonts w:eastAsia="Arial" w:cs="Arial" w:ascii="Times New Roman" w:hAnsi="Times New Roman"/>
                <w:color w:val="00000A"/>
                <w:sz w:val="20"/>
              </w:rPr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Normal"/>
              <w:rPr>
                <w:rFonts w:ascii="Times New Roman" w:hAnsi="Times New Roman" w:eastAsia="Arial" w:cs="Arial"/>
                <w:color w:val="00000A"/>
                <w:sz w:val="20"/>
              </w:rPr>
            </w:pPr>
            <w:r>
              <w:rPr>
                <w:rFonts w:eastAsia="Arial" w:cs="Arial" w:ascii="Times New Roman" w:hAnsi="Times New Roman"/>
                <w:color w:val="00000A"/>
                <w:sz w:val="20"/>
              </w:rPr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Normal"/>
              <w:rPr>
                <w:rFonts w:ascii="Times New Roman" w:hAnsi="Times New Roman" w:eastAsia="Arial" w:cs="Arial"/>
                <w:color w:val="00000A"/>
                <w:sz w:val="20"/>
              </w:rPr>
            </w:pPr>
            <w:r>
              <w:rPr>
                <w:rFonts w:eastAsia="Arial" w:cs="Arial" w:ascii="Times New Roman" w:hAnsi="Times New Roman"/>
                <w:color w:val="00000A"/>
                <w:sz w:val="20"/>
              </w:rPr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Normal"/>
              <w:rPr>
                <w:rFonts w:ascii="Times New Roman" w:hAnsi="Times New Roman" w:eastAsia="Arial" w:cs="Arial"/>
                <w:color w:val="00000A"/>
                <w:sz w:val="20"/>
              </w:rPr>
            </w:pPr>
            <w:r>
              <w:rPr>
                <w:rFonts w:eastAsia="Arial" w:cs="Arial" w:ascii="Times New Roman" w:hAnsi="Times New Roman"/>
                <w:color w:val="00000A"/>
                <w:sz w:val="20"/>
              </w:rPr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Normal"/>
              <w:rPr>
                <w:rFonts w:ascii="Times New Roman" w:hAnsi="Times New Roman" w:eastAsia="Arial" w:cs="Arial"/>
                <w:color w:val="00000A"/>
                <w:sz w:val="20"/>
              </w:rPr>
            </w:pPr>
            <w:r>
              <w:rPr>
                <w:rFonts w:eastAsia="Arial" w:cs="Arial" w:ascii="Times New Roman" w:hAnsi="Times New Roman"/>
                <w:color w:val="00000A"/>
                <w:sz w:val="20"/>
              </w:rPr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Normal"/>
              <w:rPr>
                <w:rFonts w:ascii="Times New Roman" w:hAnsi="Times New Roman" w:eastAsia="Arial" w:cs="Arial"/>
                <w:color w:val="00000A"/>
                <w:sz w:val="20"/>
              </w:rPr>
            </w:pPr>
            <w:r>
              <w:rPr>
                <w:rFonts w:eastAsia="Arial" w:cs="Arial" w:ascii="Times New Roman" w:hAnsi="Times New Roman"/>
                <w:color w:val="00000A"/>
                <w:sz w:val="20"/>
              </w:rPr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Normal"/>
              <w:rPr>
                <w:rFonts w:ascii="Times New Roman" w:hAnsi="Times New Roman" w:eastAsia="Arial" w:cs="Arial"/>
                <w:color w:val="00000A"/>
                <w:sz w:val="20"/>
              </w:rPr>
            </w:pPr>
            <w:r>
              <w:rPr>
                <w:rFonts w:eastAsia="Arial" w:cs="Arial" w:ascii="Times New Roman" w:hAnsi="Times New Roman"/>
                <w:color w:val="00000A"/>
                <w:sz w:val="20"/>
              </w:rPr>
            </w:r>
          </w:p>
        </w:tc>
        <w:tc>
          <w:tcPr>
            <w:tcW w:w="4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8" w:type="dxa"/>
            </w:tcMar>
          </w:tcPr>
          <w:p>
            <w:pPr>
              <w:pStyle w:val="Normal"/>
              <w:rPr>
                <w:rFonts w:ascii="Times New Roman" w:hAnsi="Times New Roman" w:eastAsia="Arial" w:cs="Arial"/>
                <w:color w:val="00000A"/>
                <w:sz w:val="20"/>
              </w:rPr>
            </w:pPr>
            <w:r>
              <w:rPr>
                <w:rFonts w:eastAsia="Arial" w:cs="Arial" w:ascii="Times New Roman" w:hAnsi="Times New Roman"/>
                <w:color w:val="00000A"/>
                <w:sz w:val="20"/>
              </w:rPr>
            </w:r>
          </w:p>
        </w:tc>
      </w:tr>
    </w:tbl>
    <w:p>
      <w:pPr>
        <w:pStyle w:val="Normal"/>
        <w:spacing w:before="10" w:after="0"/>
        <w:rPr>
          <w:rFonts w:ascii="Arial" w:hAnsi="Arial" w:eastAsia="Arial" w:cs="Arial"/>
          <w:color w:val="00000A"/>
          <w:sz w:val="31"/>
        </w:rPr>
      </w:pPr>
      <w:r>
        <w:rPr>
          <w:rFonts w:eastAsia="Arial" w:cs="Arial" w:ascii="Arial" w:hAnsi="Arial"/>
          <w:color w:val="00000A"/>
          <w:sz w:val="31"/>
        </w:rPr>
      </w:r>
    </w:p>
    <w:p>
      <w:pPr>
        <w:pStyle w:val="Normal"/>
        <w:tabs>
          <w:tab w:val="left" w:pos="3730" w:leader="none"/>
          <w:tab w:val="left" w:pos="9592" w:leader="none"/>
        </w:tabs>
        <w:spacing w:before="1" w:after="0"/>
        <w:jc w:val="both"/>
        <w:rPr>
          <w:rFonts w:ascii="Arial" w:hAnsi="Arial" w:eastAsia="Arial" w:cs="Arial"/>
          <w:color w:val="00000A"/>
        </w:rPr>
      </w:pPr>
      <w:r>
        <w:rPr>
          <w:rFonts w:eastAsia="Arial" w:cs="Arial" w:ascii="Arial" w:hAnsi="Arial"/>
          <w:color w:val="00000A"/>
        </w:rPr>
        <w:t xml:space="preserve">Tel./cell. </w:t>
      </w:r>
      <w:r>
        <w:rPr>
          <w:rFonts w:eastAsia="Arial" w:cs="Arial" w:ascii="Arial" w:hAnsi="Arial"/>
          <w:color w:val="00000A"/>
          <w:u w:val="single"/>
        </w:rPr>
        <w:tab/>
      </w:r>
      <w:r>
        <w:rPr>
          <w:rFonts w:eastAsia="Arial" w:cs="Arial" w:ascii="Arial" w:hAnsi="Arial"/>
          <w:color w:val="00000A"/>
        </w:rPr>
        <w:t xml:space="preserve">e-mail </w:t>
      </w:r>
      <w:r>
        <w:rPr>
          <w:rFonts w:eastAsia="Arial" w:cs="Arial" w:ascii="Arial" w:hAnsi="Arial"/>
          <w:color w:val="00000A"/>
          <w:u w:val="single"/>
        </w:rPr>
        <w:tab/>
      </w:r>
    </w:p>
    <w:p>
      <w:pPr>
        <w:pStyle w:val="Normal"/>
        <w:spacing w:before="11" w:after="0"/>
        <w:rPr>
          <w:rFonts w:ascii="Arial" w:hAnsi="Arial" w:eastAsia="Arial" w:cs="Arial"/>
          <w:color w:val="00000A"/>
          <w:sz w:val="24"/>
        </w:rPr>
      </w:pPr>
      <w:r>
        <w:rPr>
          <w:rFonts w:eastAsia="Arial" w:cs="Arial" w:ascii="Arial" w:hAnsi="Arial"/>
          <w:color w:val="00000A"/>
          <w:sz w:val="24"/>
        </w:rPr>
      </w:r>
    </w:p>
    <w:p>
      <w:pPr>
        <w:pStyle w:val="Normal"/>
        <w:numPr>
          <w:ilvl w:val="0"/>
          <w:numId w:val="0"/>
        </w:numPr>
        <w:spacing w:before="93" w:after="0"/>
        <w:outlineLvl w:val="0"/>
        <w:rPr/>
      </w:pPr>
      <w:r>
        <mc:AlternateContent>
          <mc:Choice Requires="wps">
            <w:drawing>
              <wp:anchor behindDoc="1" distT="0" distB="0" distL="0" distR="0" simplePos="0" locked="0" layoutInCell="1" allowOverlap="1" relativeHeight="2" wp14:anchorId="7DAB05B9">
                <wp:simplePos x="0" y="0"/>
                <wp:positionH relativeFrom="page">
                  <wp:posOffset>457200</wp:posOffset>
                </wp:positionH>
                <wp:positionV relativeFrom="paragraph">
                  <wp:posOffset>154305</wp:posOffset>
                </wp:positionV>
                <wp:extent cx="4206875" cy="10795"/>
                <wp:effectExtent l="0" t="0" r="0" b="0"/>
                <wp:wrapTopAndBottom/>
                <wp:docPr id="4" name="docshape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6240" cy="100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610" h="0">
                              <a:moveTo>
                                <a:pt x="0" y="0"/>
                              </a:moveTo>
                              <a:lnTo>
                                <a:pt x="6610" y="0"/>
                              </a:lnTo>
                            </a:path>
                          </a:pathLst>
                        </a:custGeom>
                        <a:noFill/>
                        <a:ln w="900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eastAsia="Arial" w:cs="Arial" w:ascii="Arial" w:hAnsi="Arial"/>
          <w:b/>
          <w:bCs/>
          <w:color w:val="00000A"/>
        </w:rPr>
        <w:t>in qualità di  ________________________________________________</w:t>
      </w:r>
    </w:p>
    <w:p>
      <w:pPr>
        <w:pStyle w:val="Normal"/>
        <w:jc w:val="both"/>
        <w:rPr>
          <w:rFonts w:ascii="Arial" w:hAnsi="Arial" w:eastAsia="Arial" w:cs="Arial"/>
          <w:color w:val="00000A"/>
        </w:rPr>
      </w:pPr>
      <w:r>
        <w:rPr>
          <w:rFonts w:eastAsia="Arial" w:cs="Arial" w:ascii="Arial" w:hAnsi="Arial"/>
          <w:color w:val="00000A"/>
        </w:rPr>
      </w:r>
    </w:p>
    <w:p>
      <w:pPr>
        <w:pStyle w:val="Normal"/>
        <w:spacing w:lineRule="auto" w:line="276" w:before="120" w:after="120"/>
        <w:rPr/>
      </w:pPr>
      <w:r>
        <w:rPr>
          <w:rFonts w:cs="Calibri" w:cstheme="minorHAnsi"/>
          <w:b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>
      <w:pPr>
        <w:pStyle w:val="Normal"/>
        <w:spacing w:lineRule="auto" w:line="276" w:before="120" w:after="120"/>
        <w:jc w:val="center"/>
        <w:rPr/>
      </w:pPr>
      <w:r>
        <w:rPr>
          <w:rFonts w:cs="Calibri" w:cstheme="minorHAnsi"/>
          <w:b/>
        </w:rPr>
        <w:t>CHIEDE</w:t>
      </w:r>
    </w:p>
    <w:p>
      <w:pPr>
        <w:pStyle w:val="Normal"/>
        <w:spacing w:lineRule="auto" w:line="276" w:before="120" w:after="120"/>
        <w:jc w:val="both"/>
        <w:rPr/>
      </w:pPr>
      <w:r>
        <w:rPr>
          <w:rFonts w:eastAsia="Arial" w:cs="Arial" w:ascii="Arial" w:hAnsi="Arial"/>
          <w:b/>
          <w:color w:val="00000A"/>
        </w:rPr>
        <w:t xml:space="preserve">l'ammissione alla selezione in qualità di (barrare con una X) </w:t>
      </w:r>
    </w:p>
    <w:p>
      <w:pPr>
        <w:pStyle w:val="Normal"/>
        <w:numPr>
          <w:ilvl w:val="0"/>
          <w:numId w:val="2"/>
        </w:numPr>
        <w:spacing w:lineRule="auto" w:line="276" w:before="120" w:after="120"/>
        <w:jc w:val="both"/>
        <w:rPr/>
      </w:pPr>
      <w:r>
        <w:rPr>
          <w:rFonts w:eastAsia="Arial" w:cs="Arial" w:ascii="Arial" w:hAnsi="Arial"/>
          <w:b/>
          <w:bCs/>
          <w:color w:val="00000A"/>
        </w:rPr>
        <w:t>esperto</w:t>
      </w:r>
    </w:p>
    <w:p>
      <w:pPr>
        <w:pStyle w:val="Normal"/>
        <w:widowControl/>
        <w:numPr>
          <w:ilvl w:val="0"/>
          <w:numId w:val="2"/>
        </w:numPr>
        <w:bidi w:val="0"/>
        <w:spacing w:lineRule="auto" w:line="276" w:before="120" w:after="120"/>
        <w:ind w:left="680" w:right="0" w:hanging="0"/>
        <w:jc w:val="both"/>
        <w:rPr/>
      </w:pPr>
      <w:r>
        <w:rPr>
          <w:rFonts w:eastAsia="Arial" w:cs="Arial" w:ascii="Arial" w:hAnsi="Arial"/>
          <w:b/>
          <w:bCs/>
          <w:color w:val="00000A"/>
        </w:rPr>
        <w:t xml:space="preserve">edizione formazione </w:t>
      </w:r>
      <w:r>
        <w:rPr>
          <w:rFonts w:eastAsia="Arial" w:cs="Arial" w:ascii="Arial" w:hAnsi="Arial"/>
          <w:b/>
          <w:bCs/>
          <w:color w:val="00000A"/>
          <w:kern w:val="0"/>
          <w:sz w:val="22"/>
          <w:szCs w:val="22"/>
          <w:lang w:val="it-IT" w:eastAsia="en-US" w:bidi="ar-SA"/>
        </w:rPr>
        <w:t>digitalizzazione delle segreterie scolastiche e potenziamento delle competenze digitali del personale ATA;</w:t>
      </w:r>
    </w:p>
    <w:p>
      <w:pPr>
        <w:pStyle w:val="Normal"/>
        <w:widowControl/>
        <w:numPr>
          <w:ilvl w:val="0"/>
          <w:numId w:val="2"/>
        </w:numPr>
        <w:bidi w:val="0"/>
        <w:spacing w:lineRule="auto" w:line="276" w:before="120" w:after="120"/>
        <w:jc w:val="both"/>
        <w:rPr/>
      </w:pPr>
      <w:r>
        <w:rPr>
          <w:rFonts w:eastAsia="Arial" w:cs="Arial" w:ascii="Arial" w:hAnsi="Arial"/>
          <w:b/>
          <w:bCs/>
          <w:color w:val="00000A"/>
        </w:rPr>
        <w:t>e</w:t>
      </w:r>
      <w:bookmarkStart w:id="0" w:name="__DdeLink__45284_3106900056"/>
      <w:r>
        <w:rPr>
          <w:rFonts w:eastAsia="Arial" w:cs="Arial" w:ascii="Arial" w:hAnsi="Arial"/>
          <w:b/>
          <w:bCs/>
          <w:color w:val="00000A"/>
        </w:rPr>
        <w:t xml:space="preserve">dizione laboratori sula </w:t>
      </w:r>
      <w:r>
        <w:rPr>
          <w:rFonts w:eastAsia="Arial" w:cs="Arial" w:ascii="Arial" w:hAnsi="Arial"/>
          <w:b/>
          <w:bCs/>
          <w:color w:val="00000A"/>
          <w:kern w:val="0"/>
          <w:sz w:val="22"/>
          <w:szCs w:val="22"/>
          <w:lang w:val="it-IT" w:eastAsia="en-US" w:bidi="ar-SA"/>
        </w:rPr>
        <w:t xml:space="preserve">digitalizzazione delle segreterie scolastiche e </w:t>
      </w:r>
      <w:bookmarkEnd w:id="0"/>
      <w:r>
        <w:rPr>
          <w:rFonts w:eastAsia="Arial" w:cs="Arial" w:ascii="Arial" w:hAnsi="Arial"/>
          <w:b/>
          <w:bCs/>
          <w:color w:val="00000A"/>
          <w:kern w:val="0"/>
          <w:sz w:val="22"/>
          <w:szCs w:val="22"/>
          <w:lang w:val="it-IT" w:eastAsia="en-US" w:bidi="ar-SA"/>
        </w:rPr>
        <w:t>potenziamento delle competenze digitali del personale ATA;</w:t>
      </w:r>
    </w:p>
    <w:p>
      <w:pPr>
        <w:pStyle w:val="Normal"/>
        <w:widowControl/>
        <w:numPr>
          <w:ilvl w:val="0"/>
          <w:numId w:val="2"/>
        </w:numPr>
        <w:tabs>
          <w:tab w:val="left" w:pos="392" w:leader="none"/>
          <w:tab w:val="left" w:pos="1073" w:leader="none"/>
        </w:tabs>
        <w:bidi w:val="0"/>
        <w:spacing w:lineRule="auto" w:line="276" w:before="120" w:after="120"/>
        <w:jc w:val="both"/>
        <w:rPr/>
      </w:pPr>
      <w:r>
        <w:rPr>
          <w:rFonts w:eastAsia="Arial" w:cs="Arial" w:ascii="Arial" w:hAnsi="Arial"/>
          <w:b/>
          <w:bCs/>
          <w:color w:val="00000A"/>
          <w:kern w:val="0"/>
          <w:sz w:val="22"/>
          <w:szCs w:val="22"/>
          <w:lang w:val="it-IT" w:eastAsia="en-US" w:bidi="ar-SA"/>
        </w:rPr>
        <w:t>tutor</w:t>
      </w:r>
    </w:p>
    <w:p>
      <w:pPr>
        <w:pStyle w:val="Normal"/>
        <w:widowControl/>
        <w:numPr>
          <w:ilvl w:val="0"/>
          <w:numId w:val="0"/>
        </w:numPr>
        <w:tabs>
          <w:tab w:val="left" w:pos="392" w:leader="none"/>
          <w:tab w:val="left" w:pos="1073" w:leader="none"/>
        </w:tabs>
        <w:bidi w:val="0"/>
        <w:spacing w:lineRule="auto" w:line="276" w:before="120" w:after="120"/>
        <w:ind w:left="1117" w:right="0" w:hanging="0"/>
        <w:jc w:val="both"/>
        <w:rPr>
          <w:rFonts w:ascii="Arial" w:hAnsi="Arial" w:eastAsia="Arial" w:cs="Arial"/>
          <w:b/>
          <w:b/>
          <w:bCs/>
          <w:color w:val="00000A"/>
        </w:rPr>
      </w:pPr>
      <w:r>
        <w:rPr>
          <w:rFonts w:eastAsia="Arial" w:cs="Arial" w:ascii="Arial" w:hAnsi="Arial"/>
          <w:b/>
          <w:bCs/>
          <w:color w:val="00000A"/>
        </w:rPr>
      </w:r>
    </w:p>
    <w:p>
      <w:pPr>
        <w:pStyle w:val="Normal"/>
        <w:widowControl/>
        <w:numPr>
          <w:ilvl w:val="0"/>
          <w:numId w:val="2"/>
        </w:numPr>
        <w:tabs>
          <w:tab w:val="left" w:pos="392" w:leader="none"/>
          <w:tab w:val="left" w:pos="1073" w:leader="none"/>
        </w:tabs>
        <w:bidi w:val="0"/>
        <w:spacing w:lineRule="auto" w:line="276" w:before="120" w:after="120"/>
        <w:jc w:val="both"/>
        <w:rPr/>
      </w:pPr>
      <w:r>
        <w:rPr>
          <w:rFonts w:eastAsia="Arial" w:cs="Arial" w:ascii="Arial" w:hAnsi="Arial"/>
          <w:b/>
          <w:bCs/>
          <w:color w:val="00000A"/>
        </w:rPr>
        <w:t xml:space="preserve">edizione formazione </w:t>
      </w:r>
      <w:r>
        <w:rPr>
          <w:rFonts w:eastAsia="Arial" w:cs="Arial" w:ascii="Arial" w:hAnsi="Arial"/>
          <w:b/>
          <w:bCs/>
          <w:color w:val="00000A"/>
          <w:kern w:val="0"/>
          <w:sz w:val="22"/>
          <w:szCs w:val="22"/>
          <w:lang w:val="it-IT" w:eastAsia="en-US" w:bidi="ar-SA"/>
        </w:rPr>
        <w:t>digitalizzazione delle segreterie scolastiche e potenziamento delle competenze digitali del personale ATA;</w:t>
      </w:r>
    </w:p>
    <w:p>
      <w:pPr>
        <w:pStyle w:val="Normal"/>
        <w:widowControl/>
        <w:numPr>
          <w:ilvl w:val="0"/>
          <w:numId w:val="2"/>
        </w:numPr>
        <w:tabs>
          <w:tab w:val="left" w:pos="392" w:leader="none"/>
          <w:tab w:val="left" w:pos="1073" w:leader="none"/>
        </w:tabs>
        <w:bidi w:val="0"/>
        <w:spacing w:lineRule="auto" w:line="276" w:before="120" w:after="120"/>
        <w:jc w:val="both"/>
        <w:rPr/>
      </w:pPr>
      <w:r>
        <w:rPr>
          <w:rFonts w:eastAsia="Arial" w:cs="Arial" w:ascii="Arial" w:hAnsi="Arial"/>
          <w:b/>
          <w:bCs/>
          <w:color w:val="00000A"/>
        </w:rPr>
        <w:t xml:space="preserve">dizione laboratori sula </w:t>
      </w:r>
      <w:r>
        <w:rPr>
          <w:rFonts w:eastAsia="Arial" w:cs="Arial" w:ascii="Arial" w:hAnsi="Arial"/>
          <w:b/>
          <w:bCs/>
          <w:color w:val="00000A"/>
          <w:kern w:val="0"/>
          <w:sz w:val="22"/>
          <w:szCs w:val="22"/>
          <w:lang w:val="it-IT" w:eastAsia="en-US" w:bidi="ar-SA"/>
        </w:rPr>
        <w:t>digitalizzazione delle segreterie scolastiche e potenziamento delle competenze digitali del personale ATA;</w:t>
      </w:r>
    </w:p>
    <w:p>
      <w:pPr>
        <w:pStyle w:val="Normal"/>
        <w:widowControl/>
        <w:numPr>
          <w:ilvl w:val="0"/>
          <w:numId w:val="0"/>
        </w:numPr>
        <w:tabs>
          <w:tab w:val="left" w:pos="392" w:leader="none"/>
          <w:tab w:val="left" w:pos="1073" w:leader="none"/>
        </w:tabs>
        <w:bidi w:val="0"/>
        <w:spacing w:lineRule="auto" w:line="276" w:before="120" w:after="120"/>
        <w:ind w:left="1400" w:right="0" w:hanging="0"/>
        <w:jc w:val="both"/>
        <w:rPr>
          <w:rFonts w:ascii="Arial" w:hAnsi="Arial" w:eastAsia="Arial" w:cs="Arial"/>
          <w:b/>
          <w:b/>
          <w:bCs/>
          <w:color w:val="00000A"/>
        </w:rPr>
      </w:pPr>
      <w:r>
        <w:rPr>
          <w:rFonts w:eastAsia="Arial" w:cs="Arial" w:ascii="Arial" w:hAnsi="Arial"/>
          <w:b/>
          <w:bCs/>
          <w:color w:val="00000A"/>
        </w:rPr>
      </w:r>
    </w:p>
    <w:p>
      <w:pPr>
        <w:pStyle w:val="Normal"/>
        <w:jc w:val="center"/>
        <w:rPr>
          <w:rFonts w:ascii="Arial" w:hAnsi="Arial" w:eastAsia="Arial" w:cs="Arial"/>
          <w:b/>
          <w:b/>
          <w:bCs/>
          <w:color w:val="00000A"/>
        </w:rPr>
      </w:pPr>
      <w:r>
        <w:rPr>
          <w:rFonts w:eastAsia="Arial" w:cs="Arial" w:ascii="Arial" w:hAnsi="Arial"/>
          <w:b/>
          <w:bCs/>
          <w:color w:val="00000A"/>
        </w:rPr>
      </w:r>
    </w:p>
    <w:p>
      <w:pPr>
        <w:pStyle w:val="Normal"/>
        <w:jc w:val="center"/>
        <w:rPr>
          <w:rFonts w:ascii="Arial" w:hAnsi="Arial" w:eastAsia="Arial" w:cs="Arial"/>
          <w:b/>
          <w:b/>
          <w:bCs/>
          <w:color w:val="00000A"/>
        </w:rPr>
      </w:pPr>
      <w:r>
        <w:rPr>
          <w:rFonts w:eastAsia="Arial" w:cs="Arial" w:ascii="Arial" w:hAnsi="Arial"/>
          <w:b/>
          <w:bCs/>
          <w:color w:val="00000A"/>
        </w:rPr>
      </w:r>
    </w:p>
    <w:p>
      <w:pPr>
        <w:pStyle w:val="Normal"/>
        <w:jc w:val="center"/>
        <w:rPr/>
      </w:pPr>
      <w:r>
        <w:rPr>
          <w:rFonts w:eastAsia="Arial" w:cs="Arial" w:ascii="Arial" w:hAnsi="Arial"/>
          <w:b/>
          <w:bCs/>
          <w:color w:val="00000A"/>
        </w:rPr>
        <w:t>DICHIARA</w:t>
      </w:r>
    </w:p>
    <w:p>
      <w:pPr>
        <w:pStyle w:val="Normal"/>
        <w:jc w:val="center"/>
        <w:rPr>
          <w:rFonts w:ascii="Arial" w:hAnsi="Arial" w:eastAsia="Arial" w:cs="Arial"/>
          <w:b/>
          <w:b/>
          <w:bCs/>
          <w:color w:val="00000A"/>
        </w:rPr>
      </w:pPr>
      <w:r>
        <w:rPr>
          <w:rFonts w:eastAsia="Arial" w:cs="Arial" w:ascii="Arial" w:hAnsi="Arial"/>
          <w:b/>
          <w:bCs/>
          <w:color w:val="00000A"/>
        </w:rPr>
      </w:r>
    </w:p>
    <w:p>
      <w:pPr>
        <w:pStyle w:val="Normal"/>
        <w:jc w:val="center"/>
        <w:rPr>
          <w:rFonts w:ascii="Arial" w:hAnsi="Arial" w:eastAsia="Arial" w:cs="Arial"/>
          <w:b/>
          <w:b/>
          <w:bCs/>
          <w:color w:val="00000A"/>
        </w:rPr>
      </w:pPr>
      <w:r>
        <w:rPr>
          <w:rFonts w:eastAsia="Arial" w:cs="Arial" w:ascii="Arial" w:hAnsi="Arial"/>
          <w:b/>
          <w:bCs/>
          <w:color w:val="00000A"/>
        </w:rPr>
      </w:r>
    </w:p>
    <w:p>
      <w:pPr>
        <w:pStyle w:val="Normal"/>
        <w:spacing w:before="6" w:after="0"/>
        <w:jc w:val="both"/>
        <w:rPr/>
      </w:pPr>
      <w:r>
        <w:rPr>
          <w:rFonts w:eastAsia="Arial" w:cs="Arial" w:ascii="Arial" w:hAnsi="Arial"/>
          <w:color w:val="00000A"/>
        </w:rPr>
        <w:t>valendosi delle disposizioni di cui all'art. 46 del DPR 28/12/2000 n. 445, consapevole delle sanzioni stabilite per le false attestazioni e mendaci dichiarazioni, previste dal Codice Penale e dalle Leggi speciali in materia sotto la personale responsabilità di:</w:t>
      </w:r>
    </w:p>
    <w:p>
      <w:pPr>
        <w:pStyle w:val="Contenutotabella"/>
        <w:numPr>
          <w:ilvl w:val="0"/>
          <w:numId w:val="1"/>
        </w:numPr>
        <w:jc w:val="both"/>
        <w:rPr/>
      </w:pPr>
      <w:r>
        <w:rPr>
          <w:rFonts w:cs="Arial" w:ascii="Arial" w:hAnsi="Arial"/>
          <w:spacing w:val="-1"/>
        </w:rPr>
        <w:t xml:space="preserve">avere </w:t>
      </w:r>
      <w:r>
        <w:rPr>
          <w:rFonts w:cs="Arial" w:ascii="Arial" w:hAnsi="Arial"/>
        </w:rPr>
        <w:t>la</w:t>
      </w:r>
      <w:r>
        <w:rPr>
          <w:rFonts w:cs="Arial" w:ascii="Arial" w:hAnsi="Arial"/>
          <w:spacing w:val="-4"/>
        </w:rPr>
        <w:t xml:space="preserve"> </w:t>
      </w:r>
      <w:r>
        <w:rPr>
          <w:rFonts w:cs="Arial" w:ascii="Arial" w:hAnsi="Arial"/>
        </w:rPr>
        <w:t>cittadinanza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italiana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o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di</w:t>
      </w:r>
      <w:r>
        <w:rPr>
          <w:rFonts w:cs="Arial" w:ascii="Arial" w:hAnsi="Arial"/>
          <w:spacing w:val="-4"/>
        </w:rPr>
        <w:t xml:space="preserve"> </w:t>
      </w:r>
      <w:r>
        <w:rPr>
          <w:rFonts w:cs="Arial" w:ascii="Arial" w:hAnsi="Arial"/>
        </w:rPr>
        <w:t>uno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degli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Stati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membri</w:t>
      </w:r>
      <w:r>
        <w:rPr>
          <w:rFonts w:cs="Arial" w:ascii="Arial" w:hAnsi="Arial"/>
          <w:spacing w:val="-4"/>
        </w:rPr>
        <w:t xml:space="preserve"> </w:t>
      </w:r>
      <w:r>
        <w:rPr>
          <w:rFonts w:cs="Arial" w:ascii="Arial" w:hAnsi="Arial"/>
        </w:rPr>
        <w:t>dell’Unione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europea;</w:t>
      </w:r>
    </w:p>
    <w:p>
      <w:pPr>
        <w:pStyle w:val="Contenutotabella"/>
        <w:numPr>
          <w:ilvl w:val="0"/>
          <w:numId w:val="1"/>
        </w:numPr>
        <w:jc w:val="both"/>
        <w:rPr/>
      </w:pPr>
      <w:r>
        <w:rPr>
          <w:rFonts w:cs="Arial" w:ascii="Arial" w:hAnsi="Arial"/>
          <w:spacing w:val="-1"/>
        </w:rPr>
        <w:t xml:space="preserve">avere </w:t>
      </w:r>
      <w:r>
        <w:rPr>
          <w:rFonts w:cs="Arial" w:ascii="Arial" w:hAnsi="Arial"/>
        </w:rPr>
        <w:t>il</w:t>
      </w:r>
      <w:r>
        <w:rPr>
          <w:rFonts w:cs="Arial" w:ascii="Arial" w:hAnsi="Arial"/>
          <w:spacing w:val="-4"/>
        </w:rPr>
        <w:t xml:space="preserve"> </w:t>
      </w:r>
      <w:r>
        <w:rPr>
          <w:rFonts w:cs="Arial" w:ascii="Arial" w:hAnsi="Arial"/>
        </w:rPr>
        <w:t>godimento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dei</w:t>
      </w:r>
      <w:r>
        <w:rPr>
          <w:rFonts w:cs="Arial" w:ascii="Arial" w:hAnsi="Arial"/>
          <w:spacing w:val="-4"/>
        </w:rPr>
        <w:t xml:space="preserve"> </w:t>
      </w:r>
      <w:r>
        <w:rPr>
          <w:rFonts w:cs="Arial" w:ascii="Arial" w:hAnsi="Arial"/>
        </w:rPr>
        <w:t>diritti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civili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e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politici;</w:t>
      </w:r>
    </w:p>
    <w:p>
      <w:pPr>
        <w:pStyle w:val="Contenutotabella"/>
        <w:numPr>
          <w:ilvl w:val="0"/>
          <w:numId w:val="1"/>
        </w:numPr>
        <w:jc w:val="both"/>
        <w:rPr/>
      </w:pPr>
      <w:r>
        <w:rPr>
          <w:rFonts w:cs="Arial" w:ascii="Arial" w:hAnsi="Arial"/>
        </w:rPr>
        <w:t>non</w:t>
      </w:r>
      <w:r>
        <w:rPr>
          <w:rFonts w:cs="Arial" w:ascii="Arial" w:hAnsi="Arial"/>
          <w:spacing w:val="-5"/>
        </w:rPr>
        <w:t xml:space="preserve"> essere </w:t>
      </w:r>
      <w:r>
        <w:rPr>
          <w:rFonts w:cs="Arial" w:ascii="Arial" w:hAnsi="Arial"/>
        </w:rPr>
        <w:t>stato</w:t>
      </w:r>
      <w:r>
        <w:rPr>
          <w:rFonts w:cs="Arial" w:ascii="Arial" w:hAnsi="Arial"/>
          <w:spacing w:val="-6"/>
        </w:rPr>
        <w:t xml:space="preserve"> </w:t>
      </w:r>
      <w:r>
        <w:rPr>
          <w:rFonts w:cs="Arial" w:ascii="Arial" w:hAnsi="Arial"/>
        </w:rPr>
        <w:t>esclusi</w:t>
      </w:r>
      <w:r>
        <w:rPr>
          <w:rFonts w:cs="Arial" w:ascii="Arial" w:hAnsi="Arial"/>
          <w:spacing w:val="-6"/>
        </w:rPr>
        <w:t xml:space="preserve"> </w:t>
      </w:r>
      <w:r>
        <w:rPr>
          <w:rFonts w:cs="Arial" w:ascii="Arial" w:hAnsi="Arial"/>
        </w:rPr>
        <w:t>dall’elettorato</w:t>
      </w:r>
      <w:r>
        <w:rPr>
          <w:rFonts w:cs="Arial" w:ascii="Arial" w:hAnsi="Arial"/>
          <w:spacing w:val="-5"/>
        </w:rPr>
        <w:t xml:space="preserve"> </w:t>
      </w:r>
      <w:r>
        <w:rPr>
          <w:rFonts w:cs="Arial" w:ascii="Arial" w:hAnsi="Arial"/>
        </w:rPr>
        <w:t>politico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attiva;</w:t>
      </w:r>
    </w:p>
    <w:p>
      <w:pPr>
        <w:pStyle w:val="Contenutotabella"/>
        <w:numPr>
          <w:ilvl w:val="0"/>
          <w:numId w:val="1"/>
        </w:numPr>
        <w:jc w:val="both"/>
        <w:rPr/>
      </w:pPr>
      <w:r>
        <w:rPr>
          <w:rFonts w:cs="Arial" w:ascii="Arial" w:hAnsi="Arial"/>
        </w:rPr>
        <w:t>possiedo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l’idoneità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fisica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allo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svolgimento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delle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funzioni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cui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la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presente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procedura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selezione si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riferisce;</w:t>
      </w:r>
    </w:p>
    <w:p>
      <w:pPr>
        <w:pStyle w:val="Contenutotabella"/>
        <w:numPr>
          <w:ilvl w:val="0"/>
          <w:numId w:val="1"/>
        </w:numPr>
        <w:jc w:val="both"/>
        <w:rPr/>
      </w:pPr>
      <w:r>
        <w:rPr>
          <w:rFonts w:cs="Arial" w:ascii="Arial" w:hAnsi="Arial"/>
        </w:rPr>
        <w:t>non</w:t>
      </w:r>
      <w:r>
        <w:rPr>
          <w:rFonts w:cs="Arial" w:ascii="Arial" w:hAnsi="Arial"/>
          <w:spacing w:val="1"/>
        </w:rPr>
        <w:t xml:space="preserve"> avere </w:t>
      </w:r>
      <w:r>
        <w:rPr>
          <w:rFonts w:cs="Arial" w:ascii="Arial" w:hAnsi="Arial"/>
        </w:rPr>
        <w:t>riportato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condanne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penali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e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non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siano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destinatari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provvedimenti</w:t>
      </w:r>
      <w:r>
        <w:rPr>
          <w:rFonts w:cs="Arial" w:ascii="Arial" w:hAnsi="Arial"/>
          <w:spacing w:val="54"/>
        </w:rPr>
        <w:t xml:space="preserve"> </w:t>
      </w:r>
      <w:r>
        <w:rPr>
          <w:rFonts w:cs="Arial" w:ascii="Arial" w:hAnsi="Arial"/>
        </w:rPr>
        <w:t>che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riguardano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l’applicazione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misure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prevenzione,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decisioni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civili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e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provvedimenti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amministrativi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iscritti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nel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casellario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giudiziale;</w:t>
      </w:r>
    </w:p>
    <w:p>
      <w:pPr>
        <w:pStyle w:val="Contenutotabella"/>
        <w:numPr>
          <w:ilvl w:val="0"/>
          <w:numId w:val="1"/>
        </w:numPr>
        <w:jc w:val="both"/>
        <w:rPr/>
      </w:pPr>
      <w:r>
        <w:rPr>
          <w:rFonts w:cs="Arial" w:ascii="Arial" w:hAnsi="Arial"/>
        </w:rPr>
        <w:t>non</w:t>
      </w:r>
      <w:r>
        <w:rPr>
          <w:rFonts w:cs="Arial" w:ascii="Arial" w:hAnsi="Arial"/>
          <w:spacing w:val="-4"/>
        </w:rPr>
        <w:t xml:space="preserve"> essere</w:t>
      </w:r>
      <w:r>
        <w:rPr>
          <w:rFonts w:cs="Arial" w:ascii="Arial" w:hAnsi="Arial"/>
          <w:spacing w:val="-5"/>
        </w:rPr>
        <w:t xml:space="preserve"> </w:t>
      </w:r>
      <w:r>
        <w:rPr>
          <w:rFonts w:cs="Arial" w:ascii="Arial" w:hAnsi="Arial"/>
        </w:rPr>
        <w:t>stati</w:t>
      </w:r>
      <w:r>
        <w:rPr>
          <w:rFonts w:cs="Arial" w:ascii="Arial" w:hAnsi="Arial"/>
          <w:spacing w:val="-5"/>
        </w:rPr>
        <w:t xml:space="preserve"> </w:t>
      </w:r>
      <w:r>
        <w:rPr>
          <w:rFonts w:cs="Arial" w:ascii="Arial" w:hAnsi="Arial"/>
        </w:rPr>
        <w:t>destituiti</w:t>
      </w:r>
      <w:r>
        <w:rPr>
          <w:rFonts w:cs="Arial" w:ascii="Arial" w:hAnsi="Arial"/>
          <w:spacing w:val="-5"/>
        </w:rPr>
        <w:t xml:space="preserve"> </w:t>
      </w:r>
      <w:r>
        <w:rPr>
          <w:rFonts w:cs="Arial" w:ascii="Arial" w:hAnsi="Arial"/>
        </w:rPr>
        <w:t>o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dispensati</w:t>
      </w:r>
      <w:r>
        <w:rPr>
          <w:rFonts w:cs="Arial" w:ascii="Arial" w:hAnsi="Arial"/>
          <w:spacing w:val="-5"/>
        </w:rPr>
        <w:t xml:space="preserve"> </w:t>
      </w:r>
      <w:r>
        <w:rPr>
          <w:rFonts w:cs="Arial" w:ascii="Arial" w:hAnsi="Arial"/>
        </w:rPr>
        <w:t>dall’impiego</w:t>
      </w:r>
      <w:r>
        <w:rPr>
          <w:rFonts w:cs="Arial" w:ascii="Arial" w:hAnsi="Arial"/>
          <w:spacing w:val="-4"/>
        </w:rPr>
        <w:t xml:space="preserve"> </w:t>
      </w:r>
      <w:r>
        <w:rPr>
          <w:rFonts w:cs="Arial" w:ascii="Arial" w:hAnsi="Arial"/>
        </w:rPr>
        <w:t>presso</w:t>
      </w:r>
      <w:r>
        <w:rPr>
          <w:rFonts w:cs="Arial" w:ascii="Arial" w:hAnsi="Arial"/>
          <w:spacing w:val="-5"/>
        </w:rPr>
        <w:t xml:space="preserve"> </w:t>
      </w:r>
      <w:r>
        <w:rPr>
          <w:rFonts w:cs="Arial" w:ascii="Arial" w:hAnsi="Arial"/>
        </w:rPr>
        <w:t>una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Pubblica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Amministrazione;</w:t>
      </w:r>
    </w:p>
    <w:p>
      <w:pPr>
        <w:pStyle w:val="Contenutotabella"/>
        <w:numPr>
          <w:ilvl w:val="0"/>
          <w:numId w:val="1"/>
        </w:numPr>
        <w:jc w:val="both"/>
        <w:rPr/>
      </w:pPr>
      <w:r>
        <w:rPr>
          <w:rFonts w:cs="Arial" w:ascii="Arial" w:hAnsi="Arial"/>
        </w:rPr>
        <w:t>non</w:t>
      </w:r>
      <w:r>
        <w:rPr>
          <w:rFonts w:cs="Arial" w:ascii="Arial" w:hAnsi="Arial"/>
          <w:spacing w:val="-4"/>
        </w:rPr>
        <w:t xml:space="preserve"> essere </w:t>
      </w:r>
      <w:r>
        <w:rPr>
          <w:rFonts w:cs="Arial" w:ascii="Arial" w:hAnsi="Arial"/>
        </w:rPr>
        <w:t>stati</w:t>
      </w:r>
      <w:r>
        <w:rPr>
          <w:rFonts w:cs="Arial" w:ascii="Arial" w:hAnsi="Arial"/>
          <w:spacing w:val="-4"/>
        </w:rPr>
        <w:t xml:space="preserve"> </w:t>
      </w:r>
      <w:r>
        <w:rPr>
          <w:rFonts w:cs="Arial" w:ascii="Arial" w:hAnsi="Arial"/>
        </w:rPr>
        <w:t>dichiarati</w:t>
      </w:r>
      <w:r>
        <w:rPr>
          <w:rFonts w:cs="Arial" w:ascii="Arial" w:hAnsi="Arial"/>
          <w:spacing w:val="-4"/>
        </w:rPr>
        <w:t xml:space="preserve"> </w:t>
      </w:r>
      <w:r>
        <w:rPr>
          <w:rFonts w:cs="Arial" w:ascii="Arial" w:hAnsi="Arial"/>
        </w:rPr>
        <w:t>decaduti</w:t>
      </w:r>
      <w:r>
        <w:rPr>
          <w:rFonts w:cs="Arial" w:ascii="Arial" w:hAnsi="Arial"/>
          <w:spacing w:val="-4"/>
        </w:rPr>
        <w:t xml:space="preserve"> </w:t>
      </w:r>
      <w:r>
        <w:rPr>
          <w:rFonts w:cs="Arial" w:ascii="Arial" w:hAnsi="Arial"/>
        </w:rPr>
        <w:t>o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licenziati</w:t>
      </w:r>
      <w:r>
        <w:rPr>
          <w:rFonts w:cs="Arial" w:ascii="Arial" w:hAnsi="Arial"/>
          <w:spacing w:val="-5"/>
        </w:rPr>
        <w:t xml:space="preserve"> </w:t>
      </w:r>
      <w:r>
        <w:rPr>
          <w:rFonts w:cs="Arial" w:ascii="Arial" w:hAnsi="Arial"/>
        </w:rPr>
        <w:t>da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un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impiego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statale;</w:t>
      </w:r>
    </w:p>
    <w:p>
      <w:pPr>
        <w:pStyle w:val="Contenutotabella"/>
        <w:numPr>
          <w:ilvl w:val="0"/>
          <w:numId w:val="1"/>
        </w:numPr>
        <w:jc w:val="both"/>
        <w:rPr/>
      </w:pPr>
      <w:r>
        <w:rPr>
          <w:rFonts w:cs="Arial" w:ascii="Arial" w:hAnsi="Arial"/>
        </w:rPr>
        <w:t>non</w:t>
      </w:r>
      <w:r>
        <w:rPr>
          <w:rFonts w:cs="Arial" w:ascii="Arial" w:hAnsi="Arial"/>
          <w:spacing w:val="1"/>
        </w:rPr>
        <w:t xml:space="preserve">  </w:t>
      </w:r>
      <w:r>
        <w:rPr>
          <w:rFonts w:cs="Arial" w:ascii="Arial" w:hAnsi="Arial"/>
        </w:rPr>
        <w:t>trovarsi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in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situazione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incompatibilità,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ovvero,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nel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caso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in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cui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sussistano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cause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di</w:t>
      </w:r>
      <w:r>
        <w:rPr>
          <w:rFonts w:cs="Arial" w:ascii="Arial" w:hAnsi="Arial"/>
          <w:spacing w:val="-52"/>
        </w:rPr>
        <w:t xml:space="preserve"> </w:t>
      </w:r>
      <w:r>
        <w:rPr>
          <w:rFonts w:cs="Arial" w:ascii="Arial" w:hAnsi="Arial"/>
        </w:rPr>
        <w:t>incompatibilità, si impegnano a comunicarle espressamente, al fine di consentire l’adeguata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valutazione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delle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medesime;</w:t>
      </w:r>
    </w:p>
    <w:p>
      <w:pPr>
        <w:pStyle w:val="Contenutotabella"/>
        <w:numPr>
          <w:ilvl w:val="0"/>
          <w:numId w:val="1"/>
        </w:numPr>
        <w:jc w:val="both"/>
        <w:rPr/>
      </w:pPr>
      <w:r>
        <w:rPr>
          <w:rFonts w:cs="Arial" w:ascii="Arial" w:hAnsi="Arial"/>
        </w:rPr>
        <w:t>non trovarsi in situazioni di conflitto di interessi, neanche potenziale, che possano interferire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con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l’esercizio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dell’incarico;</w:t>
      </w:r>
    </w:p>
    <w:p>
      <w:pPr>
        <w:pStyle w:val="Normal"/>
        <w:spacing w:before="8" w:after="0"/>
        <w:jc w:val="both"/>
        <w:rPr>
          <w:rFonts w:ascii="Arial" w:hAnsi="Arial" w:eastAsia="Arial" w:cs="Arial"/>
          <w:color w:val="00000A"/>
        </w:rPr>
      </w:pPr>
      <w:r>
        <w:rPr>
          <w:rFonts w:eastAsia="Arial" w:cs="Arial" w:ascii="Arial" w:hAnsi="Arial"/>
          <w:color w:val="00000A"/>
        </w:rPr>
      </w:r>
    </w:p>
    <w:p>
      <w:pPr>
        <w:pStyle w:val="Normal"/>
        <w:spacing w:before="8" w:after="0"/>
        <w:rPr>
          <w:rFonts w:ascii="Arial" w:hAnsi="Arial" w:eastAsia="Arial" w:cs="Arial"/>
          <w:color w:val="00000A"/>
        </w:rPr>
      </w:pPr>
      <w:r>
        <w:rPr>
          <w:rFonts w:eastAsia="Arial" w:cs="Arial" w:ascii="Arial" w:hAnsi="Arial"/>
          <w:color w:val="00000A"/>
        </w:rPr>
      </w:r>
    </w:p>
    <w:p>
      <w:pPr>
        <w:pStyle w:val="Normal"/>
        <w:tabs>
          <w:tab w:val="left" w:pos="3007" w:leader="none"/>
          <w:tab w:val="left" w:pos="6581" w:leader="none"/>
        </w:tabs>
        <w:spacing w:before="93" w:after="0"/>
        <w:rPr/>
      </w:pPr>
      <w:r>
        <w:rPr>
          <w:rFonts w:eastAsia="Arial" w:cs="Arial" w:ascii="Arial" w:hAnsi="Arial"/>
          <w:color w:val="00000A"/>
        </w:rPr>
        <w:t xml:space="preserve">Data </w:t>
      </w:r>
      <w:r>
        <w:rPr>
          <w:rFonts w:eastAsia="Arial" w:cs="Arial" w:ascii="Arial" w:hAnsi="Arial"/>
          <w:color w:val="00000A"/>
          <w:u w:val="single"/>
        </w:rPr>
        <w:tab/>
      </w:r>
      <w:r>
        <w:rPr>
          <w:rFonts w:eastAsia="Arial" w:cs="Arial" w:ascii="Arial" w:hAnsi="Arial"/>
          <w:color w:val="00000A"/>
        </w:rPr>
        <w:tab/>
        <w:t xml:space="preserve">           Firma</w:t>
      </w:r>
    </w:p>
    <w:p>
      <w:pPr>
        <w:pStyle w:val="Normal"/>
        <w:rPr>
          <w:rFonts w:ascii="Arial" w:hAnsi="Arial" w:eastAsia="Arial" w:cs="Arial"/>
          <w:color w:val="00000A"/>
          <w:sz w:val="20"/>
        </w:rPr>
      </w:pPr>
      <w:r>
        <w:rPr>
          <w:rFonts w:eastAsia="Arial" w:cs="Arial" w:ascii="Arial" w:hAnsi="Arial"/>
          <w:color w:val="00000A"/>
          <w:sz w:val="20"/>
        </w:rPr>
      </w:r>
    </w:p>
    <w:p>
      <w:pPr>
        <w:pStyle w:val="Normal"/>
        <w:spacing w:before="1" w:after="0"/>
        <w:rPr>
          <w:rFonts w:ascii="Arial" w:hAnsi="Arial" w:eastAsia="Arial" w:cs="Arial"/>
          <w:color w:val="00000A"/>
          <w:sz w:val="20"/>
        </w:rPr>
      </w:pPr>
      <w:r>
        <w:rPr>
          <w:rFonts w:eastAsia="Arial" w:cs="Arial" w:ascii="Arial" w:hAnsi="Arial"/>
          <w:color w:val="00000A"/>
          <w:sz w:val="20"/>
        </w:rPr>
        <mc:AlternateContent>
          <mc:Choice Requires="wps">
            <w:drawing>
              <wp:anchor behindDoc="1" distT="0" distB="0" distL="0" distR="0" simplePos="0" locked="0" layoutInCell="1" allowOverlap="1" relativeHeight="5" wp14:anchorId="2E97A168">
                <wp:simplePos x="0" y="0"/>
                <wp:positionH relativeFrom="page">
                  <wp:posOffset>26007695</wp:posOffset>
                </wp:positionH>
                <wp:positionV relativeFrom="paragraph">
                  <wp:posOffset>21164550</wp:posOffset>
                </wp:positionV>
                <wp:extent cx="2108200" cy="10795"/>
                <wp:effectExtent l="0" t="0" r="0" b="0"/>
                <wp:wrapTopAndBottom/>
                <wp:docPr id="5" name="docshape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7440" cy="100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305" h="0">
                              <a:moveTo>
                                <a:pt x="0" y="0"/>
                              </a:moveTo>
                              <a:lnTo>
                                <a:pt x="3305" y="0"/>
                              </a:lnTo>
                            </a:path>
                          </a:pathLst>
                        </a:custGeom>
                        <a:noFill/>
                        <a:ln w="900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spacing w:before="2" w:after="0"/>
        <w:rPr>
          <w:rFonts w:ascii="Arial" w:hAnsi="Arial" w:eastAsia="Arial" w:cs="Arial"/>
          <w:color w:val="00000A"/>
          <w:sz w:val="14"/>
        </w:rPr>
      </w:pPr>
      <w:r>
        <w:rPr>
          <w:rFonts w:eastAsia="Arial" w:cs="Arial" w:ascii="Arial" w:hAnsi="Arial"/>
          <w:color w:val="00000A"/>
          <w:sz w:val="14"/>
        </w:rPr>
      </w:r>
    </w:p>
    <w:p>
      <w:pPr>
        <w:pStyle w:val="Normal"/>
        <w:spacing w:before="93" w:after="0"/>
        <w:jc w:val="both"/>
        <w:rPr/>
      </w:pPr>
      <w:r>
        <w:rPr>
          <w:rFonts w:eastAsia="Arial" w:cs="Arial" w:ascii="Arial" w:hAnsi="Arial"/>
          <w:color w:val="00000A"/>
        </w:rPr>
        <w:t>Il/la sottoscritto/a, ai sensi del regolamento Europeo 2016/679, autorizza l’istituto Comprensivo 3 Bologna al trattamento dei dati contenuti nella presente autocertificazione esclusivamente nell’ambito e per i fini istituzionali della Pubblica Amministrazione</w:t>
      </w:r>
    </w:p>
    <w:p>
      <w:pPr>
        <w:pStyle w:val="Normal"/>
        <w:spacing w:before="9" w:after="0"/>
        <w:rPr>
          <w:rFonts w:ascii="Arial" w:hAnsi="Arial" w:eastAsia="Arial" w:cs="Arial"/>
          <w:color w:val="00000A"/>
          <w:sz w:val="13"/>
        </w:rPr>
      </w:pPr>
      <w:r>
        <w:rPr>
          <w:rFonts w:eastAsia="Arial" w:cs="Arial" w:ascii="Arial" w:hAnsi="Arial"/>
          <w:color w:val="00000A"/>
          <w:sz w:val="13"/>
        </w:rPr>
      </w:r>
    </w:p>
    <w:p>
      <w:pPr>
        <w:pStyle w:val="Normal"/>
        <w:tabs>
          <w:tab w:val="left" w:pos="2944" w:leader="none"/>
          <w:tab w:val="left" w:pos="7301" w:leader="none"/>
        </w:tabs>
        <w:spacing w:before="93" w:after="0"/>
        <w:rPr/>
      </w:pPr>
      <w:r>
        <w:rPr>
          <w:rFonts w:eastAsia="Arial" w:cs="Arial" w:ascii="Arial" w:hAnsi="Arial"/>
          <w:color w:val="00000A"/>
        </w:rPr>
        <w:t>Data</w:t>
      </w:r>
      <w:r>
        <w:rPr>
          <w:rFonts w:eastAsia="Arial" w:cs="Arial" w:ascii="Arial" w:hAnsi="Arial"/>
          <w:color w:val="00000A"/>
          <w:u w:val="single"/>
        </w:rPr>
        <w:tab/>
      </w:r>
      <w:r>
        <w:rPr>
          <w:rFonts w:eastAsia="Arial" w:cs="Arial" w:ascii="Arial" w:hAnsi="Arial"/>
          <w:color w:val="00000A"/>
        </w:rPr>
        <w:tab/>
        <w:t>Firma</w:t>
      </w:r>
    </w:p>
    <w:p>
      <w:pPr>
        <w:pStyle w:val="Normal"/>
        <w:rPr>
          <w:rFonts w:ascii="Arial" w:hAnsi="Arial" w:eastAsia="Arial" w:cs="Arial"/>
          <w:color w:val="00000A"/>
        </w:rPr>
      </w:pPr>
      <w:r>
        <w:rPr>
          <w:rFonts w:eastAsia="Arial" w:cs="Arial" w:ascii="Arial" w:hAnsi="Arial"/>
          <w:color w:val="00000A"/>
        </w:rPr>
        <mc:AlternateContent>
          <mc:Choice Requires="wps">
            <w:drawing>
              <wp:anchor behindDoc="1" distT="0" distB="0" distL="0" distR="0" simplePos="0" locked="0" layoutInCell="1" allowOverlap="1" relativeHeight="6" wp14:anchorId="53A97840">
                <wp:simplePos x="0" y="0"/>
                <wp:positionH relativeFrom="page">
                  <wp:posOffset>4928235</wp:posOffset>
                </wp:positionH>
                <wp:positionV relativeFrom="paragraph">
                  <wp:posOffset>159385</wp:posOffset>
                </wp:positionV>
                <wp:extent cx="2186305" cy="10795"/>
                <wp:effectExtent l="0" t="0" r="0" b="0"/>
                <wp:wrapTopAndBottom/>
                <wp:docPr id="6" name="docshape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5560" cy="100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428" h="0">
                              <a:moveTo>
                                <a:pt x="0" y="0"/>
                              </a:moveTo>
                              <a:lnTo>
                                <a:pt x="3427" y="0"/>
                              </a:lnTo>
                            </a:path>
                          </a:pathLst>
                        </a:custGeom>
                        <a:noFill/>
                        <a:ln w="1260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spacing w:before="73" w:after="0"/>
        <w:ind w:hanging="0"/>
        <w:rPr/>
      </w:pPr>
      <w:r>
        <w:rPr/>
      </w:r>
    </w:p>
    <w:sectPr>
      <w:footerReference w:type="default" r:id="rId5"/>
      <w:type w:val="nextPage"/>
      <w:pgSz w:w="11906" w:h="16850"/>
      <w:pgMar w:left="1020" w:right="780" w:header="0" w:top="2694" w:footer="1015" w:bottom="1200" w:gutter="0"/>
      <w:pgNumType w:fmt="decimal"/>
      <w:formProt w:val="false"/>
      <w:textDirection w:val="lrTb"/>
      <w:docGrid w:type="default" w:linePitch="100" w:charSpace="1638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Segoe UI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DejaVu Sans Mono">
    <w:charset w:val="00"/>
    <w:family w:val="roman"/>
    <w:pitch w:val="variable"/>
  </w:font>
  <w:font w:name="Lucida Sans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6"/>
        <w:rFonts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b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30"/>
  <w:defaultTabStop w:val="720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pPr>
      <w:widowControl/>
      <w:bidi w:val="0"/>
      <w:jc w:val="left"/>
    </w:pPr>
    <w:rPr>
      <w:rFonts w:ascii="Arial MT" w:hAnsi="Arial MT" w:eastAsia="Arial MT" w:cs="Arial MT"/>
      <w:color w:val="00000A"/>
      <w:kern w:val="0"/>
      <w:sz w:val="22"/>
      <w:szCs w:val="22"/>
      <w:lang w:val="it-IT" w:eastAsia="en-US" w:bidi="ar-SA"/>
    </w:rPr>
  </w:style>
  <w:style w:type="paragraph" w:styleId="Titolo1">
    <w:name w:val="Heading 1"/>
    <w:basedOn w:val="Normal"/>
    <w:uiPriority w:val="1"/>
    <w:qFormat/>
    <w:pPr>
      <w:ind w:left="112" w:hanging="0"/>
      <w:outlineLvl w:val="0"/>
    </w:pPr>
    <w:rPr>
      <w:rFonts w:ascii="Arial" w:hAnsi="Arial" w:eastAsia="Arial" w:cs="Arial"/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 w:customStyle="1">
    <w:name w:val="ListLabel 1"/>
    <w:qFormat/>
    <w:rPr>
      <w:rFonts w:eastAsia="Arial MT" w:cs="Arial MT"/>
      <w:spacing w:val="-1"/>
      <w:w w:val="100"/>
      <w:sz w:val="22"/>
      <w:szCs w:val="22"/>
      <w:lang w:val="it-IT" w:eastAsia="en-US" w:bidi="ar-SA"/>
    </w:rPr>
  </w:style>
  <w:style w:type="character" w:styleId="ListLabel2" w:customStyle="1">
    <w:name w:val="ListLabel 2"/>
    <w:qFormat/>
    <w:rPr>
      <w:lang w:val="it-IT" w:eastAsia="en-US" w:bidi="ar-SA"/>
    </w:rPr>
  </w:style>
  <w:style w:type="character" w:styleId="ListLabel3" w:customStyle="1">
    <w:name w:val="ListLabel 3"/>
    <w:qFormat/>
    <w:rPr>
      <w:lang w:val="it-IT" w:eastAsia="en-US" w:bidi="ar-SA"/>
    </w:rPr>
  </w:style>
  <w:style w:type="character" w:styleId="ListLabel4" w:customStyle="1">
    <w:name w:val="ListLabel 4"/>
    <w:qFormat/>
    <w:rPr>
      <w:lang w:val="it-IT" w:eastAsia="en-US" w:bidi="ar-SA"/>
    </w:rPr>
  </w:style>
  <w:style w:type="character" w:styleId="ListLabel5" w:customStyle="1">
    <w:name w:val="ListLabel 5"/>
    <w:qFormat/>
    <w:rPr>
      <w:lang w:val="it-IT" w:eastAsia="en-US" w:bidi="ar-SA"/>
    </w:rPr>
  </w:style>
  <w:style w:type="character" w:styleId="ListLabel6" w:customStyle="1">
    <w:name w:val="ListLabel 6"/>
    <w:qFormat/>
    <w:rPr>
      <w:lang w:val="it-IT" w:eastAsia="en-US" w:bidi="ar-SA"/>
    </w:rPr>
  </w:style>
  <w:style w:type="character" w:styleId="ListLabel7" w:customStyle="1">
    <w:name w:val="ListLabel 7"/>
    <w:qFormat/>
    <w:rPr>
      <w:lang w:val="it-IT" w:eastAsia="en-US" w:bidi="ar-SA"/>
    </w:rPr>
  </w:style>
  <w:style w:type="character" w:styleId="ListLabel8" w:customStyle="1">
    <w:name w:val="ListLabel 8"/>
    <w:qFormat/>
    <w:rPr>
      <w:lang w:val="it-IT" w:eastAsia="en-US" w:bidi="ar-SA"/>
    </w:rPr>
  </w:style>
  <w:style w:type="character" w:styleId="ListLabel9" w:customStyle="1">
    <w:name w:val="ListLabel 9"/>
    <w:qFormat/>
    <w:rPr>
      <w:lang w:val="it-IT" w:eastAsia="en-US" w:bidi="ar-SA"/>
    </w:rPr>
  </w:style>
  <w:style w:type="character" w:styleId="ListLabel10" w:customStyle="1">
    <w:name w:val="ListLabel 10"/>
    <w:qFormat/>
    <w:rPr>
      <w:rFonts w:eastAsia="Arial MT" w:cs="Arial MT"/>
      <w:spacing w:val="-1"/>
      <w:w w:val="100"/>
      <w:sz w:val="22"/>
      <w:szCs w:val="22"/>
      <w:lang w:val="it-IT" w:eastAsia="en-US" w:bidi="ar-SA"/>
    </w:rPr>
  </w:style>
  <w:style w:type="character" w:styleId="ListLabel11" w:customStyle="1">
    <w:name w:val="ListLabel 11"/>
    <w:qFormat/>
    <w:rPr>
      <w:lang w:val="it-IT" w:eastAsia="en-US" w:bidi="ar-SA"/>
    </w:rPr>
  </w:style>
  <w:style w:type="character" w:styleId="ListLabel12" w:customStyle="1">
    <w:name w:val="ListLabel 12"/>
    <w:qFormat/>
    <w:rPr>
      <w:lang w:val="it-IT" w:eastAsia="en-US" w:bidi="ar-SA"/>
    </w:rPr>
  </w:style>
  <w:style w:type="character" w:styleId="ListLabel13" w:customStyle="1">
    <w:name w:val="ListLabel 13"/>
    <w:qFormat/>
    <w:rPr>
      <w:lang w:val="it-IT" w:eastAsia="en-US" w:bidi="ar-SA"/>
    </w:rPr>
  </w:style>
  <w:style w:type="character" w:styleId="ListLabel14" w:customStyle="1">
    <w:name w:val="ListLabel 14"/>
    <w:qFormat/>
    <w:rPr>
      <w:lang w:val="it-IT" w:eastAsia="en-US" w:bidi="ar-SA"/>
    </w:rPr>
  </w:style>
  <w:style w:type="character" w:styleId="ListLabel15" w:customStyle="1">
    <w:name w:val="ListLabel 15"/>
    <w:qFormat/>
    <w:rPr>
      <w:lang w:val="it-IT" w:eastAsia="en-US" w:bidi="ar-SA"/>
    </w:rPr>
  </w:style>
  <w:style w:type="character" w:styleId="ListLabel16" w:customStyle="1">
    <w:name w:val="ListLabel 16"/>
    <w:qFormat/>
    <w:rPr>
      <w:lang w:val="it-IT" w:eastAsia="en-US" w:bidi="ar-SA"/>
    </w:rPr>
  </w:style>
  <w:style w:type="character" w:styleId="ListLabel17" w:customStyle="1">
    <w:name w:val="ListLabel 17"/>
    <w:qFormat/>
    <w:rPr>
      <w:lang w:val="it-IT" w:eastAsia="en-US" w:bidi="ar-SA"/>
    </w:rPr>
  </w:style>
  <w:style w:type="character" w:styleId="ListLabel18" w:customStyle="1">
    <w:name w:val="ListLabel 18"/>
    <w:qFormat/>
    <w:rPr>
      <w:lang w:val="it-IT" w:eastAsia="en-US" w:bidi="ar-SA"/>
    </w:rPr>
  </w:style>
  <w:style w:type="character" w:styleId="ListLabel19" w:customStyle="1">
    <w:name w:val="ListLabel 19"/>
    <w:qFormat/>
    <w:rPr>
      <w:rFonts w:eastAsia="Arial MT" w:cs="Arial MT"/>
      <w:spacing w:val="-1"/>
      <w:w w:val="100"/>
      <w:sz w:val="22"/>
      <w:szCs w:val="22"/>
      <w:lang w:val="it-IT" w:eastAsia="en-US" w:bidi="ar-SA"/>
    </w:rPr>
  </w:style>
  <w:style w:type="character" w:styleId="ListLabel20" w:customStyle="1">
    <w:name w:val="ListLabel 20"/>
    <w:qFormat/>
    <w:rPr>
      <w:rFonts w:cs="Symbol"/>
      <w:lang w:val="it-IT" w:eastAsia="en-US" w:bidi="ar-SA"/>
    </w:rPr>
  </w:style>
  <w:style w:type="character" w:styleId="ListLabel21" w:customStyle="1">
    <w:name w:val="ListLabel 21"/>
    <w:qFormat/>
    <w:rPr>
      <w:rFonts w:cs="Symbol"/>
      <w:lang w:val="it-IT" w:eastAsia="en-US" w:bidi="ar-SA"/>
    </w:rPr>
  </w:style>
  <w:style w:type="character" w:styleId="ListLabel22" w:customStyle="1">
    <w:name w:val="ListLabel 22"/>
    <w:qFormat/>
    <w:rPr>
      <w:rFonts w:cs="Symbol"/>
      <w:lang w:val="it-IT" w:eastAsia="en-US" w:bidi="ar-SA"/>
    </w:rPr>
  </w:style>
  <w:style w:type="character" w:styleId="ListLabel23" w:customStyle="1">
    <w:name w:val="ListLabel 23"/>
    <w:qFormat/>
    <w:rPr>
      <w:rFonts w:cs="Symbol"/>
      <w:lang w:val="it-IT" w:eastAsia="en-US" w:bidi="ar-SA"/>
    </w:rPr>
  </w:style>
  <w:style w:type="character" w:styleId="ListLabel24" w:customStyle="1">
    <w:name w:val="ListLabel 24"/>
    <w:qFormat/>
    <w:rPr>
      <w:rFonts w:cs="Symbol"/>
      <w:lang w:val="it-IT" w:eastAsia="en-US" w:bidi="ar-SA"/>
    </w:rPr>
  </w:style>
  <w:style w:type="character" w:styleId="ListLabel25" w:customStyle="1">
    <w:name w:val="ListLabel 25"/>
    <w:qFormat/>
    <w:rPr>
      <w:rFonts w:cs="Symbol"/>
      <w:lang w:val="it-IT" w:eastAsia="en-US" w:bidi="ar-SA"/>
    </w:rPr>
  </w:style>
  <w:style w:type="character" w:styleId="ListLabel26" w:customStyle="1">
    <w:name w:val="ListLabel 26"/>
    <w:qFormat/>
    <w:rPr>
      <w:rFonts w:cs="Symbol"/>
      <w:lang w:val="it-IT" w:eastAsia="en-US" w:bidi="ar-SA"/>
    </w:rPr>
  </w:style>
  <w:style w:type="character" w:styleId="ListLabel27" w:customStyle="1">
    <w:name w:val="ListLabel 27"/>
    <w:qFormat/>
    <w:rPr>
      <w:rFonts w:cs="Symbol"/>
      <w:lang w:val="it-IT" w:eastAsia="en-US" w:bidi="ar-SA"/>
    </w:rPr>
  </w:style>
  <w:style w:type="character" w:styleId="ListLabel28" w:customStyle="1">
    <w:name w:val="ListLabel 28"/>
    <w:qFormat/>
    <w:rPr>
      <w:rFonts w:eastAsia="Arial MT" w:cs="Arial MT"/>
      <w:spacing w:val="-1"/>
      <w:w w:val="100"/>
      <w:sz w:val="22"/>
      <w:szCs w:val="22"/>
      <w:lang w:val="it-IT" w:eastAsia="en-US" w:bidi="ar-SA"/>
    </w:rPr>
  </w:style>
  <w:style w:type="character" w:styleId="ListLabel29" w:customStyle="1">
    <w:name w:val="ListLabel 29"/>
    <w:qFormat/>
    <w:rPr>
      <w:rFonts w:cs="Symbol"/>
      <w:lang w:val="it-IT" w:eastAsia="en-US" w:bidi="ar-SA"/>
    </w:rPr>
  </w:style>
  <w:style w:type="character" w:styleId="ListLabel30" w:customStyle="1">
    <w:name w:val="ListLabel 30"/>
    <w:qFormat/>
    <w:rPr>
      <w:rFonts w:cs="Symbol"/>
      <w:lang w:val="it-IT" w:eastAsia="en-US" w:bidi="ar-SA"/>
    </w:rPr>
  </w:style>
  <w:style w:type="character" w:styleId="ListLabel31" w:customStyle="1">
    <w:name w:val="ListLabel 31"/>
    <w:qFormat/>
    <w:rPr>
      <w:rFonts w:cs="Symbol"/>
      <w:lang w:val="it-IT" w:eastAsia="en-US" w:bidi="ar-SA"/>
    </w:rPr>
  </w:style>
  <w:style w:type="character" w:styleId="ListLabel32" w:customStyle="1">
    <w:name w:val="ListLabel 32"/>
    <w:qFormat/>
    <w:rPr>
      <w:rFonts w:cs="Symbol"/>
      <w:lang w:val="it-IT" w:eastAsia="en-US" w:bidi="ar-SA"/>
    </w:rPr>
  </w:style>
  <w:style w:type="character" w:styleId="ListLabel33" w:customStyle="1">
    <w:name w:val="ListLabel 33"/>
    <w:qFormat/>
    <w:rPr>
      <w:rFonts w:cs="Symbol"/>
      <w:lang w:val="it-IT" w:eastAsia="en-US" w:bidi="ar-SA"/>
    </w:rPr>
  </w:style>
  <w:style w:type="character" w:styleId="ListLabel34" w:customStyle="1">
    <w:name w:val="ListLabel 34"/>
    <w:qFormat/>
    <w:rPr>
      <w:rFonts w:cs="Symbol"/>
      <w:lang w:val="it-IT" w:eastAsia="en-US" w:bidi="ar-SA"/>
    </w:rPr>
  </w:style>
  <w:style w:type="character" w:styleId="ListLabel35" w:customStyle="1">
    <w:name w:val="ListLabel 35"/>
    <w:qFormat/>
    <w:rPr>
      <w:rFonts w:cs="Symbol"/>
      <w:lang w:val="it-IT" w:eastAsia="en-US" w:bidi="ar-SA"/>
    </w:rPr>
  </w:style>
  <w:style w:type="character" w:styleId="ListLabel36" w:customStyle="1">
    <w:name w:val="ListLabel 36"/>
    <w:qFormat/>
    <w:rPr>
      <w:rFonts w:cs="Symbol"/>
      <w:lang w:val="it-IT" w:eastAsia="en-US" w:bidi="ar-SA"/>
    </w:rPr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0f1c3f"/>
    <w:rPr>
      <w:rFonts w:ascii="Segoe UI" w:hAnsi="Segoe UI" w:eastAsia="Arial MT" w:cs="Segoe UI"/>
      <w:sz w:val="18"/>
      <w:szCs w:val="18"/>
      <w:lang w:val="it-IT"/>
    </w:rPr>
  </w:style>
  <w:style w:type="character" w:styleId="ListLabel37" w:customStyle="1">
    <w:name w:val="ListLabel 37"/>
    <w:qFormat/>
    <w:rPr>
      <w:rFonts w:eastAsia="Arial MT" w:cs="Arial MT"/>
      <w:spacing w:val="-1"/>
      <w:w w:val="100"/>
      <w:sz w:val="22"/>
      <w:szCs w:val="22"/>
      <w:lang w:val="it-IT" w:eastAsia="en-US" w:bidi="ar-SA"/>
    </w:rPr>
  </w:style>
  <w:style w:type="character" w:styleId="ListLabel38" w:customStyle="1">
    <w:name w:val="ListLabel 38"/>
    <w:qFormat/>
    <w:rPr>
      <w:rFonts w:cs="Symbol"/>
      <w:lang w:val="it-IT" w:eastAsia="en-US" w:bidi="ar-SA"/>
    </w:rPr>
  </w:style>
  <w:style w:type="character" w:styleId="ListLabel39" w:customStyle="1">
    <w:name w:val="ListLabel 39"/>
    <w:qFormat/>
    <w:rPr>
      <w:rFonts w:cs="Symbol"/>
      <w:lang w:val="it-IT" w:eastAsia="en-US" w:bidi="ar-SA"/>
    </w:rPr>
  </w:style>
  <w:style w:type="character" w:styleId="ListLabel40" w:customStyle="1">
    <w:name w:val="ListLabel 40"/>
    <w:qFormat/>
    <w:rPr>
      <w:rFonts w:cs="Symbol"/>
      <w:lang w:val="it-IT" w:eastAsia="en-US" w:bidi="ar-SA"/>
    </w:rPr>
  </w:style>
  <w:style w:type="character" w:styleId="ListLabel41" w:customStyle="1">
    <w:name w:val="ListLabel 41"/>
    <w:qFormat/>
    <w:rPr>
      <w:rFonts w:cs="Symbol"/>
      <w:lang w:val="it-IT" w:eastAsia="en-US" w:bidi="ar-SA"/>
    </w:rPr>
  </w:style>
  <w:style w:type="character" w:styleId="ListLabel42" w:customStyle="1">
    <w:name w:val="ListLabel 42"/>
    <w:qFormat/>
    <w:rPr>
      <w:rFonts w:cs="Symbol"/>
      <w:lang w:val="it-IT" w:eastAsia="en-US" w:bidi="ar-SA"/>
    </w:rPr>
  </w:style>
  <w:style w:type="character" w:styleId="ListLabel43" w:customStyle="1">
    <w:name w:val="ListLabel 43"/>
    <w:qFormat/>
    <w:rPr>
      <w:rFonts w:cs="Symbol"/>
      <w:lang w:val="it-IT" w:eastAsia="en-US" w:bidi="ar-SA"/>
    </w:rPr>
  </w:style>
  <w:style w:type="character" w:styleId="ListLabel44" w:customStyle="1">
    <w:name w:val="ListLabel 44"/>
    <w:qFormat/>
    <w:rPr>
      <w:rFonts w:cs="Symbol"/>
      <w:lang w:val="it-IT" w:eastAsia="en-US" w:bidi="ar-SA"/>
    </w:rPr>
  </w:style>
  <w:style w:type="character" w:styleId="ListLabel45" w:customStyle="1">
    <w:name w:val="ListLabel 45"/>
    <w:qFormat/>
    <w:rPr>
      <w:rFonts w:cs="Symbol"/>
      <w:lang w:val="it-IT" w:eastAsia="en-US" w:bidi="ar-SA"/>
    </w:rPr>
  </w:style>
  <w:style w:type="character" w:styleId="ListLabel46" w:customStyle="1">
    <w:name w:val="ListLabel 46"/>
    <w:qFormat/>
    <w:rPr>
      <w:rFonts w:eastAsia="Arial MT" w:cs="Arial MT"/>
      <w:spacing w:val="-1"/>
      <w:w w:val="100"/>
      <w:sz w:val="22"/>
      <w:szCs w:val="22"/>
      <w:lang w:val="it-IT" w:eastAsia="en-US" w:bidi="ar-SA"/>
    </w:rPr>
  </w:style>
  <w:style w:type="character" w:styleId="ListLabel47" w:customStyle="1">
    <w:name w:val="ListLabel 47"/>
    <w:qFormat/>
    <w:rPr>
      <w:rFonts w:cs="Symbol"/>
      <w:lang w:val="it-IT" w:eastAsia="en-US" w:bidi="ar-SA"/>
    </w:rPr>
  </w:style>
  <w:style w:type="character" w:styleId="ListLabel48" w:customStyle="1">
    <w:name w:val="ListLabel 48"/>
    <w:qFormat/>
    <w:rPr>
      <w:rFonts w:cs="Symbol"/>
      <w:lang w:val="it-IT" w:eastAsia="en-US" w:bidi="ar-SA"/>
    </w:rPr>
  </w:style>
  <w:style w:type="character" w:styleId="ListLabel49" w:customStyle="1">
    <w:name w:val="ListLabel 49"/>
    <w:qFormat/>
    <w:rPr>
      <w:rFonts w:cs="Symbol"/>
      <w:lang w:val="it-IT" w:eastAsia="en-US" w:bidi="ar-SA"/>
    </w:rPr>
  </w:style>
  <w:style w:type="character" w:styleId="ListLabel50" w:customStyle="1">
    <w:name w:val="ListLabel 50"/>
    <w:qFormat/>
    <w:rPr>
      <w:rFonts w:cs="Symbol"/>
      <w:lang w:val="it-IT" w:eastAsia="en-US" w:bidi="ar-SA"/>
    </w:rPr>
  </w:style>
  <w:style w:type="character" w:styleId="ListLabel51" w:customStyle="1">
    <w:name w:val="ListLabel 51"/>
    <w:qFormat/>
    <w:rPr>
      <w:rFonts w:cs="Symbol"/>
      <w:lang w:val="it-IT" w:eastAsia="en-US" w:bidi="ar-SA"/>
    </w:rPr>
  </w:style>
  <w:style w:type="character" w:styleId="ListLabel52" w:customStyle="1">
    <w:name w:val="ListLabel 52"/>
    <w:qFormat/>
    <w:rPr>
      <w:rFonts w:cs="Symbol"/>
      <w:lang w:val="it-IT" w:eastAsia="en-US" w:bidi="ar-SA"/>
    </w:rPr>
  </w:style>
  <w:style w:type="character" w:styleId="ListLabel53" w:customStyle="1">
    <w:name w:val="ListLabel 53"/>
    <w:qFormat/>
    <w:rPr>
      <w:rFonts w:cs="Symbol"/>
      <w:lang w:val="it-IT" w:eastAsia="en-US" w:bidi="ar-SA"/>
    </w:rPr>
  </w:style>
  <w:style w:type="character" w:styleId="ListLabel54" w:customStyle="1">
    <w:name w:val="ListLabel 54"/>
    <w:qFormat/>
    <w:rPr>
      <w:rFonts w:cs="Symbol"/>
      <w:lang w:val="it-IT" w:eastAsia="en-US" w:bidi="ar-SA"/>
    </w:rPr>
  </w:style>
  <w:style w:type="character" w:styleId="ListLabel55" w:customStyle="1">
    <w:name w:val="ListLabel 55"/>
    <w:qFormat/>
    <w:rPr>
      <w:rFonts w:eastAsia="Arial MT" w:cs="Arial MT"/>
      <w:spacing w:val="-1"/>
      <w:w w:val="100"/>
      <w:sz w:val="22"/>
      <w:szCs w:val="22"/>
      <w:lang w:val="it-IT" w:eastAsia="en-US" w:bidi="ar-SA"/>
    </w:rPr>
  </w:style>
  <w:style w:type="character" w:styleId="ListLabel56" w:customStyle="1">
    <w:name w:val="ListLabel 56"/>
    <w:qFormat/>
    <w:rPr>
      <w:rFonts w:cs="Symbol"/>
      <w:lang w:val="it-IT" w:eastAsia="en-US" w:bidi="ar-SA"/>
    </w:rPr>
  </w:style>
  <w:style w:type="character" w:styleId="ListLabel57" w:customStyle="1">
    <w:name w:val="ListLabel 57"/>
    <w:qFormat/>
    <w:rPr>
      <w:rFonts w:cs="Symbol"/>
      <w:lang w:val="it-IT" w:eastAsia="en-US" w:bidi="ar-SA"/>
    </w:rPr>
  </w:style>
  <w:style w:type="character" w:styleId="ListLabel58" w:customStyle="1">
    <w:name w:val="ListLabel 58"/>
    <w:qFormat/>
    <w:rPr>
      <w:rFonts w:cs="Symbol"/>
      <w:lang w:val="it-IT" w:eastAsia="en-US" w:bidi="ar-SA"/>
    </w:rPr>
  </w:style>
  <w:style w:type="character" w:styleId="ListLabel59" w:customStyle="1">
    <w:name w:val="ListLabel 59"/>
    <w:qFormat/>
    <w:rPr>
      <w:rFonts w:cs="Symbol"/>
      <w:lang w:val="it-IT" w:eastAsia="en-US" w:bidi="ar-SA"/>
    </w:rPr>
  </w:style>
  <w:style w:type="character" w:styleId="ListLabel60" w:customStyle="1">
    <w:name w:val="ListLabel 60"/>
    <w:qFormat/>
    <w:rPr>
      <w:rFonts w:cs="Symbol"/>
      <w:lang w:val="it-IT" w:eastAsia="en-US" w:bidi="ar-SA"/>
    </w:rPr>
  </w:style>
  <w:style w:type="character" w:styleId="ListLabel61" w:customStyle="1">
    <w:name w:val="ListLabel 61"/>
    <w:qFormat/>
    <w:rPr>
      <w:rFonts w:cs="Symbol"/>
      <w:lang w:val="it-IT" w:eastAsia="en-US" w:bidi="ar-SA"/>
    </w:rPr>
  </w:style>
  <w:style w:type="character" w:styleId="ListLabel62" w:customStyle="1">
    <w:name w:val="ListLabel 62"/>
    <w:qFormat/>
    <w:rPr>
      <w:rFonts w:cs="Symbol"/>
      <w:lang w:val="it-IT" w:eastAsia="en-US" w:bidi="ar-SA"/>
    </w:rPr>
  </w:style>
  <w:style w:type="character" w:styleId="ListLabel63" w:customStyle="1">
    <w:name w:val="ListLabel 63"/>
    <w:qFormat/>
    <w:rPr>
      <w:rFonts w:cs="Symbol"/>
      <w:lang w:val="it-IT" w:eastAsia="en-US" w:bidi="ar-SA"/>
    </w:rPr>
  </w:style>
  <w:style w:type="character" w:styleId="ListLabel64" w:customStyle="1">
    <w:name w:val="ListLabel 64"/>
    <w:qFormat/>
    <w:rPr>
      <w:rFonts w:cs="Symbol"/>
      <w:sz w:val="26"/>
    </w:rPr>
  </w:style>
  <w:style w:type="character" w:styleId="ListLabel65" w:customStyle="1">
    <w:name w:val="ListLabel 65"/>
    <w:qFormat/>
    <w:rPr>
      <w:rFonts w:cs="Courier New"/>
    </w:rPr>
  </w:style>
  <w:style w:type="character" w:styleId="ListLabel66" w:customStyle="1">
    <w:name w:val="ListLabel 66"/>
    <w:qFormat/>
    <w:rPr>
      <w:rFonts w:cs="Wingdings"/>
    </w:rPr>
  </w:style>
  <w:style w:type="character" w:styleId="ListLabel67" w:customStyle="1">
    <w:name w:val="ListLabel 67"/>
    <w:qFormat/>
    <w:rPr>
      <w:rFonts w:cs="Symbol"/>
    </w:rPr>
  </w:style>
  <w:style w:type="character" w:styleId="ListLabel68" w:customStyle="1">
    <w:name w:val="ListLabel 68"/>
    <w:qFormat/>
    <w:rPr>
      <w:rFonts w:cs="Courier New"/>
    </w:rPr>
  </w:style>
  <w:style w:type="character" w:styleId="ListLabel69" w:customStyle="1">
    <w:name w:val="ListLabel 69"/>
    <w:qFormat/>
    <w:rPr>
      <w:rFonts w:cs="Wingdings"/>
    </w:rPr>
  </w:style>
  <w:style w:type="character" w:styleId="ListLabel70" w:customStyle="1">
    <w:name w:val="ListLabel 70"/>
    <w:qFormat/>
    <w:rPr>
      <w:rFonts w:cs="Symbol"/>
    </w:rPr>
  </w:style>
  <w:style w:type="character" w:styleId="ListLabel71" w:customStyle="1">
    <w:name w:val="ListLabel 71"/>
    <w:qFormat/>
    <w:rPr>
      <w:rFonts w:cs="Courier New"/>
    </w:rPr>
  </w:style>
  <w:style w:type="character" w:styleId="ListLabel72" w:customStyle="1">
    <w:name w:val="ListLabel 72"/>
    <w:qFormat/>
    <w:rPr>
      <w:rFonts w:cs="Wingdings"/>
    </w:rPr>
  </w:style>
  <w:style w:type="character" w:styleId="ListLabel73" w:customStyle="1">
    <w:name w:val="ListLabel 73"/>
    <w:qFormat/>
    <w:rPr>
      <w:rFonts w:ascii="Arial" w:hAnsi="Arial" w:cs="Times New Roman"/>
      <w:sz w:val="26"/>
    </w:rPr>
  </w:style>
  <w:style w:type="character" w:styleId="ListLabel74" w:customStyle="1">
    <w:name w:val="ListLabel 74"/>
    <w:qFormat/>
    <w:rPr>
      <w:rFonts w:cs="Courier New"/>
    </w:rPr>
  </w:style>
  <w:style w:type="character" w:styleId="ListLabel75" w:customStyle="1">
    <w:name w:val="ListLabel 75"/>
    <w:qFormat/>
    <w:rPr>
      <w:rFonts w:cs="Wingdings"/>
    </w:rPr>
  </w:style>
  <w:style w:type="character" w:styleId="ListLabel76" w:customStyle="1">
    <w:name w:val="ListLabel 76"/>
    <w:qFormat/>
    <w:rPr>
      <w:rFonts w:cs="Symbol"/>
    </w:rPr>
  </w:style>
  <w:style w:type="character" w:styleId="ListLabel77" w:customStyle="1">
    <w:name w:val="ListLabel 77"/>
    <w:qFormat/>
    <w:rPr>
      <w:rFonts w:cs="Courier New"/>
    </w:rPr>
  </w:style>
  <w:style w:type="character" w:styleId="ListLabel78" w:customStyle="1">
    <w:name w:val="ListLabel 78"/>
    <w:qFormat/>
    <w:rPr>
      <w:rFonts w:cs="Wingdings"/>
    </w:rPr>
  </w:style>
  <w:style w:type="character" w:styleId="ListLabel79" w:customStyle="1">
    <w:name w:val="ListLabel 79"/>
    <w:qFormat/>
    <w:rPr>
      <w:rFonts w:cs="Symbol"/>
    </w:rPr>
  </w:style>
  <w:style w:type="character" w:styleId="ListLabel80" w:customStyle="1">
    <w:name w:val="ListLabel 80"/>
    <w:qFormat/>
    <w:rPr>
      <w:rFonts w:cs="Courier New"/>
    </w:rPr>
  </w:style>
  <w:style w:type="character" w:styleId="ListLabel81" w:customStyle="1">
    <w:name w:val="ListLabel 81"/>
    <w:qFormat/>
    <w:rPr>
      <w:rFonts w:cs="Wingdings"/>
    </w:rPr>
  </w:style>
  <w:style w:type="character" w:styleId="ListLabel82">
    <w:name w:val="ListLabel 82"/>
    <w:qFormat/>
    <w:rPr>
      <w:rFonts w:ascii="Arial" w:hAnsi="Arial" w:cs="Times New Roman"/>
      <w:sz w:val="26"/>
    </w:rPr>
  </w:style>
  <w:style w:type="character" w:styleId="ListLabel83">
    <w:name w:val="ListLabel 83"/>
    <w:qFormat/>
    <w:rPr>
      <w:rFonts w:cs="Courier New"/>
    </w:rPr>
  </w:style>
  <w:style w:type="character" w:styleId="ListLabel84">
    <w:name w:val="ListLabel 84"/>
    <w:qFormat/>
    <w:rPr>
      <w:rFonts w:cs="Wingdings"/>
    </w:rPr>
  </w:style>
  <w:style w:type="character" w:styleId="ListLabel85">
    <w:name w:val="ListLabel 85"/>
    <w:qFormat/>
    <w:rPr>
      <w:rFonts w:cs="Symbol"/>
    </w:rPr>
  </w:style>
  <w:style w:type="character" w:styleId="ListLabel86">
    <w:name w:val="ListLabel 86"/>
    <w:qFormat/>
    <w:rPr>
      <w:rFonts w:cs="Courier New"/>
    </w:rPr>
  </w:style>
  <w:style w:type="character" w:styleId="ListLabel87">
    <w:name w:val="ListLabel 87"/>
    <w:qFormat/>
    <w:rPr>
      <w:rFonts w:cs="Wingdings"/>
    </w:rPr>
  </w:style>
  <w:style w:type="character" w:styleId="ListLabel88">
    <w:name w:val="ListLabel 88"/>
    <w:qFormat/>
    <w:rPr>
      <w:rFonts w:cs="Symbol"/>
    </w:rPr>
  </w:style>
  <w:style w:type="character" w:styleId="ListLabel89">
    <w:name w:val="ListLabel 89"/>
    <w:qFormat/>
    <w:rPr>
      <w:rFonts w:cs="Courier New"/>
    </w:rPr>
  </w:style>
  <w:style w:type="character" w:styleId="ListLabel90">
    <w:name w:val="ListLabel 90"/>
    <w:qFormat/>
    <w:rPr>
      <w:rFonts w:cs="Wingdings"/>
    </w:rPr>
  </w:style>
  <w:style w:type="character" w:styleId="Punti">
    <w:name w:val="Punti"/>
    <w:qFormat/>
    <w:rPr>
      <w:rFonts w:ascii="OpenSymbol" w:hAnsi="OpenSymbol" w:eastAsia="OpenSymbol" w:cs="OpenSymbol"/>
    </w:rPr>
  </w:style>
  <w:style w:type="character" w:styleId="ListLabel91">
    <w:name w:val="ListLabel 91"/>
    <w:qFormat/>
    <w:rPr>
      <w:rFonts w:cs="Times New Roman"/>
      <w:sz w:val="26"/>
    </w:rPr>
  </w:style>
  <w:style w:type="character" w:styleId="ListLabel92">
    <w:name w:val="ListLabel 92"/>
    <w:qFormat/>
    <w:rPr>
      <w:rFonts w:cs="Courier New"/>
    </w:rPr>
  </w:style>
  <w:style w:type="character" w:styleId="ListLabel93">
    <w:name w:val="ListLabel 93"/>
    <w:qFormat/>
    <w:rPr>
      <w:rFonts w:cs="Wingdings"/>
    </w:rPr>
  </w:style>
  <w:style w:type="character" w:styleId="ListLabel94">
    <w:name w:val="ListLabel 94"/>
    <w:qFormat/>
    <w:rPr>
      <w:rFonts w:cs="Symbol"/>
    </w:rPr>
  </w:style>
  <w:style w:type="character" w:styleId="ListLabel95">
    <w:name w:val="ListLabel 95"/>
    <w:qFormat/>
    <w:rPr>
      <w:rFonts w:cs="Courier New"/>
    </w:rPr>
  </w:style>
  <w:style w:type="character" w:styleId="ListLabel96">
    <w:name w:val="ListLabel 96"/>
    <w:qFormat/>
    <w:rPr>
      <w:rFonts w:cs="Wingdings"/>
    </w:rPr>
  </w:style>
  <w:style w:type="character" w:styleId="ListLabel97">
    <w:name w:val="ListLabel 97"/>
    <w:qFormat/>
    <w:rPr>
      <w:rFonts w:cs="Symbol"/>
    </w:rPr>
  </w:style>
  <w:style w:type="character" w:styleId="ListLabel98">
    <w:name w:val="ListLabel 98"/>
    <w:qFormat/>
    <w:rPr>
      <w:rFonts w:cs="Courier New"/>
    </w:rPr>
  </w:style>
  <w:style w:type="character" w:styleId="ListLabel99">
    <w:name w:val="ListLabel 99"/>
    <w:qFormat/>
    <w:rPr>
      <w:rFonts w:cs="Wingdings"/>
    </w:rPr>
  </w:style>
  <w:style w:type="character" w:styleId="ListLabel100">
    <w:name w:val="ListLabel 100"/>
    <w:qFormat/>
    <w:rPr>
      <w:rFonts w:cs="OpenSymbol"/>
      <w:b/>
    </w:rPr>
  </w:style>
  <w:style w:type="character" w:styleId="ListLabel101">
    <w:name w:val="ListLabel 101"/>
    <w:qFormat/>
    <w:rPr>
      <w:rFonts w:cs="OpenSymbol"/>
    </w:rPr>
  </w:style>
  <w:style w:type="character" w:styleId="ListLabel102">
    <w:name w:val="ListLabel 102"/>
    <w:qFormat/>
    <w:rPr>
      <w:rFonts w:cs="OpenSymbol"/>
    </w:rPr>
  </w:style>
  <w:style w:type="character" w:styleId="ListLabel103">
    <w:name w:val="ListLabel 103"/>
    <w:qFormat/>
    <w:rPr>
      <w:rFonts w:cs="OpenSymbol"/>
    </w:rPr>
  </w:style>
  <w:style w:type="character" w:styleId="ListLabel104">
    <w:name w:val="ListLabel 104"/>
    <w:qFormat/>
    <w:rPr>
      <w:rFonts w:cs="OpenSymbol"/>
    </w:rPr>
  </w:style>
  <w:style w:type="character" w:styleId="ListLabel105">
    <w:name w:val="ListLabel 105"/>
    <w:qFormat/>
    <w:rPr>
      <w:rFonts w:cs="OpenSymbol"/>
    </w:rPr>
  </w:style>
  <w:style w:type="character" w:styleId="ListLabel106">
    <w:name w:val="ListLabel 106"/>
    <w:qFormat/>
    <w:rPr>
      <w:rFonts w:cs="OpenSymbol"/>
    </w:rPr>
  </w:style>
  <w:style w:type="character" w:styleId="ListLabel107">
    <w:name w:val="ListLabel 107"/>
    <w:qFormat/>
    <w:rPr>
      <w:rFonts w:cs="OpenSymbol"/>
    </w:rPr>
  </w:style>
  <w:style w:type="character" w:styleId="ListLabel108">
    <w:name w:val="ListLabel 108"/>
    <w:qFormat/>
    <w:rPr>
      <w:rFonts w:cs="OpenSymbol"/>
    </w:rPr>
  </w:style>
  <w:style w:type="character" w:styleId="ListLabel109">
    <w:name w:val="ListLabel 109"/>
    <w:qFormat/>
    <w:rPr>
      <w:rFonts w:cs="Times New Roman"/>
      <w:sz w:val="26"/>
    </w:rPr>
  </w:style>
  <w:style w:type="character" w:styleId="ListLabel110">
    <w:name w:val="ListLabel 110"/>
    <w:qFormat/>
    <w:rPr>
      <w:rFonts w:cs="Courier New"/>
    </w:rPr>
  </w:style>
  <w:style w:type="character" w:styleId="ListLabel111">
    <w:name w:val="ListLabel 111"/>
    <w:qFormat/>
    <w:rPr>
      <w:rFonts w:cs="Wingdings"/>
    </w:rPr>
  </w:style>
  <w:style w:type="character" w:styleId="ListLabel112">
    <w:name w:val="ListLabel 112"/>
    <w:qFormat/>
    <w:rPr>
      <w:rFonts w:cs="Symbol"/>
    </w:rPr>
  </w:style>
  <w:style w:type="character" w:styleId="ListLabel113">
    <w:name w:val="ListLabel 113"/>
    <w:qFormat/>
    <w:rPr>
      <w:rFonts w:cs="Courier New"/>
    </w:rPr>
  </w:style>
  <w:style w:type="character" w:styleId="ListLabel114">
    <w:name w:val="ListLabel 114"/>
    <w:qFormat/>
    <w:rPr>
      <w:rFonts w:cs="Wingdings"/>
    </w:rPr>
  </w:style>
  <w:style w:type="character" w:styleId="ListLabel115">
    <w:name w:val="ListLabel 115"/>
    <w:qFormat/>
    <w:rPr>
      <w:rFonts w:cs="Symbol"/>
    </w:rPr>
  </w:style>
  <w:style w:type="character" w:styleId="ListLabel116">
    <w:name w:val="ListLabel 116"/>
    <w:qFormat/>
    <w:rPr>
      <w:rFonts w:cs="Courier New"/>
    </w:rPr>
  </w:style>
  <w:style w:type="character" w:styleId="ListLabel117">
    <w:name w:val="ListLabel 117"/>
    <w:qFormat/>
    <w:rPr>
      <w:rFonts w:cs="Wingdings"/>
    </w:rPr>
  </w:style>
  <w:style w:type="character" w:styleId="ListLabel118">
    <w:name w:val="ListLabel 118"/>
    <w:qFormat/>
    <w:rPr>
      <w:rFonts w:cs="OpenSymbol"/>
      <w:b/>
    </w:rPr>
  </w:style>
  <w:style w:type="character" w:styleId="ListLabel119">
    <w:name w:val="ListLabel 119"/>
    <w:qFormat/>
    <w:rPr>
      <w:rFonts w:cs="OpenSymbol"/>
    </w:rPr>
  </w:style>
  <w:style w:type="character" w:styleId="ListLabel120">
    <w:name w:val="ListLabel 120"/>
    <w:qFormat/>
    <w:rPr>
      <w:rFonts w:cs="OpenSymbol"/>
    </w:rPr>
  </w:style>
  <w:style w:type="character" w:styleId="ListLabel121">
    <w:name w:val="ListLabel 121"/>
    <w:qFormat/>
    <w:rPr>
      <w:rFonts w:cs="OpenSymbol"/>
    </w:rPr>
  </w:style>
  <w:style w:type="character" w:styleId="ListLabel122">
    <w:name w:val="ListLabel 122"/>
    <w:qFormat/>
    <w:rPr>
      <w:rFonts w:cs="OpenSymbol"/>
    </w:rPr>
  </w:style>
  <w:style w:type="character" w:styleId="ListLabel123">
    <w:name w:val="ListLabel 123"/>
    <w:qFormat/>
    <w:rPr>
      <w:rFonts w:cs="OpenSymbol"/>
    </w:rPr>
  </w:style>
  <w:style w:type="character" w:styleId="ListLabel124">
    <w:name w:val="ListLabel 124"/>
    <w:qFormat/>
    <w:rPr>
      <w:rFonts w:cs="OpenSymbol"/>
    </w:rPr>
  </w:style>
  <w:style w:type="character" w:styleId="ListLabel125">
    <w:name w:val="ListLabel 125"/>
    <w:qFormat/>
    <w:rPr>
      <w:rFonts w:cs="OpenSymbol"/>
    </w:rPr>
  </w:style>
  <w:style w:type="character" w:styleId="ListLabel126">
    <w:name w:val="ListLabel 126"/>
    <w:qFormat/>
    <w:rPr>
      <w:rFonts w:cs="OpenSymbol"/>
    </w:rPr>
  </w:style>
  <w:style w:type="character" w:styleId="ListLabel127">
    <w:name w:val="ListLabel 127"/>
    <w:qFormat/>
    <w:rPr>
      <w:rFonts w:cs="Times New Roman"/>
      <w:sz w:val="26"/>
    </w:rPr>
  </w:style>
  <w:style w:type="character" w:styleId="ListLabel128">
    <w:name w:val="ListLabel 128"/>
    <w:qFormat/>
    <w:rPr>
      <w:rFonts w:cs="Courier New"/>
    </w:rPr>
  </w:style>
  <w:style w:type="character" w:styleId="ListLabel129">
    <w:name w:val="ListLabel 129"/>
    <w:qFormat/>
    <w:rPr>
      <w:rFonts w:cs="Wingdings"/>
    </w:rPr>
  </w:style>
  <w:style w:type="character" w:styleId="ListLabel130">
    <w:name w:val="ListLabel 130"/>
    <w:qFormat/>
    <w:rPr>
      <w:rFonts w:cs="Symbol"/>
    </w:rPr>
  </w:style>
  <w:style w:type="character" w:styleId="ListLabel131">
    <w:name w:val="ListLabel 131"/>
    <w:qFormat/>
    <w:rPr>
      <w:rFonts w:cs="Courier New"/>
    </w:rPr>
  </w:style>
  <w:style w:type="character" w:styleId="ListLabel132">
    <w:name w:val="ListLabel 132"/>
    <w:qFormat/>
    <w:rPr>
      <w:rFonts w:cs="Wingdings"/>
    </w:rPr>
  </w:style>
  <w:style w:type="character" w:styleId="ListLabel133">
    <w:name w:val="ListLabel 133"/>
    <w:qFormat/>
    <w:rPr>
      <w:rFonts w:cs="Symbol"/>
    </w:rPr>
  </w:style>
  <w:style w:type="character" w:styleId="ListLabel134">
    <w:name w:val="ListLabel 134"/>
    <w:qFormat/>
    <w:rPr>
      <w:rFonts w:cs="Courier New"/>
    </w:rPr>
  </w:style>
  <w:style w:type="character" w:styleId="ListLabel135">
    <w:name w:val="ListLabel 135"/>
    <w:qFormat/>
    <w:rPr>
      <w:rFonts w:cs="Wingdings"/>
    </w:rPr>
  </w:style>
  <w:style w:type="character" w:styleId="ListLabel136">
    <w:name w:val="ListLabel 136"/>
    <w:qFormat/>
    <w:rPr>
      <w:rFonts w:cs="OpenSymbol"/>
      <w:b/>
    </w:rPr>
  </w:style>
  <w:style w:type="character" w:styleId="ListLabel137">
    <w:name w:val="ListLabel 137"/>
    <w:qFormat/>
    <w:rPr>
      <w:rFonts w:cs="OpenSymbol"/>
    </w:rPr>
  </w:style>
  <w:style w:type="character" w:styleId="ListLabel138">
    <w:name w:val="ListLabel 138"/>
    <w:qFormat/>
    <w:rPr>
      <w:rFonts w:cs="OpenSymbol"/>
    </w:rPr>
  </w:style>
  <w:style w:type="character" w:styleId="ListLabel139">
    <w:name w:val="ListLabel 139"/>
    <w:qFormat/>
    <w:rPr>
      <w:rFonts w:cs="OpenSymbol"/>
    </w:rPr>
  </w:style>
  <w:style w:type="character" w:styleId="ListLabel140">
    <w:name w:val="ListLabel 140"/>
    <w:qFormat/>
    <w:rPr>
      <w:rFonts w:cs="OpenSymbol"/>
    </w:rPr>
  </w:style>
  <w:style w:type="character" w:styleId="ListLabel141">
    <w:name w:val="ListLabel 141"/>
    <w:qFormat/>
    <w:rPr>
      <w:rFonts w:cs="OpenSymbol"/>
    </w:rPr>
  </w:style>
  <w:style w:type="character" w:styleId="ListLabel142">
    <w:name w:val="ListLabel 142"/>
    <w:qFormat/>
    <w:rPr>
      <w:rFonts w:cs="OpenSymbol"/>
    </w:rPr>
  </w:style>
  <w:style w:type="character" w:styleId="ListLabel143">
    <w:name w:val="ListLabel 143"/>
    <w:qFormat/>
    <w:rPr>
      <w:rFonts w:cs="OpenSymbol"/>
    </w:rPr>
  </w:style>
  <w:style w:type="character" w:styleId="ListLabel144">
    <w:name w:val="ListLabel 144"/>
    <w:qFormat/>
    <w:rPr>
      <w:rFonts w:cs="OpenSymbol"/>
    </w:rPr>
  </w:style>
  <w:style w:type="character" w:styleId="ListLabel145">
    <w:name w:val="ListLabel 145"/>
    <w:qFormat/>
    <w:rPr>
      <w:rFonts w:cs="Times New Roman"/>
      <w:sz w:val="26"/>
    </w:rPr>
  </w:style>
  <w:style w:type="character" w:styleId="ListLabel146">
    <w:name w:val="ListLabel 146"/>
    <w:qFormat/>
    <w:rPr>
      <w:rFonts w:cs="Courier New"/>
    </w:rPr>
  </w:style>
  <w:style w:type="character" w:styleId="ListLabel147">
    <w:name w:val="ListLabel 147"/>
    <w:qFormat/>
    <w:rPr>
      <w:rFonts w:cs="Wingdings"/>
    </w:rPr>
  </w:style>
  <w:style w:type="character" w:styleId="ListLabel148">
    <w:name w:val="ListLabel 148"/>
    <w:qFormat/>
    <w:rPr>
      <w:rFonts w:cs="Symbol"/>
    </w:rPr>
  </w:style>
  <w:style w:type="character" w:styleId="ListLabel149">
    <w:name w:val="ListLabel 149"/>
    <w:qFormat/>
    <w:rPr>
      <w:rFonts w:cs="Courier New"/>
    </w:rPr>
  </w:style>
  <w:style w:type="character" w:styleId="ListLabel150">
    <w:name w:val="ListLabel 150"/>
    <w:qFormat/>
    <w:rPr>
      <w:rFonts w:cs="Wingdings"/>
    </w:rPr>
  </w:style>
  <w:style w:type="character" w:styleId="ListLabel151">
    <w:name w:val="ListLabel 151"/>
    <w:qFormat/>
    <w:rPr>
      <w:rFonts w:cs="Symbol"/>
    </w:rPr>
  </w:style>
  <w:style w:type="character" w:styleId="ListLabel152">
    <w:name w:val="ListLabel 152"/>
    <w:qFormat/>
    <w:rPr>
      <w:rFonts w:cs="Courier New"/>
    </w:rPr>
  </w:style>
  <w:style w:type="character" w:styleId="ListLabel153">
    <w:name w:val="ListLabel 153"/>
    <w:qFormat/>
    <w:rPr>
      <w:rFonts w:cs="Wingdings"/>
    </w:rPr>
  </w:style>
  <w:style w:type="character" w:styleId="ListLabel154">
    <w:name w:val="ListLabel 154"/>
    <w:qFormat/>
    <w:rPr>
      <w:rFonts w:cs="OpenSymbol"/>
      <w:b/>
    </w:rPr>
  </w:style>
  <w:style w:type="character" w:styleId="ListLabel155">
    <w:name w:val="ListLabel 155"/>
    <w:qFormat/>
    <w:rPr>
      <w:rFonts w:cs="OpenSymbol"/>
    </w:rPr>
  </w:style>
  <w:style w:type="character" w:styleId="ListLabel156">
    <w:name w:val="ListLabel 156"/>
    <w:qFormat/>
    <w:rPr>
      <w:rFonts w:cs="OpenSymbol"/>
    </w:rPr>
  </w:style>
  <w:style w:type="character" w:styleId="ListLabel157">
    <w:name w:val="ListLabel 157"/>
    <w:qFormat/>
    <w:rPr>
      <w:rFonts w:cs="OpenSymbol"/>
    </w:rPr>
  </w:style>
  <w:style w:type="character" w:styleId="ListLabel158">
    <w:name w:val="ListLabel 158"/>
    <w:qFormat/>
    <w:rPr>
      <w:rFonts w:cs="OpenSymbol"/>
    </w:rPr>
  </w:style>
  <w:style w:type="character" w:styleId="ListLabel159">
    <w:name w:val="ListLabel 159"/>
    <w:qFormat/>
    <w:rPr>
      <w:rFonts w:cs="OpenSymbol"/>
    </w:rPr>
  </w:style>
  <w:style w:type="character" w:styleId="ListLabel160">
    <w:name w:val="ListLabel 160"/>
    <w:qFormat/>
    <w:rPr>
      <w:rFonts w:cs="OpenSymbol"/>
    </w:rPr>
  </w:style>
  <w:style w:type="character" w:styleId="ListLabel161">
    <w:name w:val="ListLabel 161"/>
    <w:qFormat/>
    <w:rPr>
      <w:rFonts w:cs="OpenSymbol"/>
    </w:rPr>
  </w:style>
  <w:style w:type="character" w:styleId="ListLabel162">
    <w:name w:val="ListLabel 162"/>
    <w:qFormat/>
    <w:rPr>
      <w:rFonts w:cs="OpenSymbol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uiPriority w:val="1"/>
    <w:qFormat/>
    <w:pPr/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 w:customStyle="1">
    <w:name w:val="Indice"/>
    <w:basedOn w:val="Normal"/>
    <w:qFormat/>
    <w:pPr>
      <w:suppressLineNumbers/>
    </w:pPr>
    <w:rPr>
      <w:rFonts w:cs="Arial"/>
    </w:rPr>
  </w:style>
  <w:style w:type="paragraph" w:styleId="Titoloprincipa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348" w:hanging="239"/>
    </w:pPr>
    <w:rPr/>
  </w:style>
  <w:style w:type="paragraph" w:styleId="TableParagraph" w:customStyle="1">
    <w:name w:val="Table Paragraph"/>
    <w:basedOn w:val="Normal"/>
    <w:uiPriority w:val="1"/>
    <w:qFormat/>
    <w:pPr>
      <w:spacing w:before="91" w:after="0"/>
      <w:ind w:left="316" w:hanging="0"/>
    </w:pPr>
    <w:rPr>
      <w:rFonts w:ascii="Arial" w:hAnsi="Arial" w:eastAsia="Arial" w:cs="Arial"/>
    </w:rPr>
  </w:style>
  <w:style w:type="paragraph" w:styleId="Pidipagina">
    <w:name w:val="Footer"/>
    <w:basedOn w:val="Normal"/>
    <w:pPr/>
    <w:rPr/>
  </w:style>
  <w:style w:type="paragraph" w:styleId="Contenutocornice" w:customStyle="1">
    <w:name w:val="Contenuto cornice"/>
    <w:basedOn w:val="Normal"/>
    <w:qFormat/>
    <w:pPr/>
    <w:rPr/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0f1c3f"/>
    <w:pPr/>
    <w:rPr>
      <w:rFonts w:ascii="Segoe UI" w:hAnsi="Segoe UI" w:cs="Segoe UI"/>
      <w:sz w:val="18"/>
      <w:szCs w:val="18"/>
    </w:rPr>
  </w:style>
  <w:style w:type="paragraph" w:styleId="Contenutotabella" w:customStyle="1">
    <w:name w:val="Contenuto tabella"/>
    <w:basedOn w:val="Normal"/>
    <w:qFormat/>
    <w:rsid w:val="00344b59"/>
    <w:pPr>
      <w:suppressLineNumbers/>
    </w:pPr>
    <w:rPr>
      <w:rFonts w:ascii="Times New Roman" w:hAnsi="Times New Roman" w:eastAsia="Times New Roman" w:cs="Times New Roman"/>
    </w:rPr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qFormat/>
    <w:rsid w:val="00344b5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cd5333"/>
    <w:rPr>
      <w:sz w:val="2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09B6BC-F1A6-48A6-8406-272AB3B0E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Application>LibreOffice/5.4.3.2$Windows_X86_64 LibreOffice_project/92a7159f7e4af62137622921e809f8546db437e5</Application>
  <Pages>3</Pages>
  <Words>513</Words>
  <Characters>3251</Characters>
  <CharactersWithSpaces>3751</CharactersWithSpaces>
  <Paragraphs>40</Paragraphs>
  <Company>HP Inc.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2023-10-30T12:54:00Z</dcterms:created>
  <dc:creator>dsga</dc:creator>
  <dc:description/>
  <dc:language>it-IT</dc:language>
  <cp:lastModifiedBy/>
  <cp:lastPrinted>2024-11-15T12:43:14Z</cp:lastPrinted>
  <dcterms:modified xsi:type="dcterms:W3CDTF">2024-11-15T15:28:40Z</dcterms:modified>
  <cp:revision>45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HP Inc.</vt:lpwstr>
  </property>
  <property fmtid="{D5CDD505-2E9C-101B-9397-08002B2CF9AE}" pid="4" name="Created">
    <vt:filetime>2023-07-04T00:00:00Z</vt:filetime>
  </property>
  <property fmtid="{D5CDD505-2E9C-101B-9397-08002B2CF9AE}" pid="5" name="Creator">
    <vt:lpwstr>Microsoft® Word 2016</vt:lpwstr>
  </property>
  <property fmtid="{D5CDD505-2E9C-101B-9397-08002B2CF9AE}" pid="6" name="DocSecurity">
    <vt:i4>0</vt:i4>
  </property>
  <property fmtid="{D5CDD505-2E9C-101B-9397-08002B2CF9AE}" pid="7" name="HyperlinksChanged">
    <vt:bool>0</vt:bool>
  </property>
  <property fmtid="{D5CDD505-2E9C-101B-9397-08002B2CF9AE}" pid="8" name="LastSaved">
    <vt:filetime>2023-10-30T00:00:00Z</vt:filetime>
  </property>
  <property fmtid="{D5CDD505-2E9C-101B-9397-08002B2CF9AE}" pid="9" name="LinksUpToDate">
    <vt:bool>0</vt:bool>
  </property>
  <property fmtid="{D5CDD505-2E9C-101B-9397-08002B2CF9AE}" pid="10" name="ScaleCrop">
    <vt:bool>0</vt:bool>
  </property>
  <property fmtid="{D5CDD505-2E9C-101B-9397-08002B2CF9AE}" pid="11" name="ShareDoc">
    <vt:bool>0</vt:bool>
  </property>
</Properties>
</file>