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9649" w14:textId="77777777" w:rsidR="00941174" w:rsidRDefault="00941174" w:rsidP="00DB088C">
      <w:pPr>
        <w:autoSpaceDE w:val="0"/>
        <w:autoSpaceDN w:val="0"/>
        <w:adjustRightInd w:val="0"/>
        <w:ind w:left="7230"/>
        <w:jc w:val="right"/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ALLEGATO A</w:t>
      </w:r>
    </w:p>
    <w:p w14:paraId="03DD194F" w14:textId="77777777" w:rsidR="00941174" w:rsidRPr="00D32E23" w:rsidRDefault="00941174" w:rsidP="00941174">
      <w:pPr>
        <w:autoSpaceDE w:val="0"/>
        <w:autoSpaceDN w:val="0"/>
        <w:adjustRightInd w:val="0"/>
        <w:jc w:val="right"/>
        <w:rPr>
          <w:rFonts w:ascii="Garamond" w:eastAsia="MS Mincho" w:hAnsi="Garamond" w:cs="Times New Roman"/>
          <w:bCs/>
          <w:color w:val="000000"/>
          <w:sz w:val="10"/>
          <w:szCs w:val="10"/>
          <w:lang w:eastAsia="ja-JP"/>
        </w:rPr>
      </w:pPr>
    </w:p>
    <w:p w14:paraId="54209450" w14:textId="77777777" w:rsidR="00941174" w:rsidRPr="00DB088C" w:rsidRDefault="00941174" w:rsidP="00941174">
      <w:pPr>
        <w:autoSpaceDE w:val="0"/>
        <w:autoSpaceDN w:val="0"/>
        <w:adjustRightInd w:val="0"/>
        <w:jc w:val="right"/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</w:pPr>
      <w:r w:rsidRPr="00DB088C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Al Dirigente Scolastico</w:t>
      </w:r>
    </w:p>
    <w:p w14:paraId="285FD43E" w14:textId="689BF6CB" w:rsidR="00941174" w:rsidRDefault="00DB088C" w:rsidP="00D32E23">
      <w:pPr>
        <w:autoSpaceDE w:val="0"/>
        <w:autoSpaceDN w:val="0"/>
        <w:adjustRightInd w:val="0"/>
        <w:jc w:val="right"/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</w:pPr>
      <w:r w:rsidRPr="00DB088C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I.C. 7 Bologna</w:t>
      </w:r>
    </w:p>
    <w:p w14:paraId="7F5E0FA2" w14:textId="77777777" w:rsidR="00941174" w:rsidRDefault="00941174" w:rsidP="00941174">
      <w:pPr>
        <w:autoSpaceDE w:val="0"/>
        <w:autoSpaceDN w:val="0"/>
        <w:adjustRightInd w:val="0"/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</w:pPr>
    </w:p>
    <w:p w14:paraId="568ABFA3" w14:textId="7FAEA8C0" w:rsidR="00941174" w:rsidRDefault="005466D6" w:rsidP="005466D6">
      <w:pPr>
        <w:autoSpaceDE w:val="0"/>
        <w:autoSpaceDN w:val="0"/>
        <w:adjustRightInd w:val="0"/>
        <w:jc w:val="center"/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DISPONIBILITA’</w:t>
      </w:r>
      <w:r w:rsidR="00941174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 xml:space="preserve">CORSI </w:t>
      </w:r>
      <w:r w:rsidR="00185692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 xml:space="preserve">ART. 9 </w:t>
      </w:r>
      <w:proofErr w:type="spellStart"/>
      <w:r w:rsidR="00185692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a.s.</w:t>
      </w:r>
      <w:proofErr w:type="spellEnd"/>
      <w:r w:rsidR="00185692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 xml:space="preserve"> 2023-24</w:t>
      </w:r>
    </w:p>
    <w:p w14:paraId="23E6A32A" w14:textId="77777777" w:rsidR="00941174" w:rsidRDefault="00941174" w:rsidP="00941174">
      <w:pPr>
        <w:autoSpaceDE w:val="0"/>
        <w:autoSpaceDN w:val="0"/>
        <w:adjustRightInd w:val="0"/>
        <w:jc w:val="center"/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 xml:space="preserve"> </w:t>
      </w:r>
    </w:p>
    <w:p w14:paraId="620E38A7" w14:textId="77777777" w:rsidR="00941174" w:rsidRDefault="00941174" w:rsidP="00DB088C">
      <w:pPr>
        <w:autoSpaceDE w:val="0"/>
        <w:autoSpaceDN w:val="0"/>
        <w:adjustRightInd w:val="0"/>
        <w:spacing w:line="360" w:lineRule="auto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Il/La </w:t>
      </w:r>
      <w:proofErr w:type="spellStart"/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sottoscritt</w:t>
      </w:r>
      <w:proofErr w:type="spellEnd"/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___, ____________________________________________________________________ </w:t>
      </w:r>
    </w:p>
    <w:p w14:paraId="56A059ED" w14:textId="77777777" w:rsidR="00941174" w:rsidRDefault="00941174" w:rsidP="00F126B9">
      <w:pPr>
        <w:autoSpaceDE w:val="0"/>
        <w:autoSpaceDN w:val="0"/>
        <w:adjustRightInd w:val="0"/>
        <w:spacing w:line="360" w:lineRule="auto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proofErr w:type="spellStart"/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nat</w:t>
      </w:r>
      <w:proofErr w:type="spellEnd"/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___ a ____________________ il _________________ e residente in ___________________________ alla via/P.zza ______________________ n. _____, </w:t>
      </w:r>
    </w:p>
    <w:p w14:paraId="60A6AB38" w14:textId="77777777" w:rsidR="00DB088C" w:rsidRDefault="00941174" w:rsidP="00941174">
      <w:pPr>
        <w:autoSpaceDE w:val="0"/>
        <w:autoSpaceDN w:val="0"/>
        <w:adjustRightInd w:val="0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docente a tempo </w:t>
      </w:r>
    </w:p>
    <w:p w14:paraId="7503602D" w14:textId="77777777" w:rsidR="00DB088C" w:rsidRDefault="00941174" w:rsidP="00941174">
      <w:pPr>
        <w:autoSpaceDE w:val="0"/>
        <w:autoSpaceDN w:val="0"/>
        <w:adjustRightInd w:val="0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ym w:font="Symbol" w:char="F080"/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indeterminato </w:t>
      </w:r>
    </w:p>
    <w:p w14:paraId="1D8DA093" w14:textId="77777777" w:rsidR="00DB088C" w:rsidRDefault="00941174" w:rsidP="00941174">
      <w:pPr>
        <w:autoSpaceDE w:val="0"/>
        <w:autoSpaceDN w:val="0"/>
        <w:adjustRightInd w:val="0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ym w:font="Symbol" w:char="F080"/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determinato fino al 31 agosto 20</w:t>
      </w:r>
      <w:r w:rsidR="00FC5D23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22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</w:t>
      </w:r>
    </w:p>
    <w:p w14:paraId="5D55F58D" w14:textId="77777777" w:rsidR="00941174" w:rsidRDefault="00941174" w:rsidP="00941174">
      <w:pPr>
        <w:autoSpaceDE w:val="0"/>
        <w:autoSpaceDN w:val="0"/>
        <w:adjustRightInd w:val="0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ym w:font="Symbol" w:char="F080"/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determinato fino al 30 giugno</w:t>
      </w:r>
    </w:p>
    <w:p w14:paraId="45BA0D5F" w14:textId="080D4313" w:rsidR="005466D6" w:rsidRDefault="005466D6" w:rsidP="00941174">
      <w:pPr>
        <w:autoSpaceDE w:val="0"/>
        <w:autoSpaceDN w:val="0"/>
        <w:adjustRightInd w:val="0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ym w:font="Symbol" w:char="F080"/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determinato co</w:t>
      </w:r>
      <w:r w:rsidR="00455C8E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n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cattedra </w:t>
      </w:r>
      <w:r w:rsidRPr="00D32E23">
        <w:rPr>
          <w:rFonts w:ascii="Garamond" w:eastAsia="MS Mincho" w:hAnsi="Garamond" w:cs="Times New Roman"/>
          <w:bCs/>
          <w:color w:val="000000"/>
          <w:sz w:val="24"/>
          <w:szCs w:val="24"/>
          <w:u w:val="single"/>
          <w:lang w:eastAsia="ja-JP"/>
        </w:rPr>
        <w:t>inferiore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alle 18 </w:t>
      </w:r>
      <w:r w:rsid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ore</w:t>
      </w:r>
      <w:r w:rsid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(secondaria)/24 </w:t>
      </w:r>
      <w:r w:rsid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ore</w:t>
      </w:r>
      <w:r w:rsid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(primaria)</w:t>
      </w:r>
      <w:r w:rsid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: indicare numero delle ore __________</w:t>
      </w:r>
    </w:p>
    <w:p w14:paraId="0D9FC59D" w14:textId="77777777" w:rsidR="00F126B9" w:rsidRDefault="00F126B9" w:rsidP="00DB088C">
      <w:pPr>
        <w:autoSpaceDE w:val="0"/>
        <w:autoSpaceDN w:val="0"/>
        <w:adjustRightInd w:val="0"/>
        <w:spacing w:before="240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C</w:t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lasse di concorso </w:t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</w:r>
      <w:r w:rsidR="00941174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softHyphen/>
        <w:t>______________________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 </w:t>
      </w:r>
    </w:p>
    <w:p w14:paraId="456CD22E" w14:textId="77777777" w:rsidR="00941174" w:rsidRDefault="00F126B9" w:rsidP="00DB088C">
      <w:pPr>
        <w:autoSpaceDE w:val="0"/>
        <w:autoSpaceDN w:val="0"/>
        <w:adjustRightInd w:val="0"/>
        <w:spacing w:before="240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Ordine di scuola _______________ Plesso ________________________</w:t>
      </w:r>
    </w:p>
    <w:p w14:paraId="7AC806C0" w14:textId="77777777" w:rsidR="00941174" w:rsidRPr="00D32E23" w:rsidRDefault="00941174" w:rsidP="00941174">
      <w:pPr>
        <w:autoSpaceDE w:val="0"/>
        <w:autoSpaceDN w:val="0"/>
        <w:adjustRightInd w:val="0"/>
        <w:jc w:val="center"/>
        <w:rPr>
          <w:rFonts w:ascii="Garamond" w:eastAsia="MS Mincho" w:hAnsi="Garamond" w:cs="Times New Roman"/>
          <w:b/>
          <w:bCs/>
          <w:color w:val="000000"/>
          <w:sz w:val="10"/>
          <w:szCs w:val="10"/>
          <w:lang w:eastAsia="ja-JP"/>
        </w:rPr>
      </w:pPr>
    </w:p>
    <w:p w14:paraId="66B7DDFF" w14:textId="77777777" w:rsidR="00941174" w:rsidRDefault="00941174" w:rsidP="00941174">
      <w:pPr>
        <w:autoSpaceDE w:val="0"/>
        <w:autoSpaceDN w:val="0"/>
        <w:adjustRightInd w:val="0"/>
        <w:jc w:val="center"/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CHIEDE</w:t>
      </w:r>
    </w:p>
    <w:p w14:paraId="36CC6F5B" w14:textId="77777777" w:rsidR="00941174" w:rsidRPr="00D32E23" w:rsidRDefault="00941174" w:rsidP="00941174">
      <w:pPr>
        <w:autoSpaceDE w:val="0"/>
        <w:autoSpaceDN w:val="0"/>
        <w:adjustRightInd w:val="0"/>
        <w:jc w:val="center"/>
        <w:rPr>
          <w:rFonts w:ascii="Garamond" w:eastAsia="MS Mincho" w:hAnsi="Garamond" w:cs="Times New Roman"/>
          <w:bCs/>
          <w:color w:val="000000"/>
          <w:sz w:val="10"/>
          <w:szCs w:val="10"/>
          <w:lang w:eastAsia="ja-JP"/>
        </w:rPr>
      </w:pPr>
    </w:p>
    <w:p w14:paraId="5BD8C93A" w14:textId="77777777" w:rsidR="00941174" w:rsidRDefault="00941174" w:rsidP="00941174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di essere ammesso a partecipare alla procedura comparativa per la selezione di docenti interni per le seguenti attività extracurricolari: </w:t>
      </w:r>
    </w:p>
    <w:p w14:paraId="26ACA7BD" w14:textId="77777777" w:rsidR="00941174" w:rsidRPr="00F126B9" w:rsidRDefault="00941174" w:rsidP="00941174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Cs/>
          <w:color w:val="000000"/>
          <w:sz w:val="12"/>
          <w:szCs w:val="12"/>
          <w:lang w:eastAsia="ja-JP"/>
        </w:rPr>
      </w:pPr>
    </w:p>
    <w:p w14:paraId="48ABC631" w14:textId="7C5BF1A3" w:rsidR="00F126B9" w:rsidRPr="00455C8E" w:rsidRDefault="00F126B9" w:rsidP="00F126B9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22"/>
          <w:szCs w:val="22"/>
        </w:rPr>
      </w:pP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="00455C8E" w:rsidRPr="00455C8E">
        <w:rPr>
          <w:rFonts w:ascii="Garamond" w:eastAsia="Times New Roman" w:hAnsi="Garamond" w:cs="Times New Roman"/>
          <w:b/>
          <w:sz w:val="22"/>
          <w:szCs w:val="22"/>
        </w:rPr>
        <w:t xml:space="preserve">pacchetto 1 – </w:t>
      </w:r>
      <w:r w:rsidRPr="00455C8E">
        <w:rPr>
          <w:rFonts w:ascii="Garamond" w:eastAsia="Times New Roman" w:hAnsi="Garamond" w:cs="Times New Roman"/>
          <w:sz w:val="22"/>
          <w:szCs w:val="22"/>
        </w:rPr>
        <w:t xml:space="preserve">SP </w:t>
      </w:r>
      <w:r w:rsidRPr="00455C8E">
        <w:rPr>
          <w:rFonts w:ascii="Garamond" w:eastAsia="Times New Roman" w:hAnsi="Garamond" w:cs="Times New Roman"/>
          <w:i/>
          <w:sz w:val="22"/>
          <w:szCs w:val="22"/>
        </w:rPr>
        <w:t>Tempesta</w:t>
      </w:r>
    </w:p>
    <w:p w14:paraId="71F1FDF0" w14:textId="281EA736" w:rsidR="00455C8E" w:rsidRDefault="00455C8E" w:rsidP="00455C8E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22"/>
          <w:szCs w:val="22"/>
        </w:rPr>
      </w:pPr>
      <w:bookmarkStart w:id="0" w:name="_Hlk93425971"/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Pr="00455C8E">
        <w:rPr>
          <w:rFonts w:ascii="Garamond" w:eastAsia="Times New Roman" w:hAnsi="Garamond" w:cs="Times New Roman"/>
          <w:b/>
          <w:sz w:val="22"/>
          <w:szCs w:val="22"/>
        </w:rPr>
        <w:t xml:space="preserve">pacchetto 2 – </w:t>
      </w:r>
      <w:r w:rsidRPr="00455C8E">
        <w:rPr>
          <w:rFonts w:ascii="Garamond" w:eastAsia="Times New Roman" w:hAnsi="Garamond" w:cs="Times New Roman"/>
          <w:sz w:val="22"/>
          <w:szCs w:val="22"/>
        </w:rPr>
        <w:t xml:space="preserve">SP </w:t>
      </w:r>
      <w:r w:rsidRPr="00455C8E">
        <w:rPr>
          <w:rFonts w:ascii="Garamond" w:eastAsia="Times New Roman" w:hAnsi="Garamond" w:cs="Times New Roman"/>
          <w:i/>
          <w:sz w:val="22"/>
          <w:szCs w:val="22"/>
        </w:rPr>
        <w:t>Tempesta</w:t>
      </w:r>
    </w:p>
    <w:p w14:paraId="728BDEAA" w14:textId="4B053C7C" w:rsidR="00185692" w:rsidRPr="00455C8E" w:rsidRDefault="00185692" w:rsidP="00455C8E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22"/>
          <w:szCs w:val="22"/>
        </w:rPr>
      </w:pP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Pr="00455C8E">
        <w:rPr>
          <w:rFonts w:ascii="Garamond" w:eastAsia="Times New Roman" w:hAnsi="Garamond" w:cs="Times New Roman"/>
          <w:b/>
          <w:sz w:val="22"/>
          <w:szCs w:val="22"/>
        </w:rPr>
        <w:t xml:space="preserve">pacchetto </w:t>
      </w:r>
      <w:r>
        <w:rPr>
          <w:rFonts w:ascii="Garamond" w:eastAsia="Times New Roman" w:hAnsi="Garamond" w:cs="Times New Roman"/>
          <w:b/>
          <w:sz w:val="22"/>
          <w:szCs w:val="22"/>
        </w:rPr>
        <w:t>3</w:t>
      </w:r>
      <w:r w:rsidRPr="00455C8E">
        <w:rPr>
          <w:rFonts w:ascii="Garamond" w:eastAsia="Times New Roman" w:hAnsi="Garamond" w:cs="Times New Roman"/>
          <w:b/>
          <w:sz w:val="22"/>
          <w:szCs w:val="22"/>
        </w:rPr>
        <w:t xml:space="preserve"> – </w:t>
      </w:r>
      <w:r w:rsidRPr="00455C8E">
        <w:rPr>
          <w:rFonts w:ascii="Garamond" w:eastAsia="Times New Roman" w:hAnsi="Garamond" w:cs="Times New Roman"/>
          <w:sz w:val="22"/>
          <w:szCs w:val="22"/>
        </w:rPr>
        <w:t xml:space="preserve">SP </w:t>
      </w:r>
      <w:r w:rsidRPr="00455C8E">
        <w:rPr>
          <w:rFonts w:ascii="Garamond" w:eastAsia="Times New Roman" w:hAnsi="Garamond" w:cs="Times New Roman"/>
          <w:i/>
          <w:sz w:val="22"/>
          <w:szCs w:val="22"/>
        </w:rPr>
        <w:t>Tempesta</w:t>
      </w:r>
    </w:p>
    <w:bookmarkEnd w:id="0"/>
    <w:p w14:paraId="3B0178B7" w14:textId="6B5B4FDE" w:rsidR="00455C8E" w:rsidRPr="00D32E23" w:rsidRDefault="00D32E23" w:rsidP="00455C8E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10"/>
          <w:szCs w:val="10"/>
        </w:rPr>
      </w:pPr>
      <w:r>
        <w:rPr>
          <w:rFonts w:ascii="Garamond" w:eastAsia="Times New Roman" w:hAnsi="Garamond" w:cs="Times New Roman"/>
          <w:i/>
          <w:sz w:val="10"/>
          <w:szCs w:val="10"/>
        </w:rPr>
        <w:t>------------------------------------------------------------------------------------------------------------------------------------------</w:t>
      </w:r>
    </w:p>
    <w:p w14:paraId="00DF190D" w14:textId="4BA4E9AF" w:rsidR="005466D6" w:rsidRPr="00455C8E" w:rsidRDefault="005466D6" w:rsidP="005466D6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22"/>
          <w:szCs w:val="22"/>
        </w:rPr>
      </w:pP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="00455C8E" w:rsidRPr="00455C8E">
        <w:rPr>
          <w:rFonts w:ascii="Garamond" w:eastAsia="Times New Roman" w:hAnsi="Garamond" w:cs="Times New Roman"/>
          <w:b/>
          <w:sz w:val="22"/>
          <w:szCs w:val="22"/>
        </w:rPr>
        <w:t xml:space="preserve">pacchetto 1 – </w:t>
      </w:r>
      <w:r w:rsidR="00455C8E" w:rsidRPr="00455C8E">
        <w:rPr>
          <w:rFonts w:ascii="Garamond" w:eastAsia="Times New Roman" w:hAnsi="Garamond" w:cs="Times New Roman"/>
          <w:sz w:val="22"/>
          <w:szCs w:val="22"/>
        </w:rPr>
        <w:t>SP</w:t>
      </w:r>
      <w:r w:rsidR="00455C8E" w:rsidRPr="00455C8E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  <w:proofErr w:type="spellStart"/>
      <w:r w:rsidRPr="00455C8E">
        <w:rPr>
          <w:rFonts w:ascii="Garamond" w:eastAsia="Times New Roman" w:hAnsi="Garamond" w:cs="Times New Roman"/>
          <w:i/>
          <w:sz w:val="22"/>
          <w:szCs w:val="22"/>
        </w:rPr>
        <w:t>Scandellara</w:t>
      </w:r>
      <w:proofErr w:type="spellEnd"/>
    </w:p>
    <w:p w14:paraId="03E117CA" w14:textId="3E66C40D" w:rsidR="00455C8E" w:rsidRPr="00455C8E" w:rsidRDefault="00455C8E" w:rsidP="00455C8E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22"/>
          <w:szCs w:val="22"/>
        </w:rPr>
      </w:pP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Pr="00455C8E">
        <w:rPr>
          <w:rFonts w:ascii="Garamond" w:eastAsia="Times New Roman" w:hAnsi="Garamond" w:cs="Times New Roman"/>
          <w:b/>
          <w:sz w:val="22"/>
          <w:szCs w:val="22"/>
        </w:rPr>
        <w:t xml:space="preserve">pacchetto 2 – </w:t>
      </w:r>
      <w:r w:rsidRPr="00455C8E">
        <w:rPr>
          <w:rFonts w:ascii="Garamond" w:eastAsia="Times New Roman" w:hAnsi="Garamond" w:cs="Times New Roman"/>
          <w:sz w:val="22"/>
          <w:szCs w:val="22"/>
        </w:rPr>
        <w:t>SP</w:t>
      </w:r>
      <w:r w:rsidRPr="00455C8E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  <w:proofErr w:type="spellStart"/>
      <w:r w:rsidRPr="00455C8E">
        <w:rPr>
          <w:rFonts w:ascii="Garamond" w:eastAsia="Times New Roman" w:hAnsi="Garamond" w:cs="Times New Roman"/>
          <w:i/>
          <w:sz w:val="22"/>
          <w:szCs w:val="22"/>
        </w:rPr>
        <w:t>Scandellara</w:t>
      </w:r>
      <w:proofErr w:type="spellEnd"/>
    </w:p>
    <w:p w14:paraId="077BF015" w14:textId="39884DFE" w:rsidR="00455C8E" w:rsidRPr="00455C8E" w:rsidRDefault="00455C8E" w:rsidP="00455C8E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22"/>
          <w:szCs w:val="22"/>
        </w:rPr>
      </w:pP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Pr="00455C8E">
        <w:rPr>
          <w:rFonts w:ascii="Garamond" w:eastAsia="Times New Roman" w:hAnsi="Garamond" w:cs="Times New Roman"/>
          <w:b/>
          <w:sz w:val="22"/>
          <w:szCs w:val="22"/>
        </w:rPr>
        <w:t xml:space="preserve">pacchetto 3 – </w:t>
      </w:r>
      <w:r w:rsidRPr="00455C8E">
        <w:rPr>
          <w:rFonts w:ascii="Garamond" w:eastAsia="Times New Roman" w:hAnsi="Garamond" w:cs="Times New Roman"/>
          <w:sz w:val="22"/>
          <w:szCs w:val="22"/>
        </w:rPr>
        <w:t>SP</w:t>
      </w:r>
      <w:r w:rsidRPr="00455C8E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  <w:proofErr w:type="spellStart"/>
      <w:r w:rsidRPr="00455C8E">
        <w:rPr>
          <w:rFonts w:ascii="Garamond" w:eastAsia="Times New Roman" w:hAnsi="Garamond" w:cs="Times New Roman"/>
          <w:i/>
          <w:sz w:val="22"/>
          <w:szCs w:val="22"/>
        </w:rPr>
        <w:t>Scandellara</w:t>
      </w:r>
      <w:proofErr w:type="spellEnd"/>
    </w:p>
    <w:p w14:paraId="10A5B485" w14:textId="0094A8E5" w:rsidR="00455C8E" w:rsidRPr="00D32E23" w:rsidRDefault="00D32E23" w:rsidP="005466D6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i/>
          <w:sz w:val="10"/>
          <w:szCs w:val="10"/>
        </w:rPr>
      </w:pPr>
      <w:r>
        <w:rPr>
          <w:rFonts w:ascii="Garamond" w:eastAsia="Times New Roman" w:hAnsi="Garamond" w:cs="Times New Roman"/>
          <w:i/>
          <w:sz w:val="10"/>
          <w:szCs w:val="10"/>
        </w:rPr>
        <w:t>------------------------------------------------------------------------------------------------------------------------------------------</w:t>
      </w:r>
    </w:p>
    <w:p w14:paraId="09D0B3A2" w14:textId="35ED6693" w:rsidR="005466D6" w:rsidRPr="00455C8E" w:rsidRDefault="005466D6" w:rsidP="005466D6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sz w:val="22"/>
          <w:szCs w:val="22"/>
        </w:rPr>
      </w:pP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="00455C8E" w:rsidRPr="00455C8E">
        <w:rPr>
          <w:rFonts w:ascii="Garamond" w:eastAsia="Times New Roman" w:hAnsi="Garamond" w:cs="Times New Roman"/>
          <w:b/>
          <w:sz w:val="22"/>
          <w:szCs w:val="22"/>
        </w:rPr>
        <w:t>pacchetto 1 –</w:t>
      </w:r>
      <w:r w:rsidRPr="00455C8E">
        <w:rPr>
          <w:rFonts w:ascii="Garamond" w:eastAsia="Times New Roman" w:hAnsi="Garamond" w:cs="Times New Roman"/>
          <w:sz w:val="22"/>
          <w:szCs w:val="22"/>
        </w:rPr>
        <w:t xml:space="preserve"> SP </w:t>
      </w:r>
      <w:r w:rsidRPr="00455C8E">
        <w:rPr>
          <w:rFonts w:ascii="Garamond" w:eastAsia="Times New Roman" w:hAnsi="Garamond" w:cs="Times New Roman"/>
          <w:i/>
          <w:sz w:val="22"/>
          <w:szCs w:val="22"/>
        </w:rPr>
        <w:t>Jacopo della Quercia</w:t>
      </w:r>
    </w:p>
    <w:p w14:paraId="274C6266" w14:textId="7E25761A" w:rsidR="00455C8E" w:rsidRPr="00455C8E" w:rsidRDefault="00455C8E" w:rsidP="00455C8E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sz w:val="22"/>
          <w:szCs w:val="22"/>
        </w:rPr>
      </w:pP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sym w:font="Symbol" w:char="F080"/>
      </w:r>
      <w:r w:rsidRPr="00455C8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</w:t>
      </w:r>
      <w:r w:rsidRPr="00455C8E">
        <w:rPr>
          <w:rFonts w:ascii="Garamond" w:eastAsia="Times New Roman" w:hAnsi="Garamond" w:cs="Times New Roman"/>
          <w:b/>
          <w:sz w:val="22"/>
          <w:szCs w:val="22"/>
        </w:rPr>
        <w:t>pacchetto 2 –</w:t>
      </w:r>
      <w:r w:rsidRPr="00455C8E">
        <w:rPr>
          <w:rFonts w:ascii="Garamond" w:eastAsia="Times New Roman" w:hAnsi="Garamond" w:cs="Times New Roman"/>
          <w:sz w:val="22"/>
          <w:szCs w:val="22"/>
        </w:rPr>
        <w:t xml:space="preserve"> SP </w:t>
      </w:r>
      <w:r w:rsidRPr="00455C8E">
        <w:rPr>
          <w:rFonts w:ascii="Garamond" w:eastAsia="Times New Roman" w:hAnsi="Garamond" w:cs="Times New Roman"/>
          <w:i/>
          <w:sz w:val="22"/>
          <w:szCs w:val="22"/>
        </w:rPr>
        <w:t>Jacopo della Quercia</w:t>
      </w:r>
    </w:p>
    <w:p w14:paraId="4D317376" w14:textId="46638FCF" w:rsidR="005466D6" w:rsidRPr="00455C8E" w:rsidRDefault="005466D6" w:rsidP="00185692">
      <w:pPr>
        <w:spacing w:after="200" w:line="276" w:lineRule="auto"/>
        <w:ind w:right="-710"/>
        <w:contextualSpacing/>
        <w:jc w:val="both"/>
        <w:rPr>
          <w:rFonts w:ascii="Garamond" w:eastAsia="Times New Roman" w:hAnsi="Garamond" w:cs="Times New Roman"/>
          <w:sz w:val="22"/>
          <w:szCs w:val="22"/>
        </w:rPr>
      </w:pPr>
    </w:p>
    <w:p w14:paraId="0014AA82" w14:textId="77777777" w:rsidR="00D32E23" w:rsidRDefault="00D32E23" w:rsidP="00941174">
      <w:pP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sz w:val="12"/>
          <w:szCs w:val="12"/>
        </w:rPr>
      </w:pPr>
    </w:p>
    <w:p w14:paraId="68B22E51" w14:textId="074905F5" w:rsidR="00941174" w:rsidRDefault="00941174" w:rsidP="00941174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A tal fine dichiara di essere in possesso dei requisiti richiesti dall’avviso di seguito indicati:</w:t>
      </w:r>
    </w:p>
    <w:p w14:paraId="16A7D8BB" w14:textId="77777777" w:rsidR="00941174" w:rsidRPr="00F126B9" w:rsidRDefault="00941174" w:rsidP="00941174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Cs/>
          <w:color w:val="000000"/>
          <w:sz w:val="12"/>
          <w:szCs w:val="12"/>
          <w:lang w:eastAsia="ja-JP"/>
        </w:rPr>
      </w:pPr>
    </w:p>
    <w:p w14:paraId="4CEAAE3F" w14:textId="4D93F2A0" w:rsidR="00185692" w:rsidRPr="00185692" w:rsidRDefault="00185692" w:rsidP="0018569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possesso di laurea quadriennale/quinquennale vecchio ordinamento o laurea specialistica nuovo ordinamento in Lettere o altra area linguistica </w:t>
      </w: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u w:val="single"/>
          <w:lang w:eastAsia="ja-JP"/>
        </w:rPr>
        <w:t>specifica</w:t>
      </w: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(punti 6)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: indicare quale: </w:t>
      </w: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622B7B54" w14:textId="7658DA58" w:rsidR="00185692" w:rsidRPr="00185692" w:rsidRDefault="00185692" w:rsidP="0018569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possesso di laurea quadriennale/quinquennale vecchio ordinamento o laurea specialistica nuovo ordinamento di area non linguistica specifica (punti 4)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: indicare quale: </w:t>
      </w: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39273A8E" w14:textId="2AD5F4A9" w:rsidR="00185692" w:rsidRPr="00185692" w:rsidRDefault="00185692" w:rsidP="0018569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possesso di laurea triennale nuovo ordinamento in Lettere o altra </w:t>
      </w:r>
      <w:proofErr w:type="spellStart"/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di area</w:t>
      </w:r>
      <w:proofErr w:type="spellEnd"/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linguistica specifica (punti 3)</w:t>
      </w: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</w:t>
      </w: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indicare quale: </w:t>
      </w:r>
      <w:r w:rsidRPr="00185692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30FE28C9" w14:textId="3C90B8ED" w:rsidR="00185692" w:rsidRDefault="00185692" w:rsidP="0018569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possesso di laurea triennale nuovo ordinamento di area non linguistica specifica (punti 2): indicare quale: </w:t>
      </w:r>
      <w:r w:rsidRPr="00185692">
        <w:rPr>
          <w:rFonts w:ascii="Garamond" w:eastAsia="MS Mincho" w:hAnsi="Garamond" w:cs="Times New Roman"/>
          <w:b/>
          <w:bCs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7E95A498" w14:textId="77777777" w:rsidR="00185692" w:rsidRPr="00185692" w:rsidRDefault="00185692" w:rsidP="00185692">
      <w:pPr>
        <w:pStyle w:val="Paragrafoelenco"/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216F80A3" w14:textId="7FDA07F1" w:rsidR="00185692" w:rsidRPr="00185692" w:rsidRDefault="00185692" w:rsidP="0018569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lastRenderedPageBreak/>
        <w:t>insegnamento in una classe di concorso coerente con l’attività richiesta - linguistica (punti 2)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: indicare quale: </w:t>
      </w: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4DA6A9FB" w14:textId="56AFDC9F" w:rsidR="00185692" w:rsidRDefault="00185692" w:rsidP="0018569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esperienze professionali pregresse in attività di alfabetizzazione o similari (punti 5 ogni esperienza documentabile per minimo 12 ore di lezione – fino a un massimo di 5 esperienze in 5 anni diversi)</w:t>
      </w:r>
    </w:p>
    <w:p w14:paraId="28798541" w14:textId="77777777" w:rsidR="00185692" w:rsidRDefault="00185692" w:rsidP="00185692">
      <w:pPr>
        <w:pStyle w:val="Paragrafoelenco"/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73149592" w14:textId="58FACCC7" w:rsidR="00185692" w:rsidRDefault="00185692" w:rsidP="00185692">
      <w:pPr>
        <w:pStyle w:val="Paragrafoelenco"/>
        <w:autoSpaceDE w:val="0"/>
        <w:autoSpaceDN w:val="0"/>
        <w:adjustRightInd w:val="0"/>
        <w:ind w:left="426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bookmarkStart w:id="1" w:name="_Hlk154595211"/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indicare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 quali</w:t>
      </w: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: </w:t>
      </w:r>
    </w:p>
    <w:p w14:paraId="0B18F593" w14:textId="77777777" w:rsidR="00185692" w:rsidRDefault="00185692" w:rsidP="00185692">
      <w:pPr>
        <w:pStyle w:val="Paragrafoelenco"/>
        <w:autoSpaceDE w:val="0"/>
        <w:autoSpaceDN w:val="0"/>
        <w:adjustRightInd w:val="0"/>
        <w:ind w:left="426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</w:p>
    <w:p w14:paraId="315A2AB8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4248B009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10F2EDA8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1A55A45C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1D1A183F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  <w:bookmarkEnd w:id="1"/>
    </w:p>
    <w:p w14:paraId="3EF2FB8B" w14:textId="77777777" w:rsidR="00185692" w:rsidRPr="00185692" w:rsidRDefault="00185692" w:rsidP="00185692">
      <w:pPr>
        <w:pStyle w:val="Paragrafoelenco"/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0DD3E7F1" w14:textId="55A31222" w:rsidR="00185692" w:rsidRDefault="00185692" w:rsidP="00185692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possesso di certificazioni e/o titoli specifici, coerenti con l’attività progettata (punti 4 ogni titolo – fino a un massimo di 3 titoli)</w:t>
      </w:r>
    </w:p>
    <w:p w14:paraId="24A58A86" w14:textId="77777777" w:rsidR="00185692" w:rsidRDefault="00185692" w:rsidP="00185692">
      <w:pPr>
        <w:pStyle w:val="Paragrafoelenco"/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32D4B2E8" w14:textId="77777777" w:rsidR="00185692" w:rsidRDefault="00185692" w:rsidP="00185692">
      <w:pPr>
        <w:pStyle w:val="Paragrafoelenco"/>
        <w:autoSpaceDE w:val="0"/>
        <w:autoSpaceDN w:val="0"/>
        <w:adjustRightInd w:val="0"/>
        <w:ind w:left="426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indicare quali: </w:t>
      </w:r>
    </w:p>
    <w:p w14:paraId="24E04713" w14:textId="77777777" w:rsidR="00185692" w:rsidRDefault="00185692" w:rsidP="00185692">
      <w:pPr>
        <w:pStyle w:val="Paragrafoelenco"/>
        <w:autoSpaceDE w:val="0"/>
        <w:autoSpaceDN w:val="0"/>
        <w:adjustRightInd w:val="0"/>
        <w:ind w:left="426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</w:p>
    <w:p w14:paraId="4B1360BE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417345BF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7E47795D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1707E1D8" w14:textId="77777777" w:rsidR="00185692" w:rsidRDefault="00185692" w:rsidP="00185692">
      <w:pPr>
        <w:pStyle w:val="Paragrafoelenco"/>
        <w:autoSpaceDE w:val="0"/>
        <w:autoSpaceDN w:val="0"/>
        <w:adjustRightInd w:val="0"/>
        <w:spacing w:line="480" w:lineRule="auto"/>
        <w:ind w:left="42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597C2422" w14:textId="246FD517" w:rsidR="00185692" w:rsidRPr="00185692" w:rsidRDefault="00185692" w:rsidP="00185692">
      <w:pPr>
        <w:pStyle w:val="Paragrafoelenco"/>
        <w:autoSpaceDE w:val="0"/>
        <w:autoSpaceDN w:val="0"/>
        <w:adjustRightInd w:val="0"/>
        <w:ind w:left="426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____________________________________________________________________________</w:t>
      </w:r>
    </w:p>
    <w:p w14:paraId="3EF1DFF8" w14:textId="77777777" w:rsidR="005466D6" w:rsidRDefault="005466D6" w:rsidP="00185692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602A0EE0" w14:textId="77777777" w:rsidR="005466D6" w:rsidRDefault="005466D6" w:rsidP="00941174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55004BC3" w14:textId="7DC00773" w:rsidR="005466D6" w:rsidRPr="00185692" w:rsidRDefault="00941174" w:rsidP="00455C8E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 xml:space="preserve">Bologna, </w:t>
      </w: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</w:t>
      </w:r>
      <w:r w:rsidR="0077113C"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</w:t>
      </w:r>
    </w:p>
    <w:p w14:paraId="07674DF0" w14:textId="77777777" w:rsidR="005466D6" w:rsidRDefault="005466D6" w:rsidP="00941174">
      <w:pPr>
        <w:autoSpaceDE w:val="0"/>
        <w:autoSpaceDN w:val="0"/>
        <w:adjustRightInd w:val="0"/>
        <w:ind w:left="7938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2125985A" w14:textId="77777777" w:rsidR="00941174" w:rsidRDefault="00941174" w:rsidP="00941174">
      <w:pPr>
        <w:autoSpaceDE w:val="0"/>
        <w:autoSpaceDN w:val="0"/>
        <w:adjustRightInd w:val="0"/>
        <w:ind w:left="7938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  <w:r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  <w:t>In fede</w:t>
      </w:r>
    </w:p>
    <w:p w14:paraId="3A5275F5" w14:textId="77777777" w:rsidR="00941174" w:rsidRDefault="00941174" w:rsidP="00941174">
      <w:pPr>
        <w:autoSpaceDE w:val="0"/>
        <w:autoSpaceDN w:val="0"/>
        <w:adjustRightInd w:val="0"/>
        <w:ind w:left="7938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088419DD" w14:textId="77777777" w:rsidR="00941174" w:rsidRPr="00185692" w:rsidRDefault="00941174" w:rsidP="00941174">
      <w:pPr>
        <w:autoSpaceDE w:val="0"/>
        <w:autoSpaceDN w:val="0"/>
        <w:adjustRightInd w:val="0"/>
        <w:ind w:left="6946"/>
        <w:jc w:val="both"/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</w:pPr>
      <w:r w:rsidRPr="00185692">
        <w:rPr>
          <w:rFonts w:ascii="Garamond" w:eastAsia="MS Mincho" w:hAnsi="Garamond" w:cs="Times New Roman"/>
          <w:b/>
          <w:color w:val="000000"/>
          <w:sz w:val="24"/>
          <w:szCs w:val="24"/>
          <w:lang w:eastAsia="ja-JP"/>
        </w:rPr>
        <w:t>______________________</w:t>
      </w:r>
    </w:p>
    <w:p w14:paraId="4EE0EF4D" w14:textId="77777777" w:rsidR="00941174" w:rsidRDefault="00941174" w:rsidP="00941174">
      <w:pPr>
        <w:autoSpaceDE w:val="0"/>
        <w:autoSpaceDN w:val="0"/>
        <w:adjustRightInd w:val="0"/>
        <w:jc w:val="both"/>
        <w:rPr>
          <w:rFonts w:ascii="Garamond" w:eastAsia="MS Mincho" w:hAnsi="Garamond" w:cs="Times New Roman"/>
          <w:bCs/>
          <w:color w:val="000000"/>
          <w:sz w:val="24"/>
          <w:szCs w:val="24"/>
          <w:lang w:eastAsia="ja-JP"/>
        </w:rPr>
      </w:pPr>
    </w:p>
    <w:p w14:paraId="264949C5" w14:textId="77777777" w:rsidR="00EC52AF" w:rsidRDefault="00EC52AF"/>
    <w:sectPr w:rsidR="00EC52AF" w:rsidSect="00185692">
      <w:footerReference w:type="default" r:id="rId7"/>
      <w:pgSz w:w="11906" w:h="16838"/>
      <w:pgMar w:top="709" w:right="1134" w:bottom="56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03B8" w14:textId="77777777" w:rsidR="00185692" w:rsidRDefault="00185692" w:rsidP="00185692">
      <w:r>
        <w:separator/>
      </w:r>
    </w:p>
  </w:endnote>
  <w:endnote w:type="continuationSeparator" w:id="0">
    <w:p w14:paraId="5C4F4C86" w14:textId="77777777" w:rsidR="00185692" w:rsidRDefault="00185692" w:rsidP="0018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168549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14:paraId="385A6FBB" w14:textId="68C4C296" w:rsidR="00185692" w:rsidRPr="00185692" w:rsidRDefault="00185692">
        <w:pPr>
          <w:pStyle w:val="Pidipagina"/>
          <w:jc w:val="right"/>
          <w:rPr>
            <w:rFonts w:ascii="Candara" w:hAnsi="Candara"/>
          </w:rPr>
        </w:pPr>
        <w:r w:rsidRPr="00185692">
          <w:rPr>
            <w:rFonts w:ascii="Candara" w:hAnsi="Candara"/>
          </w:rPr>
          <w:fldChar w:fldCharType="begin"/>
        </w:r>
        <w:r w:rsidRPr="00185692">
          <w:rPr>
            <w:rFonts w:ascii="Candara" w:hAnsi="Candara"/>
          </w:rPr>
          <w:instrText>PAGE   \* MERGEFORMAT</w:instrText>
        </w:r>
        <w:r w:rsidRPr="00185692">
          <w:rPr>
            <w:rFonts w:ascii="Candara" w:hAnsi="Candara"/>
          </w:rPr>
          <w:fldChar w:fldCharType="separate"/>
        </w:r>
        <w:r w:rsidRPr="00185692">
          <w:rPr>
            <w:rFonts w:ascii="Candara" w:hAnsi="Candara"/>
          </w:rPr>
          <w:t>2</w:t>
        </w:r>
        <w:r w:rsidRPr="00185692">
          <w:rPr>
            <w:rFonts w:ascii="Candara" w:hAnsi="Candara"/>
          </w:rPr>
          <w:fldChar w:fldCharType="end"/>
        </w:r>
      </w:p>
    </w:sdtContent>
  </w:sdt>
  <w:p w14:paraId="4D0AC27E" w14:textId="77777777" w:rsidR="00185692" w:rsidRDefault="001856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43B8" w14:textId="77777777" w:rsidR="00185692" w:rsidRDefault="00185692" w:rsidP="00185692">
      <w:r>
        <w:separator/>
      </w:r>
    </w:p>
  </w:footnote>
  <w:footnote w:type="continuationSeparator" w:id="0">
    <w:p w14:paraId="79DB778C" w14:textId="77777777" w:rsidR="00185692" w:rsidRDefault="00185692" w:rsidP="0018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1F1D"/>
    <w:multiLevelType w:val="hybridMultilevel"/>
    <w:tmpl w:val="C5724AB0"/>
    <w:lvl w:ilvl="0" w:tplc="87B6BE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9396E"/>
    <w:multiLevelType w:val="hybridMultilevel"/>
    <w:tmpl w:val="FFBA2FA2"/>
    <w:lvl w:ilvl="0" w:tplc="5538C58A">
      <w:numFmt w:val="bullet"/>
      <w:lvlText w:val="-"/>
      <w:lvlJc w:val="left"/>
      <w:pPr>
        <w:ind w:left="644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BE617F2"/>
    <w:multiLevelType w:val="hybridMultilevel"/>
    <w:tmpl w:val="82A42F00"/>
    <w:lvl w:ilvl="0" w:tplc="60E8150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439B5"/>
    <w:multiLevelType w:val="hybridMultilevel"/>
    <w:tmpl w:val="D7CC4872"/>
    <w:numStyleLink w:val="Stileimportato5"/>
  </w:abstractNum>
  <w:abstractNum w:abstractNumId="4" w15:restartNumberingAfterBreak="0">
    <w:nsid w:val="5ABE61E3"/>
    <w:multiLevelType w:val="hybridMultilevel"/>
    <w:tmpl w:val="BB4C09F4"/>
    <w:lvl w:ilvl="0" w:tplc="5B4E29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F26B3"/>
    <w:multiLevelType w:val="hybridMultilevel"/>
    <w:tmpl w:val="D7CC4872"/>
    <w:styleLink w:val="Stileimportato5"/>
    <w:lvl w:ilvl="0" w:tplc="B2DE70C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696E5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EE88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7C28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801A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1C734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EDD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BEEF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98274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05450B"/>
    <w:multiLevelType w:val="hybridMultilevel"/>
    <w:tmpl w:val="A58A36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40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472512">
    <w:abstractNumId w:val="1"/>
  </w:num>
  <w:num w:numId="3" w16cid:durableId="504856377">
    <w:abstractNumId w:val="4"/>
  </w:num>
  <w:num w:numId="4" w16cid:durableId="720635679">
    <w:abstractNumId w:val="2"/>
  </w:num>
  <w:num w:numId="5" w16cid:durableId="915942614">
    <w:abstractNumId w:val="5"/>
  </w:num>
  <w:num w:numId="6" w16cid:durableId="1357466737">
    <w:abstractNumId w:val="3"/>
  </w:num>
  <w:num w:numId="7" w16cid:durableId="687366869">
    <w:abstractNumId w:val="6"/>
  </w:num>
  <w:num w:numId="8" w16cid:durableId="15131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D5"/>
    <w:rsid w:val="00185692"/>
    <w:rsid w:val="00455C8E"/>
    <w:rsid w:val="005466D6"/>
    <w:rsid w:val="00706233"/>
    <w:rsid w:val="00763907"/>
    <w:rsid w:val="0077113C"/>
    <w:rsid w:val="00941174"/>
    <w:rsid w:val="00A3180E"/>
    <w:rsid w:val="00AC63EC"/>
    <w:rsid w:val="00C71BD5"/>
    <w:rsid w:val="00D32E23"/>
    <w:rsid w:val="00DB088C"/>
    <w:rsid w:val="00EC52AF"/>
    <w:rsid w:val="00EE385A"/>
    <w:rsid w:val="00F126B9"/>
    <w:rsid w:val="00FC567F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CC86"/>
  <w15:docId w15:val="{FCD2B345-D1AC-4F5C-A658-10B04886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17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F1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importato5">
    <w:name w:val="Stile importato 5"/>
    <w:rsid w:val="00185692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856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92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5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92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federica roux</cp:lastModifiedBy>
  <cp:revision>4</cp:revision>
  <cp:lastPrinted>2019-11-06T14:52:00Z</cp:lastPrinted>
  <dcterms:created xsi:type="dcterms:W3CDTF">2022-01-18T18:20:00Z</dcterms:created>
  <dcterms:modified xsi:type="dcterms:W3CDTF">2023-12-27T17:47:00Z</dcterms:modified>
</cp:coreProperties>
</file>